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7E5D" w:rsidRDefault="004D7E5D" w:rsidP="00A82B90">
      <w:pPr>
        <w:rPr>
          <w:rFonts w:cstheme="minorHAnsi"/>
          <w:noProof/>
          <w:lang w:val="de-AT" w:eastAsia="de-AT"/>
        </w:rPr>
      </w:pPr>
    </w:p>
    <w:p w:rsidR="004D7E5D" w:rsidRDefault="004D7E5D" w:rsidP="00A82B90">
      <w:pPr>
        <w:rPr>
          <w:rFonts w:cstheme="minorHAnsi"/>
          <w:noProof/>
          <w:lang w:val="de-AT" w:eastAsia="de-AT"/>
        </w:rPr>
      </w:pPr>
    </w:p>
    <w:p w:rsidR="004D7E5D" w:rsidRDefault="00674688" w:rsidP="00A82B90">
      <w:pPr>
        <w:rPr>
          <w:rFonts w:cstheme="minorHAnsi"/>
          <w:b/>
          <w:spacing w:val="20"/>
          <w:sz w:val="32"/>
          <w:szCs w:val="28"/>
          <w:lang w:val="fr-CH"/>
        </w:rPr>
      </w:pPr>
      <w:r>
        <w:rPr>
          <w:noProof/>
        </w:rPr>
        <w:drawing>
          <wp:inline distT="0" distB="0" distL="0" distR="0" wp14:anchorId="41E2B98C" wp14:editId="31F50A00">
            <wp:extent cx="5972810" cy="8221980"/>
            <wp:effectExtent l="0" t="0" r="889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72810" cy="8221980"/>
                    </a:xfrm>
                    <a:prstGeom prst="rect">
                      <a:avLst/>
                    </a:prstGeom>
                  </pic:spPr>
                </pic:pic>
              </a:graphicData>
            </a:graphic>
          </wp:inline>
        </w:drawing>
      </w:r>
    </w:p>
    <w:p w:rsidR="00660A82" w:rsidRPr="003C3F4F" w:rsidRDefault="00660A82" w:rsidP="00A82B90">
      <w:pPr>
        <w:rPr>
          <w:rFonts w:cstheme="minorHAnsi"/>
          <w:b/>
          <w:spacing w:val="20"/>
          <w:sz w:val="32"/>
          <w:szCs w:val="28"/>
          <w:lang w:val="fr-CH"/>
        </w:rPr>
      </w:pPr>
      <w:r w:rsidRPr="003C3F4F">
        <w:rPr>
          <w:rFonts w:cstheme="minorHAnsi"/>
          <w:b/>
          <w:spacing w:val="20"/>
          <w:sz w:val="32"/>
          <w:szCs w:val="28"/>
          <w:lang w:val="fr-CH"/>
        </w:rPr>
        <w:br w:type="page"/>
      </w:r>
    </w:p>
    <w:p w:rsidR="00A82B90" w:rsidRPr="005D6DF1" w:rsidRDefault="00A82B90" w:rsidP="00A82B90">
      <w:pPr>
        <w:pBdr>
          <w:top w:val="single" w:sz="4" w:space="0" w:color="auto"/>
          <w:left w:val="single" w:sz="4" w:space="4" w:color="auto"/>
          <w:bottom w:val="single" w:sz="4" w:space="1" w:color="auto"/>
          <w:right w:val="single" w:sz="4" w:space="0" w:color="auto"/>
        </w:pBdr>
        <w:tabs>
          <w:tab w:val="left" w:pos="284"/>
          <w:tab w:val="left" w:pos="360"/>
          <w:tab w:val="left" w:pos="7200"/>
        </w:tabs>
        <w:ind w:left="284" w:hanging="142"/>
        <w:rPr>
          <w:rFonts w:cstheme="minorHAnsi"/>
          <w:b/>
          <w:spacing w:val="20"/>
          <w:sz w:val="18"/>
          <w:szCs w:val="18"/>
          <w:lang w:val="fr-CH"/>
        </w:rPr>
      </w:pPr>
    </w:p>
    <w:p w:rsidR="00D744DF" w:rsidRDefault="00D744DF" w:rsidP="00E62FD8">
      <w:pPr>
        <w:pBdr>
          <w:top w:val="single" w:sz="4" w:space="0" w:color="auto"/>
          <w:left w:val="single" w:sz="4" w:space="4" w:color="auto"/>
          <w:bottom w:val="single" w:sz="4" w:space="1" w:color="auto"/>
          <w:right w:val="single" w:sz="4" w:space="0" w:color="auto"/>
        </w:pBdr>
        <w:tabs>
          <w:tab w:val="left" w:pos="284"/>
          <w:tab w:val="left" w:pos="360"/>
          <w:tab w:val="left" w:pos="7200"/>
        </w:tabs>
        <w:ind w:left="284" w:hanging="142"/>
        <w:jc w:val="center"/>
        <w:rPr>
          <w:rFonts w:cstheme="minorHAnsi"/>
          <w:b/>
          <w:spacing w:val="20"/>
          <w:sz w:val="20"/>
          <w:szCs w:val="20"/>
          <w:lang w:val="fr-CH"/>
        </w:rPr>
      </w:pPr>
      <w:r w:rsidRPr="00B51D5C">
        <w:rPr>
          <w:rFonts w:cstheme="minorHAnsi"/>
          <w:b/>
          <w:spacing w:val="20"/>
          <w:sz w:val="20"/>
          <w:szCs w:val="20"/>
          <w:lang w:val="fr-FR"/>
        </w:rPr>
        <w:t>CE-Conformity Declaration</w:t>
      </w:r>
      <w:r w:rsidRPr="00B51D5C">
        <w:rPr>
          <w:rFonts w:cstheme="minorHAnsi"/>
          <w:b/>
          <w:spacing w:val="20"/>
          <w:sz w:val="20"/>
          <w:szCs w:val="20"/>
          <w:lang w:val="fr-FR"/>
        </w:rPr>
        <w:br/>
        <w:t>CE-Konformitätserklärung</w:t>
      </w:r>
      <w:r w:rsidRPr="00B51D5C">
        <w:rPr>
          <w:rFonts w:cstheme="minorHAnsi"/>
          <w:b/>
          <w:spacing w:val="20"/>
          <w:sz w:val="20"/>
          <w:szCs w:val="20"/>
          <w:lang w:val="fr-FR"/>
        </w:rPr>
        <w:br/>
      </w:r>
      <w:r w:rsidRPr="00B51D5C">
        <w:rPr>
          <w:rFonts w:cstheme="minorHAnsi"/>
          <w:b/>
          <w:spacing w:val="20"/>
          <w:sz w:val="20"/>
          <w:szCs w:val="20"/>
          <w:lang w:val="fr-CH"/>
        </w:rPr>
        <w:t>Déclaration de Conformité CE</w:t>
      </w:r>
    </w:p>
    <w:p w:rsidR="00611FEE" w:rsidRPr="00B51D5C" w:rsidRDefault="00611FEE" w:rsidP="00E62FD8">
      <w:pPr>
        <w:pBdr>
          <w:top w:val="single" w:sz="4" w:space="0" w:color="auto"/>
          <w:left w:val="single" w:sz="4" w:space="4" w:color="auto"/>
          <w:bottom w:val="single" w:sz="4" w:space="1" w:color="auto"/>
          <w:right w:val="single" w:sz="4" w:space="0" w:color="auto"/>
        </w:pBdr>
        <w:tabs>
          <w:tab w:val="left" w:pos="284"/>
          <w:tab w:val="left" w:pos="360"/>
          <w:tab w:val="left" w:pos="7200"/>
        </w:tabs>
        <w:ind w:left="284" w:hanging="142"/>
        <w:jc w:val="center"/>
        <w:rPr>
          <w:rFonts w:cstheme="minorHAnsi"/>
          <w:b/>
          <w:spacing w:val="20"/>
          <w:sz w:val="20"/>
          <w:szCs w:val="20"/>
          <w:lang w:val="fr-CH"/>
        </w:rPr>
      </w:pPr>
    </w:p>
    <w:p w:rsidR="00C438DA"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ascii="Calibri" w:eastAsia="Calibri" w:hAnsi="Calibri" w:cs="Calibri"/>
          <w:sz w:val="18"/>
          <w:szCs w:val="18"/>
          <w:lang w:val="fr-FR"/>
        </w:rPr>
      </w:pPr>
      <w:r w:rsidRPr="005D6DF1">
        <w:rPr>
          <w:rFonts w:eastAsia="Calibri" w:cstheme="minorHAnsi"/>
          <w:b/>
          <w:sz w:val="18"/>
          <w:szCs w:val="18"/>
          <w:lang w:val="fr-CH"/>
        </w:rPr>
        <w:t xml:space="preserve">Product / </w:t>
      </w:r>
      <w:r w:rsidRPr="00645125">
        <w:rPr>
          <w:rFonts w:eastAsia="Calibri" w:cstheme="minorHAnsi"/>
          <w:b/>
          <w:sz w:val="18"/>
          <w:szCs w:val="18"/>
          <w:lang w:val="fr-CH"/>
        </w:rPr>
        <w:t>Produkt / Produit:</w:t>
      </w:r>
      <w:r w:rsidRPr="00645125">
        <w:rPr>
          <w:rFonts w:eastAsia="Calibri" w:cstheme="minorHAnsi"/>
          <w:b/>
          <w:sz w:val="18"/>
          <w:szCs w:val="18"/>
          <w:lang w:val="fr-CH"/>
        </w:rPr>
        <w:br/>
      </w:r>
      <w:r w:rsidR="00674688" w:rsidRPr="00645125">
        <w:rPr>
          <w:rFonts w:ascii="Calibri" w:eastAsia="Calibri" w:hAnsi="Calibri" w:cs="Calibri"/>
          <w:sz w:val="18"/>
          <w:szCs w:val="18"/>
          <w:lang w:val="fr-CH"/>
        </w:rPr>
        <w:t xml:space="preserve">Metal Band Saw / Metallbandsäge / </w:t>
      </w:r>
      <w:r w:rsidR="00674688" w:rsidRPr="00645125">
        <w:rPr>
          <w:rFonts w:ascii="Calibri" w:eastAsia="Calibri" w:hAnsi="Calibri" w:cs="Calibri"/>
          <w:sz w:val="18"/>
          <w:szCs w:val="18"/>
          <w:lang w:val="fr-FR"/>
        </w:rPr>
        <w:t>Scie à ruban</w:t>
      </w:r>
    </w:p>
    <w:p w:rsidR="00D744DF"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p>
    <w:p w:rsidR="00674688" w:rsidRPr="00645125" w:rsidRDefault="00674688"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ascii="Calibri" w:eastAsia="Calibri" w:hAnsi="Calibri" w:cs="Calibri"/>
          <w:b/>
          <w:sz w:val="18"/>
          <w:szCs w:val="18"/>
          <w:lang w:val="fr-CH"/>
        </w:rPr>
      </w:pPr>
      <w:r w:rsidRPr="00645125">
        <w:rPr>
          <w:rFonts w:ascii="Calibri" w:eastAsia="Calibri" w:hAnsi="Calibri" w:cs="Calibri"/>
          <w:b/>
          <w:sz w:val="18"/>
          <w:szCs w:val="18"/>
          <w:lang w:val="fr-CH"/>
        </w:rPr>
        <w:t>EHB-270DGSVIP</w:t>
      </w:r>
    </w:p>
    <w:p w:rsidR="00D744DF"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b/>
          <w:sz w:val="18"/>
          <w:szCs w:val="18"/>
          <w:lang w:val="fr-CH"/>
        </w:rPr>
      </w:pPr>
    </w:p>
    <w:p w:rsidR="00D744DF"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645125">
        <w:rPr>
          <w:rFonts w:eastAsia="Calibri" w:cstheme="minorHAnsi"/>
          <w:b/>
          <w:sz w:val="18"/>
          <w:szCs w:val="18"/>
          <w:lang w:val="fr-CH"/>
        </w:rPr>
        <w:t>Brand / Marke / Marque:</w:t>
      </w:r>
      <w:r w:rsidRPr="00645125">
        <w:rPr>
          <w:rFonts w:eastAsia="Calibri" w:cstheme="minorHAnsi"/>
          <w:b/>
          <w:sz w:val="18"/>
          <w:szCs w:val="18"/>
          <w:lang w:val="fr-CH"/>
        </w:rPr>
        <w:br/>
        <w:t>JET</w:t>
      </w:r>
    </w:p>
    <w:p w:rsidR="00D744DF"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645125">
        <w:rPr>
          <w:rFonts w:eastAsia="Calibri" w:cstheme="minorHAnsi"/>
          <w:b/>
          <w:sz w:val="18"/>
          <w:szCs w:val="18"/>
          <w:lang w:val="fr-CH"/>
        </w:rPr>
        <w:t>Manufacturer / Hersteller / Fabricant:</w:t>
      </w:r>
      <w:r w:rsidRPr="00645125">
        <w:rPr>
          <w:rFonts w:eastAsia="Calibri" w:cstheme="minorHAnsi"/>
          <w:sz w:val="18"/>
          <w:szCs w:val="18"/>
          <w:lang w:val="fr-CH"/>
        </w:rPr>
        <w:br/>
        <w:t>JPW (Tool) AG, Tämperlistrasse 5, CH-8117 Fällanden</w:t>
      </w:r>
    </w:p>
    <w:p w:rsidR="00D744DF" w:rsidRPr="00645125"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645125">
        <w:rPr>
          <w:rFonts w:eastAsia="Calibri" w:cstheme="minorHAnsi"/>
          <w:sz w:val="18"/>
          <w:szCs w:val="18"/>
          <w:lang w:val="fr-CH"/>
        </w:rPr>
        <w:t>Schweiz / Suisse / Switzerland</w:t>
      </w:r>
    </w:p>
    <w:p w:rsidR="00C438DA" w:rsidRPr="00645125" w:rsidRDefault="00C438DA"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p>
    <w:p w:rsidR="00C438DA" w:rsidRPr="00C438DA" w:rsidRDefault="00C438DA"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645125">
        <w:rPr>
          <w:rFonts w:eastAsia="Calibri" w:cstheme="minorHAnsi"/>
          <w:sz w:val="18"/>
          <w:szCs w:val="18"/>
          <w:lang w:val="fr-CH"/>
        </w:rPr>
        <w:t xml:space="preserve">We hereby declare that this product complies with the </w:t>
      </w:r>
      <w:r w:rsidRPr="00C438DA">
        <w:rPr>
          <w:rFonts w:eastAsia="Calibri" w:cstheme="minorHAnsi"/>
          <w:sz w:val="18"/>
          <w:szCs w:val="18"/>
          <w:lang w:val="fr-CH"/>
        </w:rPr>
        <w:t>regulations</w:t>
      </w:r>
    </w:p>
    <w:p w:rsidR="00C438DA" w:rsidRPr="00C438DA" w:rsidRDefault="00C438DA"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C438DA">
        <w:rPr>
          <w:rFonts w:eastAsia="Calibri" w:cstheme="minorHAnsi"/>
          <w:sz w:val="18"/>
          <w:szCs w:val="18"/>
          <w:lang w:val="fr-CH"/>
        </w:rPr>
        <w:t>Wir erklären hiermit, dass dieses Produkt der folgenden Richtlinie entspricht</w:t>
      </w:r>
    </w:p>
    <w:p w:rsidR="00D744DF" w:rsidRDefault="00C438DA"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C438DA">
        <w:rPr>
          <w:rFonts w:eastAsia="Calibri" w:cstheme="minorHAnsi"/>
          <w:sz w:val="18"/>
          <w:szCs w:val="18"/>
          <w:lang w:val="fr-CH"/>
        </w:rPr>
        <w:t>Par la présente, nous déclarons que ce produit correspond aux directives suivantes</w:t>
      </w:r>
    </w:p>
    <w:p w:rsidR="00E62FD8" w:rsidRPr="00E62FD8" w:rsidRDefault="00E62FD8" w:rsidP="00E62FD8">
      <w:pPr>
        <w:pBdr>
          <w:top w:val="single" w:sz="4" w:space="0" w:color="auto"/>
          <w:left w:val="single" w:sz="4" w:space="4" w:color="auto"/>
          <w:bottom w:val="single" w:sz="4" w:space="1" w:color="auto"/>
          <w:right w:val="single" w:sz="4" w:space="0" w:color="auto"/>
        </w:pBdr>
        <w:ind w:left="142"/>
        <w:jc w:val="center"/>
        <w:rPr>
          <w:rFonts w:ascii="Calibri" w:eastAsia="Calibri" w:hAnsi="Calibri" w:cstheme="minorHAnsi"/>
          <w:color w:val="FF0000"/>
          <w:sz w:val="18"/>
          <w:szCs w:val="18"/>
          <w:lang w:val="fr-FR"/>
        </w:rPr>
      </w:pPr>
    </w:p>
    <w:p w:rsidR="00C438DA" w:rsidRPr="00E62FD8" w:rsidRDefault="00C438DA"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cstheme="minorHAnsi"/>
          <w:sz w:val="18"/>
          <w:szCs w:val="18"/>
          <w:lang w:val="fr-CH"/>
        </w:rPr>
      </w:pPr>
    </w:p>
    <w:p w:rsidR="00D744DF"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5D6DF1">
        <w:rPr>
          <w:rFonts w:eastAsia="Calibri" w:cstheme="minorHAnsi"/>
          <w:b/>
          <w:sz w:val="18"/>
          <w:szCs w:val="18"/>
          <w:lang w:val="fr-CH"/>
        </w:rPr>
        <w:t>2006/42/EC</w:t>
      </w:r>
      <w:r w:rsidRPr="005D6DF1">
        <w:rPr>
          <w:rFonts w:eastAsia="Calibri" w:cstheme="minorHAnsi"/>
          <w:b/>
          <w:sz w:val="18"/>
          <w:szCs w:val="18"/>
          <w:lang w:val="fr-CH"/>
        </w:rPr>
        <w:br/>
      </w:r>
      <w:r w:rsidRPr="005D6DF1">
        <w:rPr>
          <w:rFonts w:eastAsia="Calibri" w:cstheme="minorHAnsi"/>
          <w:sz w:val="18"/>
          <w:szCs w:val="18"/>
          <w:lang w:val="fr-CH"/>
        </w:rPr>
        <w:t>Machinery Directive</w:t>
      </w:r>
      <w:r w:rsidR="00674688" w:rsidRPr="005D6DF1">
        <w:rPr>
          <w:rFonts w:eastAsia="Calibri" w:cstheme="minorHAnsi"/>
          <w:sz w:val="18"/>
          <w:szCs w:val="18"/>
          <w:lang w:val="fr-CH"/>
        </w:rPr>
        <w:t xml:space="preserve"> / </w:t>
      </w:r>
      <w:r w:rsidRPr="005D6DF1">
        <w:rPr>
          <w:rFonts w:eastAsia="Calibri" w:cstheme="minorHAnsi"/>
          <w:sz w:val="18"/>
          <w:szCs w:val="18"/>
          <w:lang w:val="fr-CH"/>
        </w:rPr>
        <w:t>Maschinenrichtlinie</w:t>
      </w:r>
      <w:r w:rsidR="00674688" w:rsidRPr="005D6DF1">
        <w:rPr>
          <w:rFonts w:eastAsia="Calibri" w:cstheme="minorHAnsi"/>
          <w:sz w:val="18"/>
          <w:szCs w:val="18"/>
          <w:lang w:val="fr-CH"/>
        </w:rPr>
        <w:t xml:space="preserve"> / </w:t>
      </w:r>
      <w:r w:rsidRPr="005D6DF1">
        <w:rPr>
          <w:rFonts w:eastAsia="Calibri" w:cstheme="minorHAnsi"/>
          <w:sz w:val="18"/>
          <w:szCs w:val="18"/>
          <w:lang w:val="fr-CH"/>
        </w:rPr>
        <w:t>Directive Machines</w:t>
      </w:r>
    </w:p>
    <w:p w:rsidR="00ED5D16" w:rsidRPr="005D6DF1" w:rsidRDefault="00ED5D16"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p>
    <w:p w:rsidR="00D744DF"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FR"/>
        </w:rPr>
      </w:pPr>
      <w:r w:rsidRPr="005D6DF1">
        <w:rPr>
          <w:rFonts w:eastAsia="Calibri" w:cstheme="minorHAnsi"/>
          <w:b/>
          <w:sz w:val="18"/>
          <w:szCs w:val="18"/>
          <w:lang w:val="fr-CH"/>
        </w:rPr>
        <w:t>2014/30/EU</w:t>
      </w:r>
      <w:r w:rsidRPr="005D6DF1">
        <w:rPr>
          <w:rFonts w:eastAsia="Calibri" w:cstheme="minorHAnsi"/>
          <w:b/>
          <w:sz w:val="18"/>
          <w:szCs w:val="18"/>
          <w:lang w:val="fr-CH"/>
        </w:rPr>
        <w:br/>
      </w:r>
      <w:r w:rsidRPr="005D6DF1">
        <w:rPr>
          <w:rFonts w:eastAsia="Calibri" w:cstheme="minorHAnsi"/>
          <w:sz w:val="18"/>
          <w:szCs w:val="18"/>
          <w:lang w:val="fr-CH"/>
        </w:rPr>
        <w:t>electromagnetic compatibility</w:t>
      </w:r>
      <w:r w:rsidRPr="005D6DF1">
        <w:rPr>
          <w:rFonts w:eastAsia="Calibri" w:cstheme="minorHAnsi"/>
          <w:sz w:val="18"/>
          <w:szCs w:val="18"/>
          <w:lang w:val="fr-CH"/>
        </w:rPr>
        <w:br/>
        <w:t>elektromagnetische Verträglichkeit</w:t>
      </w:r>
      <w:r w:rsidRPr="005D6DF1">
        <w:rPr>
          <w:rFonts w:eastAsia="Calibri" w:cstheme="minorHAnsi"/>
          <w:sz w:val="18"/>
          <w:szCs w:val="18"/>
          <w:lang w:val="fr-CH"/>
        </w:rPr>
        <w:br/>
      </w:r>
      <w:r w:rsidRPr="005D6DF1">
        <w:rPr>
          <w:rFonts w:eastAsia="Calibri" w:cstheme="minorHAnsi"/>
          <w:sz w:val="18"/>
          <w:szCs w:val="18"/>
          <w:lang w:val="fr-FR"/>
        </w:rPr>
        <w:t>compatibilité électromagnétique</w:t>
      </w:r>
    </w:p>
    <w:p w:rsidR="00D744DF"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lang w:val="fr-CH"/>
        </w:rPr>
      </w:pPr>
      <w:r w:rsidRPr="005D6DF1">
        <w:rPr>
          <w:rFonts w:eastAsia="Calibri" w:cstheme="minorHAnsi"/>
          <w:sz w:val="18"/>
          <w:szCs w:val="18"/>
          <w:lang w:val="fr-FR"/>
        </w:rPr>
        <w:t>designed in consideration of the standards</w:t>
      </w:r>
      <w:r w:rsidRPr="005D6DF1">
        <w:rPr>
          <w:rFonts w:eastAsia="Calibri" w:cstheme="minorHAnsi"/>
          <w:sz w:val="18"/>
          <w:szCs w:val="18"/>
          <w:lang w:val="fr-FR"/>
        </w:rPr>
        <w:br/>
        <w:t>und entsp</w:t>
      </w:r>
      <w:r w:rsidR="00B07557" w:rsidRPr="005D6DF1">
        <w:rPr>
          <w:rFonts w:eastAsia="Calibri" w:cstheme="minorHAnsi"/>
          <w:sz w:val="18"/>
          <w:szCs w:val="18"/>
          <w:lang w:val="fr-FR"/>
        </w:rPr>
        <w:t>r</w:t>
      </w:r>
      <w:r w:rsidRPr="005D6DF1">
        <w:rPr>
          <w:rFonts w:eastAsia="Calibri" w:cstheme="minorHAnsi"/>
          <w:sz w:val="18"/>
          <w:szCs w:val="18"/>
          <w:lang w:val="fr-FR"/>
        </w:rPr>
        <w:t>echend folgender zusätzlicher Normen entwickelt wurde</w:t>
      </w:r>
      <w:r w:rsidRPr="005D6DF1">
        <w:rPr>
          <w:rFonts w:eastAsia="Calibri" w:cstheme="minorHAnsi"/>
          <w:sz w:val="18"/>
          <w:szCs w:val="18"/>
          <w:lang w:val="fr-FR"/>
        </w:rPr>
        <w:br/>
      </w:r>
      <w:r w:rsidRPr="005D6DF1">
        <w:rPr>
          <w:rFonts w:eastAsia="Calibri" w:cstheme="minorHAnsi"/>
          <w:sz w:val="18"/>
          <w:szCs w:val="18"/>
          <w:lang w:val="fr-CH"/>
        </w:rPr>
        <w:t>et été développé dans le respect des normes complémentaires suivantes</w:t>
      </w:r>
    </w:p>
    <w:p w:rsidR="00E62FD8" w:rsidRPr="00E62FD8" w:rsidRDefault="00E62FD8" w:rsidP="00E62FD8">
      <w:pPr>
        <w:pBdr>
          <w:top w:val="single" w:sz="4" w:space="0" w:color="auto"/>
          <w:left w:val="single" w:sz="4" w:space="4" w:color="auto"/>
          <w:bottom w:val="single" w:sz="4" w:space="1" w:color="auto"/>
          <w:right w:val="single" w:sz="4" w:space="0" w:color="auto"/>
        </w:pBdr>
        <w:ind w:left="284" w:hanging="142"/>
        <w:jc w:val="center"/>
        <w:rPr>
          <w:rFonts w:eastAsia="Calibri" w:cstheme="minorHAnsi"/>
          <w:color w:val="FF0000"/>
          <w:lang w:val="fr-FR"/>
        </w:rPr>
      </w:pPr>
    </w:p>
    <w:p w:rsidR="00674688" w:rsidRPr="005D6DF1" w:rsidRDefault="00674688"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ascii="Calibri" w:eastAsia="Calibri" w:hAnsi="Calibri" w:cs="Calibri"/>
          <w:b/>
          <w:sz w:val="18"/>
          <w:szCs w:val="18"/>
          <w:lang w:val="es-ES"/>
        </w:rPr>
      </w:pPr>
      <w:r w:rsidRPr="005D6DF1">
        <w:rPr>
          <w:rFonts w:ascii="Calibri" w:eastAsia="Calibri" w:hAnsi="Calibri" w:cs="Calibri"/>
          <w:b/>
          <w:sz w:val="18"/>
          <w:szCs w:val="18"/>
          <w:lang w:val="es-ES"/>
        </w:rPr>
        <w:t>EN ISO 12100:2010</w:t>
      </w:r>
    </w:p>
    <w:p w:rsidR="00674688" w:rsidRPr="005D6DF1" w:rsidRDefault="00674688"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ascii="Calibri" w:eastAsia="Calibri" w:hAnsi="Calibri" w:cs="Calibri"/>
          <w:b/>
          <w:sz w:val="18"/>
          <w:szCs w:val="18"/>
          <w:lang w:val="es-ES"/>
        </w:rPr>
      </w:pPr>
      <w:r w:rsidRPr="005D6DF1">
        <w:rPr>
          <w:rFonts w:ascii="Calibri" w:eastAsia="Calibri" w:hAnsi="Calibri" w:cs="Calibri"/>
          <w:b/>
          <w:sz w:val="18"/>
          <w:szCs w:val="18"/>
          <w:lang w:val="es-ES"/>
        </w:rPr>
        <w:t>EN 13898:2003+A1:2009</w:t>
      </w:r>
    </w:p>
    <w:p w:rsidR="00674688" w:rsidRPr="005D6DF1" w:rsidRDefault="00674688"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ascii="Calibri" w:eastAsia="Calibri" w:hAnsi="Calibri" w:cs="Calibri"/>
          <w:b/>
          <w:sz w:val="18"/>
          <w:szCs w:val="18"/>
          <w:lang w:val="es-ES"/>
        </w:rPr>
      </w:pPr>
      <w:r w:rsidRPr="005D6DF1">
        <w:rPr>
          <w:rFonts w:ascii="Calibri" w:eastAsia="Calibri" w:hAnsi="Calibri" w:cs="Calibri"/>
          <w:b/>
          <w:sz w:val="18"/>
          <w:szCs w:val="18"/>
          <w:lang w:val="es-ES"/>
        </w:rPr>
        <w:t>EN 60204-1:2006/AC2010</w:t>
      </w:r>
    </w:p>
    <w:p w:rsidR="00674688" w:rsidRPr="005D6DF1" w:rsidRDefault="00674688"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ascii="Calibri" w:eastAsia="Calibri" w:hAnsi="Calibri" w:cs="Calibri"/>
          <w:b/>
          <w:sz w:val="18"/>
          <w:szCs w:val="18"/>
          <w:lang w:val="fr-FR"/>
        </w:rPr>
      </w:pPr>
      <w:r w:rsidRPr="005D6DF1">
        <w:rPr>
          <w:rFonts w:ascii="Calibri" w:eastAsia="Calibri" w:hAnsi="Calibri" w:cs="Calibri"/>
          <w:b/>
          <w:sz w:val="18"/>
          <w:szCs w:val="18"/>
          <w:lang w:val="fr-FR"/>
        </w:rPr>
        <w:t>EN 61000-6-2:2005</w:t>
      </w:r>
    </w:p>
    <w:p w:rsidR="00674688" w:rsidRPr="00B51D5C" w:rsidRDefault="00674688"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ascii="Calibri" w:eastAsia="Calibri" w:hAnsi="Calibri" w:cs="Calibri"/>
          <w:b/>
          <w:sz w:val="18"/>
          <w:szCs w:val="18"/>
          <w:lang w:val="fr-FR"/>
        </w:rPr>
      </w:pPr>
      <w:r w:rsidRPr="005D6DF1">
        <w:rPr>
          <w:rFonts w:ascii="Calibri" w:eastAsia="Calibri" w:hAnsi="Calibri" w:cs="Calibri"/>
          <w:b/>
          <w:sz w:val="18"/>
          <w:szCs w:val="18"/>
          <w:lang w:val="fr-FR"/>
        </w:rPr>
        <w:t>EN 61000-6-4:</w:t>
      </w:r>
      <w:r w:rsidRPr="00B51D5C">
        <w:rPr>
          <w:rFonts w:ascii="Calibri" w:eastAsia="Calibri" w:hAnsi="Calibri" w:cs="Calibri"/>
          <w:b/>
          <w:sz w:val="18"/>
          <w:szCs w:val="18"/>
          <w:lang w:val="fr-FR"/>
        </w:rPr>
        <w:t>2007/A1:2011</w:t>
      </w:r>
    </w:p>
    <w:p w:rsidR="004B79B7" w:rsidRPr="00B51D5C" w:rsidRDefault="004B79B7"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eastAsia="Calibri" w:cstheme="minorHAnsi"/>
          <w:b/>
          <w:sz w:val="18"/>
          <w:szCs w:val="18"/>
          <w:lang w:val="fr-CH"/>
        </w:rPr>
      </w:pPr>
    </w:p>
    <w:p w:rsidR="00D744DF" w:rsidRPr="00B51D5C" w:rsidRDefault="00D744DF"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eastAsia="Calibri" w:cstheme="minorHAnsi"/>
          <w:sz w:val="18"/>
          <w:szCs w:val="18"/>
          <w:lang w:val="fr-CH"/>
        </w:rPr>
      </w:pPr>
      <w:r w:rsidRPr="00B51D5C">
        <w:rPr>
          <w:rFonts w:eastAsia="Calibri" w:cstheme="minorHAnsi"/>
          <w:sz w:val="18"/>
          <w:szCs w:val="18"/>
          <w:lang w:val="fr-FR"/>
        </w:rPr>
        <w:t>Responsible for the Documentation</w:t>
      </w:r>
      <w:r w:rsidRPr="00B51D5C">
        <w:rPr>
          <w:rFonts w:eastAsia="Calibri" w:cstheme="minorHAnsi"/>
          <w:sz w:val="18"/>
          <w:szCs w:val="18"/>
          <w:lang w:val="fr-CH"/>
        </w:rPr>
        <w:t xml:space="preserve"> / </w:t>
      </w:r>
      <w:r w:rsidRPr="00B51D5C">
        <w:rPr>
          <w:rFonts w:eastAsia="Calibri" w:cstheme="minorHAnsi"/>
          <w:sz w:val="18"/>
          <w:szCs w:val="18"/>
          <w:lang w:val="fr-FR"/>
        </w:rPr>
        <w:t>Dokumentations-Verantwortung</w:t>
      </w:r>
      <w:r w:rsidRPr="00B51D5C">
        <w:rPr>
          <w:rFonts w:eastAsia="Calibri" w:cstheme="minorHAnsi"/>
          <w:sz w:val="18"/>
          <w:szCs w:val="18"/>
          <w:lang w:val="fr-CH"/>
        </w:rPr>
        <w:t xml:space="preserve"> / Résponsabilité de Documentation</w:t>
      </w:r>
      <w:r w:rsidR="00B51D5C" w:rsidRPr="00B51D5C">
        <w:rPr>
          <w:rFonts w:eastAsia="Calibri" w:cstheme="minorHAnsi"/>
          <w:sz w:val="18"/>
          <w:szCs w:val="18"/>
          <w:lang w:val="fr-CH"/>
        </w:rPr>
        <w:t xml:space="preserve"> </w:t>
      </w:r>
      <w:r w:rsidRPr="00B51D5C">
        <w:rPr>
          <w:rFonts w:eastAsia="Calibri" w:cstheme="minorHAnsi"/>
          <w:sz w:val="18"/>
          <w:szCs w:val="18"/>
          <w:lang w:val="fr-CH"/>
        </w:rPr>
        <w:t>:</w:t>
      </w:r>
      <w:r w:rsidRPr="00B51D5C">
        <w:rPr>
          <w:rFonts w:eastAsia="Calibri" w:cstheme="minorHAnsi"/>
          <w:sz w:val="18"/>
          <w:szCs w:val="18"/>
          <w:lang w:val="fr-CH"/>
        </w:rPr>
        <w:br/>
        <w:t xml:space="preserve"> Hansjörg Meier</w:t>
      </w:r>
    </w:p>
    <w:p w:rsidR="00D744DF" w:rsidRPr="00B51D5C" w:rsidRDefault="00D744DF" w:rsidP="0027765E">
      <w:pPr>
        <w:pBdr>
          <w:top w:val="single" w:sz="4" w:space="0" w:color="auto"/>
          <w:left w:val="single" w:sz="4" w:space="4" w:color="auto"/>
          <w:bottom w:val="single" w:sz="4" w:space="1" w:color="auto"/>
          <w:right w:val="single" w:sz="4" w:space="0" w:color="auto"/>
        </w:pBdr>
        <w:ind w:left="284" w:hanging="142"/>
        <w:jc w:val="center"/>
        <w:rPr>
          <w:rFonts w:eastAsia="Calibri" w:cstheme="minorHAnsi"/>
          <w:sz w:val="18"/>
          <w:szCs w:val="18"/>
          <w:lang w:val="fr-CH"/>
        </w:rPr>
      </w:pPr>
      <w:r w:rsidRPr="00B51D5C">
        <w:rPr>
          <w:rFonts w:eastAsia="Calibri" w:cstheme="minorHAnsi"/>
          <w:sz w:val="18"/>
          <w:szCs w:val="18"/>
          <w:lang w:val="fr-CH"/>
        </w:rPr>
        <w:t xml:space="preserve">Head Product-Mgmt. / </w:t>
      </w:r>
      <w:r w:rsidRPr="00B51D5C">
        <w:rPr>
          <w:rFonts w:eastAsia="Calibri" w:cstheme="minorHAnsi"/>
          <w:sz w:val="18"/>
          <w:szCs w:val="18"/>
          <w:lang w:val="fr-FR"/>
        </w:rPr>
        <w:t>Leiter Produkt-Mgmt</w:t>
      </w:r>
      <w:r w:rsidRPr="00B51D5C">
        <w:rPr>
          <w:rFonts w:eastAsia="Calibri" w:cstheme="minorHAnsi"/>
          <w:sz w:val="18"/>
          <w:szCs w:val="18"/>
          <w:lang w:val="fr-CH"/>
        </w:rPr>
        <w:t>. / Resp. Gestion des Produits</w:t>
      </w:r>
    </w:p>
    <w:p w:rsidR="00D744DF" w:rsidRPr="00B51D5C" w:rsidRDefault="00D744DF" w:rsidP="00E62FD8">
      <w:pPr>
        <w:pBdr>
          <w:top w:val="single" w:sz="4" w:space="0" w:color="auto"/>
          <w:left w:val="single" w:sz="4" w:space="4" w:color="auto"/>
          <w:bottom w:val="single" w:sz="4" w:space="1" w:color="auto"/>
          <w:right w:val="single" w:sz="4" w:space="0" w:color="auto"/>
        </w:pBdr>
        <w:spacing w:after="120" w:line="280" w:lineRule="exact"/>
        <w:ind w:left="284" w:hanging="142"/>
        <w:jc w:val="center"/>
        <w:rPr>
          <w:rFonts w:eastAsia="Calibri" w:cstheme="minorHAnsi"/>
          <w:sz w:val="18"/>
          <w:szCs w:val="18"/>
          <w:lang w:val="fr-CH"/>
        </w:rPr>
      </w:pPr>
      <w:r w:rsidRPr="00B51D5C">
        <w:rPr>
          <w:rFonts w:eastAsia="Calibri" w:cstheme="minorHAnsi"/>
          <w:sz w:val="18"/>
          <w:szCs w:val="18"/>
          <w:lang w:val="fr-CH"/>
        </w:rPr>
        <w:t>JPW (Tool) AG</w:t>
      </w:r>
    </w:p>
    <w:p w:rsidR="00D744DF" w:rsidRPr="005D6DF1" w:rsidRDefault="0027765E" w:rsidP="00E62FD8">
      <w:pPr>
        <w:pBdr>
          <w:top w:val="single" w:sz="4" w:space="0" w:color="auto"/>
          <w:left w:val="single" w:sz="4" w:space="4" w:color="auto"/>
          <w:bottom w:val="single" w:sz="4" w:space="1" w:color="auto"/>
          <w:right w:val="single" w:sz="4" w:space="0" w:color="auto"/>
        </w:pBdr>
        <w:spacing w:after="200"/>
        <w:ind w:left="284" w:hanging="142"/>
        <w:jc w:val="center"/>
        <w:rPr>
          <w:rFonts w:eastAsia="Calibri" w:cstheme="minorHAnsi"/>
          <w:sz w:val="18"/>
          <w:szCs w:val="18"/>
          <w:lang w:val="fr-CH"/>
        </w:rPr>
      </w:pPr>
      <w:r w:rsidRPr="0027765E">
        <w:rPr>
          <w:rFonts w:ascii="Arial" w:eastAsia="新細明體" w:hAnsi="Arial" w:cs="Times New Roman"/>
          <w:noProof/>
          <w:sz w:val="20"/>
          <w:szCs w:val="24"/>
        </w:rPr>
        <w:drawing>
          <wp:inline distT="0" distB="0" distL="0" distR="0">
            <wp:extent cx="1009650" cy="590550"/>
            <wp:effectExtent l="0" t="0" r="0" b="0"/>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09650" cy="590550"/>
                    </a:xfrm>
                    <a:prstGeom prst="rect">
                      <a:avLst/>
                    </a:prstGeom>
                    <a:noFill/>
                    <a:ln>
                      <a:noFill/>
                    </a:ln>
                  </pic:spPr>
                </pic:pic>
              </a:graphicData>
            </a:graphic>
          </wp:inline>
        </w:drawing>
      </w:r>
    </w:p>
    <w:p w:rsidR="00D744DF" w:rsidRPr="005D6DF1" w:rsidRDefault="0027765E"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rPr>
      </w:pPr>
      <w:r w:rsidRPr="0027765E">
        <w:rPr>
          <w:rFonts w:eastAsia="Calibri" w:cstheme="minorHAnsi"/>
          <w:sz w:val="18"/>
          <w:szCs w:val="18"/>
        </w:rPr>
        <w:t>2017-10-13 Jan Dätwyler, General Manager</w:t>
      </w:r>
    </w:p>
    <w:p w:rsidR="00D744DF" w:rsidRPr="005D6DF1" w:rsidRDefault="00D744DF" w:rsidP="00E62FD8">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rPr>
      </w:pPr>
      <w:r w:rsidRPr="005D6DF1">
        <w:rPr>
          <w:rFonts w:eastAsia="Calibri" w:cstheme="minorHAnsi"/>
          <w:sz w:val="18"/>
          <w:szCs w:val="18"/>
        </w:rPr>
        <w:t>JPW (Tool) AG, Tämperlistrasse 5, CH-8117 Fällanden</w:t>
      </w:r>
      <w:bookmarkStart w:id="0" w:name="_GoBack"/>
      <w:bookmarkEnd w:id="0"/>
    </w:p>
    <w:p w:rsidR="00A83985" w:rsidRDefault="00D744DF" w:rsidP="00A83985">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rPr>
      </w:pPr>
      <w:r w:rsidRPr="005D6DF1">
        <w:rPr>
          <w:rFonts w:eastAsia="Calibri" w:cstheme="minorHAnsi"/>
          <w:sz w:val="18"/>
          <w:szCs w:val="18"/>
        </w:rPr>
        <w:t>Schweiz / Suisse / Switzerland</w:t>
      </w:r>
    </w:p>
    <w:p w:rsidR="0027765E" w:rsidRPr="00A83985" w:rsidRDefault="0027765E" w:rsidP="00A83985">
      <w:pPr>
        <w:pBdr>
          <w:top w:val="single" w:sz="4" w:space="0" w:color="auto"/>
          <w:left w:val="single" w:sz="4" w:space="4" w:color="auto"/>
          <w:bottom w:val="single" w:sz="4" w:space="1" w:color="auto"/>
          <w:right w:val="single" w:sz="4" w:space="0" w:color="auto"/>
        </w:pBdr>
        <w:spacing w:line="280" w:lineRule="exact"/>
        <w:ind w:left="284" w:hanging="142"/>
        <w:jc w:val="center"/>
        <w:rPr>
          <w:rFonts w:eastAsia="Calibri" w:cstheme="minorHAnsi"/>
          <w:sz w:val="18"/>
          <w:szCs w:val="18"/>
        </w:rPr>
      </w:pPr>
    </w:p>
    <w:p w:rsidR="00252D14" w:rsidRPr="005E4804" w:rsidRDefault="00855B08" w:rsidP="00252D14">
      <w:pPr>
        <w:pStyle w:val="Heading1"/>
        <w:rPr>
          <w:rFonts w:cstheme="minorHAnsi"/>
        </w:rPr>
      </w:pPr>
      <w:r w:rsidRPr="005E4804">
        <w:rPr>
          <w:rFonts w:cstheme="minorHAnsi"/>
        </w:rPr>
        <w:lastRenderedPageBreak/>
        <w:t>EN</w:t>
      </w:r>
      <w:r w:rsidR="005C3EBF" w:rsidRPr="005E4804">
        <w:rPr>
          <w:rFonts w:cstheme="minorHAnsi"/>
        </w:rPr>
        <w:t xml:space="preserve"> </w:t>
      </w:r>
      <w:r w:rsidR="0022761C" w:rsidRPr="005E4804">
        <w:rPr>
          <w:rFonts w:cstheme="minorHAnsi"/>
        </w:rPr>
        <w:t xml:space="preserve">  ENGLISH </w:t>
      </w:r>
      <w:r w:rsidR="0022761C" w:rsidRPr="005E4804">
        <w:rPr>
          <w:rFonts w:cstheme="minorHAnsi"/>
          <w:b w:val="0"/>
          <w:sz w:val="19"/>
          <w:szCs w:val="19"/>
        </w:rPr>
        <w:t>(Original language)</w:t>
      </w:r>
    </w:p>
    <w:p w:rsidR="00252D14" w:rsidRPr="006F1F41" w:rsidRDefault="00252D14" w:rsidP="00252D14">
      <w:pPr>
        <w:pStyle w:val="Heading1"/>
        <w:rPr>
          <w:rFonts w:cstheme="minorHAnsi"/>
          <w:lang w:val="en-GB"/>
        </w:rPr>
      </w:pPr>
      <w:r w:rsidRPr="006F1F41">
        <w:rPr>
          <w:rFonts w:cstheme="minorHAnsi"/>
          <w:lang w:val="en-GB"/>
        </w:rPr>
        <w:t xml:space="preserve">About this </w:t>
      </w:r>
      <w:r w:rsidR="00E759F5" w:rsidRPr="006F1F41">
        <w:rPr>
          <w:rFonts w:cstheme="minorHAnsi"/>
          <w:lang w:val="en-GB"/>
        </w:rPr>
        <w:t>M</w:t>
      </w:r>
      <w:r w:rsidRPr="006F1F41">
        <w:rPr>
          <w:rFonts w:cstheme="minorHAnsi"/>
          <w:lang w:val="en-GB"/>
        </w:rPr>
        <w:t>anual</w:t>
      </w:r>
    </w:p>
    <w:p w:rsidR="005C3EBF" w:rsidRPr="006F1F41" w:rsidRDefault="005C3EBF" w:rsidP="005C3EBF">
      <w:pPr>
        <w:pStyle w:val="Body"/>
        <w:rPr>
          <w:rFonts w:asciiTheme="minorHAnsi" w:hAnsiTheme="minorHAnsi" w:cstheme="minorHAnsi"/>
          <w:lang w:val="en-GB"/>
        </w:rPr>
      </w:pPr>
      <w:r w:rsidRPr="006F1F41">
        <w:rPr>
          <w:rFonts w:asciiTheme="minorHAnsi" w:hAnsiTheme="minorHAnsi" w:cstheme="minorHAnsi"/>
          <w:lang w:val="en-GB"/>
        </w:rPr>
        <w:t xml:space="preserve">This manual is provided by JET, covering the safe operation and maintenance procedures for a </w:t>
      </w:r>
      <w:r w:rsidR="00FE593E" w:rsidRPr="006F1F41">
        <w:rPr>
          <w:rFonts w:asciiTheme="minorHAnsi" w:hAnsiTheme="minorHAnsi" w:cstheme="minorHAnsi"/>
          <w:lang w:val="en-GB"/>
        </w:rPr>
        <w:t xml:space="preserve">JET </w:t>
      </w:r>
      <w:r w:rsidRPr="006F1F41">
        <w:rPr>
          <w:rFonts w:asciiTheme="minorHAnsi" w:hAnsiTheme="minorHAnsi" w:cstheme="minorHAnsi"/>
          <w:lang w:val="en-GB"/>
        </w:rPr>
        <w:t>ELITE Model</w:t>
      </w:r>
      <w:r w:rsidR="00E0024B">
        <w:rPr>
          <w:rFonts w:asciiTheme="minorHAnsi" w:hAnsiTheme="minorHAnsi" w:cstheme="minorHAnsi"/>
          <w:lang w:val="en-GB"/>
        </w:rPr>
        <w:t xml:space="preserve"> </w:t>
      </w:r>
      <w:r w:rsidR="00674688" w:rsidRPr="006F1F41">
        <w:rPr>
          <w:rFonts w:asciiTheme="minorHAnsi" w:hAnsiTheme="minorHAnsi" w:cstheme="minorHAnsi"/>
          <w:b/>
          <w:lang w:val="en-GB"/>
        </w:rPr>
        <w:t>EHB-270DGSVIP Metal Band Saw</w:t>
      </w:r>
      <w:r w:rsidRPr="006F1F41">
        <w:rPr>
          <w:rFonts w:asciiTheme="minorHAnsi" w:hAnsiTheme="minorHAnsi" w:cstheme="minorHAnsi"/>
          <w:lang w:val="en-GB"/>
        </w:rPr>
        <w:t xml:space="preserve">. This manual contains instructions on installation, safety precautions, general operating procedures, maintenance instructions and parts breakdown. The </w:t>
      </w:r>
      <w:r w:rsidR="006F1F41" w:rsidRPr="006F1F41">
        <w:rPr>
          <w:rFonts w:asciiTheme="minorHAnsi" w:hAnsiTheme="minorHAnsi" w:cstheme="minorHAnsi"/>
          <w:lang w:val="en-GB"/>
        </w:rPr>
        <w:t>machine</w:t>
      </w:r>
      <w:r w:rsidRPr="006F1F41">
        <w:rPr>
          <w:rFonts w:asciiTheme="minorHAnsi" w:hAnsiTheme="minorHAnsi" w:cstheme="minorHAnsi"/>
          <w:lang w:val="en-GB"/>
        </w:rPr>
        <w:t xml:space="preserve"> has been designed and constructed to provide consistent, long-term operation if used in accordance with the instructions as set forth in this document. </w:t>
      </w:r>
    </w:p>
    <w:p w:rsidR="005C3EBF" w:rsidRPr="006F1F41" w:rsidRDefault="005C3EBF" w:rsidP="005C3EBF">
      <w:pPr>
        <w:pStyle w:val="Body"/>
        <w:rPr>
          <w:rFonts w:asciiTheme="minorHAnsi" w:hAnsiTheme="minorHAnsi" w:cstheme="minorHAnsi"/>
          <w:lang w:val="en-GB"/>
        </w:rPr>
      </w:pPr>
      <w:r w:rsidRPr="006F1F41">
        <w:rPr>
          <w:rFonts w:asciiTheme="minorHAnsi" w:hAnsiTheme="minorHAnsi" w:cstheme="minorHAnsi"/>
          <w:lang w:val="en-GB"/>
        </w:rPr>
        <w:t>Retain this manual for future reference. If the machine transfers ownership, the manual should accompany it.</w:t>
      </w:r>
    </w:p>
    <w:p w:rsidR="005C3EBF" w:rsidRPr="006F1F41" w:rsidRDefault="005C3EBF" w:rsidP="005C3EBF">
      <w:pPr>
        <w:rPr>
          <w:rFonts w:cstheme="minorHAnsi"/>
          <w:lang w:val="en-GB"/>
        </w:rPr>
      </w:pPr>
    </w:p>
    <w:p w:rsidR="005C3EBF" w:rsidRPr="006F1F41" w:rsidRDefault="005C3EBF" w:rsidP="005C3EBF">
      <w:pPr>
        <w:rPr>
          <w:rFonts w:cstheme="minorHAnsi"/>
          <w:lang w:val="en-GB"/>
        </w:rPr>
      </w:pPr>
    </w:p>
    <w:p w:rsidR="005C3EBF" w:rsidRPr="006F1F41" w:rsidRDefault="005C3EBF" w:rsidP="005C3EBF">
      <w:pPr>
        <w:pStyle w:val="Heading1"/>
        <w:spacing w:before="0" w:line="240" w:lineRule="auto"/>
        <w:rPr>
          <w:rFonts w:cstheme="minorHAnsi"/>
          <w:lang w:val="en-GB"/>
        </w:rPr>
      </w:pPr>
      <w:r w:rsidRPr="006F1F41">
        <w:rPr>
          <w:rFonts w:cstheme="minorHAnsi"/>
          <w:lang w:val="en-GB"/>
        </w:rPr>
        <w:t xml:space="preserve">Table of </w:t>
      </w:r>
      <w:r w:rsidR="00E759F5" w:rsidRPr="006F1F41">
        <w:rPr>
          <w:rFonts w:cstheme="minorHAnsi"/>
          <w:lang w:val="en-GB"/>
        </w:rPr>
        <w:t>C</w:t>
      </w:r>
      <w:r w:rsidRPr="006F1F41">
        <w:rPr>
          <w:rFonts w:cstheme="minorHAnsi"/>
          <w:lang w:val="en-GB"/>
        </w:rPr>
        <w:t>ontents</w:t>
      </w:r>
    </w:p>
    <w:p w:rsidR="005C3EBF" w:rsidRPr="006F1F41" w:rsidRDefault="00B07557" w:rsidP="00B07557">
      <w:pPr>
        <w:tabs>
          <w:tab w:val="right" w:pos="9639"/>
        </w:tabs>
        <w:rPr>
          <w:rFonts w:cstheme="minorHAnsi"/>
          <w:b/>
          <w:lang w:val="en-GB"/>
        </w:rPr>
      </w:pPr>
      <w:r w:rsidRPr="006F1F41">
        <w:rPr>
          <w:rFonts w:cstheme="minorHAnsi"/>
          <w:b/>
          <w:lang w:val="en-GB"/>
        </w:rPr>
        <w:t>Section</w:t>
      </w:r>
      <w:r w:rsidRPr="006F1F41">
        <w:rPr>
          <w:rFonts w:cstheme="minorHAnsi"/>
          <w:b/>
          <w:lang w:val="en-GB"/>
        </w:rPr>
        <w:tab/>
      </w:r>
      <w:r w:rsidR="005C3EBF" w:rsidRPr="006F1F41">
        <w:rPr>
          <w:rFonts w:cstheme="minorHAnsi"/>
          <w:b/>
          <w:lang w:val="en-GB"/>
        </w:rPr>
        <w:t>Page</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 xml:space="preserve">1.0 </w:t>
      </w:r>
      <w:r w:rsidRPr="006F1F41">
        <w:rPr>
          <w:rFonts w:cstheme="minorHAnsi"/>
          <w:lang w:val="en-GB"/>
        </w:rPr>
        <w:tab/>
        <w:t>Important Safety Instructions</w:t>
      </w:r>
      <w:r w:rsidRPr="006F1F41">
        <w:rPr>
          <w:rFonts w:cstheme="minorHAnsi"/>
          <w:lang w:val="en-GB"/>
        </w:rPr>
        <w:tab/>
        <w:t>5~7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1.1</w:t>
      </w:r>
      <w:r w:rsidRPr="006F1F41">
        <w:rPr>
          <w:rFonts w:cstheme="minorHAnsi"/>
          <w:lang w:val="en-GB"/>
        </w:rPr>
        <w:tab/>
        <w:t>Designated use and limitations to use</w:t>
      </w:r>
      <w:r w:rsidRPr="006F1F41">
        <w:rPr>
          <w:rFonts w:cstheme="minorHAnsi"/>
          <w:lang w:val="en-GB"/>
        </w:rPr>
        <w:tab/>
        <w:t>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1.2</w:t>
      </w:r>
      <w:r w:rsidRPr="006F1F41">
        <w:rPr>
          <w:rFonts w:cstheme="minorHAnsi"/>
          <w:lang w:val="en-GB"/>
        </w:rPr>
        <w:tab/>
        <w:t>Remaining hazards</w:t>
      </w:r>
      <w:r w:rsidRPr="006F1F41">
        <w:rPr>
          <w:rFonts w:cstheme="minorHAnsi"/>
          <w:lang w:val="en-GB"/>
        </w:rPr>
        <w:tab/>
        <w:t>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 xml:space="preserve">2.0 </w:t>
      </w:r>
      <w:r w:rsidRPr="006F1F41">
        <w:rPr>
          <w:rFonts w:cstheme="minorHAnsi"/>
          <w:lang w:val="en-GB"/>
        </w:rPr>
        <w:tab/>
        <w:t>Specifications</w:t>
      </w:r>
      <w:r w:rsidRPr="006F1F41">
        <w:rPr>
          <w:rFonts w:cstheme="minorHAnsi"/>
          <w:lang w:val="en-GB"/>
        </w:rPr>
        <w:tab/>
        <w:t>8</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3.0</w:t>
      </w:r>
      <w:r w:rsidRPr="006F1F41">
        <w:rPr>
          <w:rFonts w:cstheme="minorHAnsi"/>
          <w:lang w:val="en-GB"/>
        </w:rPr>
        <w:tab/>
        <w:t xml:space="preserve">Machine Description </w:t>
      </w:r>
      <w:r w:rsidRPr="006F1F41">
        <w:rPr>
          <w:rFonts w:cstheme="minorHAnsi"/>
          <w:lang w:val="en-GB"/>
        </w:rPr>
        <w:tab/>
        <w:t>9-10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 xml:space="preserve">4.0 </w:t>
      </w:r>
      <w:r w:rsidRPr="006F1F41">
        <w:rPr>
          <w:rFonts w:cstheme="minorHAnsi"/>
          <w:lang w:val="en-GB"/>
        </w:rPr>
        <w:tab/>
        <w:t>Transport Installation Assembly Dismantling</w:t>
      </w:r>
      <w:r w:rsidRPr="006F1F41">
        <w:rPr>
          <w:rFonts w:cstheme="minorHAnsi"/>
          <w:lang w:val="en-GB"/>
        </w:rPr>
        <w:tab/>
        <w:t>11~12</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 xml:space="preserve">4.1 </w:t>
      </w:r>
      <w:r w:rsidRPr="006F1F41">
        <w:rPr>
          <w:rFonts w:cstheme="minorHAnsi"/>
          <w:lang w:val="en-GB"/>
        </w:rPr>
        <w:tab/>
        <w:t>Machine Transport</w:t>
      </w:r>
      <w:r w:rsidRPr="006F1F41">
        <w:rPr>
          <w:rFonts w:cstheme="minorHAnsi"/>
          <w:lang w:val="en-GB"/>
        </w:rPr>
        <w:tab/>
        <w:t>11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 xml:space="preserve">4.2 </w:t>
      </w:r>
      <w:r w:rsidRPr="006F1F41">
        <w:rPr>
          <w:rFonts w:cstheme="minorHAnsi"/>
          <w:lang w:val="en-GB"/>
        </w:rPr>
        <w:tab/>
        <w:t>Installation Requirements</w:t>
      </w:r>
      <w:r w:rsidRPr="006F1F41">
        <w:rPr>
          <w:rFonts w:cstheme="minorHAnsi"/>
          <w:lang w:val="en-GB"/>
        </w:rPr>
        <w:tab/>
        <w:t>11</w:t>
      </w:r>
    </w:p>
    <w:p w:rsidR="005B5682" w:rsidRPr="006F1F41" w:rsidRDefault="005B5682" w:rsidP="00FA133D">
      <w:pPr>
        <w:tabs>
          <w:tab w:val="left" w:pos="567"/>
          <w:tab w:val="left" w:pos="993"/>
          <w:tab w:val="right" w:leader="dot" w:pos="9639"/>
        </w:tabs>
        <w:spacing w:before="40" w:after="40"/>
        <w:rPr>
          <w:rFonts w:cstheme="minorHAnsi"/>
          <w:lang w:val="en-GB"/>
        </w:rPr>
      </w:pPr>
      <w:r w:rsidRPr="006F1F41">
        <w:rPr>
          <w:rFonts w:cstheme="minorHAnsi"/>
          <w:lang w:val="en-GB"/>
        </w:rPr>
        <w:tab/>
        <w:t>4.3</w:t>
      </w:r>
      <w:r w:rsidRPr="006F1F41">
        <w:rPr>
          <w:rFonts w:cstheme="minorHAnsi"/>
          <w:lang w:val="en-GB"/>
        </w:rPr>
        <w:tab/>
        <w:t>Unpacking and Clean</w:t>
      </w:r>
      <w:r w:rsidR="004C4AC7">
        <w:rPr>
          <w:rFonts w:cstheme="minorHAnsi"/>
          <w:lang w:val="en-GB"/>
        </w:rPr>
        <w:t>-</w:t>
      </w:r>
      <w:r w:rsidRPr="006F1F41">
        <w:rPr>
          <w:rFonts w:cstheme="minorHAnsi"/>
          <w:lang w:val="en-GB"/>
        </w:rPr>
        <w:t>up</w:t>
      </w:r>
      <w:r w:rsidRPr="006F1F41">
        <w:rPr>
          <w:rFonts w:cstheme="minorHAnsi"/>
          <w:lang w:val="en-GB"/>
        </w:rPr>
        <w:tab/>
        <w:t>11</w:t>
      </w:r>
    </w:p>
    <w:p w:rsidR="005B5682" w:rsidRPr="006F1F41" w:rsidRDefault="005B5682" w:rsidP="00FA133D">
      <w:pPr>
        <w:tabs>
          <w:tab w:val="left" w:pos="567"/>
          <w:tab w:val="left" w:pos="993"/>
          <w:tab w:val="right" w:leader="dot" w:pos="9639"/>
        </w:tabs>
        <w:spacing w:before="40" w:after="40"/>
        <w:rPr>
          <w:rFonts w:cstheme="minorHAnsi"/>
          <w:lang w:val="en-GB"/>
        </w:rPr>
      </w:pPr>
      <w:r w:rsidRPr="006F1F41">
        <w:rPr>
          <w:rFonts w:cstheme="minorHAnsi"/>
          <w:lang w:val="en-GB"/>
        </w:rPr>
        <w:tab/>
        <w:t>4.4</w:t>
      </w:r>
      <w:r w:rsidRPr="006F1F41">
        <w:rPr>
          <w:rFonts w:cstheme="minorHAnsi"/>
          <w:lang w:val="en-GB"/>
        </w:rPr>
        <w:tab/>
        <w:t>Shipping contents</w:t>
      </w:r>
      <w:r w:rsidRPr="006F1F41">
        <w:rPr>
          <w:rFonts w:cstheme="minorHAnsi"/>
          <w:lang w:val="en-GB"/>
        </w:rPr>
        <w:tab/>
        <w:t>11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4.</w:t>
      </w:r>
      <w:r w:rsidR="00325ABC">
        <w:rPr>
          <w:rFonts w:cstheme="minorHAnsi"/>
          <w:lang w:val="en-GB"/>
        </w:rPr>
        <w:t>5</w:t>
      </w:r>
      <w:r w:rsidRPr="006F1F41">
        <w:rPr>
          <w:rFonts w:cstheme="minorHAnsi"/>
          <w:lang w:val="en-GB"/>
        </w:rPr>
        <w:t xml:space="preserve"> </w:t>
      </w:r>
      <w:r w:rsidRPr="006F1F41">
        <w:rPr>
          <w:rFonts w:cstheme="minorHAnsi"/>
          <w:lang w:val="en-GB"/>
        </w:rPr>
        <w:tab/>
        <w:t>Anchoring the Machine</w:t>
      </w:r>
      <w:r w:rsidRPr="006F1F41">
        <w:rPr>
          <w:rFonts w:cstheme="minorHAnsi"/>
          <w:lang w:val="en-GB"/>
        </w:rPr>
        <w:tab/>
        <w:t>11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4.</w:t>
      </w:r>
      <w:r w:rsidR="00325ABC">
        <w:rPr>
          <w:rFonts w:cstheme="minorHAnsi"/>
          <w:lang w:val="en-GB"/>
        </w:rPr>
        <w:t>6</w:t>
      </w:r>
      <w:r w:rsidRPr="006F1F41">
        <w:rPr>
          <w:rFonts w:cstheme="minorHAnsi"/>
          <w:lang w:val="en-GB"/>
        </w:rPr>
        <w:t xml:space="preserve"> </w:t>
      </w:r>
      <w:r w:rsidRPr="006F1F41">
        <w:rPr>
          <w:rFonts w:cstheme="minorHAnsi"/>
          <w:lang w:val="en-GB"/>
        </w:rPr>
        <w:tab/>
        <w:t>Assembly of Loose Parts</w:t>
      </w:r>
      <w:r w:rsidRPr="006F1F41">
        <w:rPr>
          <w:rFonts w:cstheme="minorHAnsi"/>
          <w:lang w:val="en-GB"/>
        </w:rPr>
        <w:tab/>
        <w:t>11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4.</w:t>
      </w:r>
      <w:r w:rsidR="00325ABC">
        <w:rPr>
          <w:rFonts w:cstheme="minorHAnsi"/>
          <w:lang w:val="en-GB"/>
        </w:rPr>
        <w:t>7</w:t>
      </w:r>
      <w:r w:rsidRPr="006F1F41">
        <w:rPr>
          <w:rFonts w:cstheme="minorHAnsi"/>
          <w:lang w:val="en-GB"/>
        </w:rPr>
        <w:t xml:space="preserve"> </w:t>
      </w:r>
      <w:r w:rsidRPr="006F1F41">
        <w:rPr>
          <w:rFonts w:cstheme="minorHAnsi"/>
          <w:lang w:val="en-GB"/>
        </w:rPr>
        <w:tab/>
        <w:t>Deactivation of Machine</w:t>
      </w:r>
      <w:r w:rsidRPr="006F1F41">
        <w:rPr>
          <w:rFonts w:cstheme="minorHAnsi"/>
          <w:lang w:val="en-GB"/>
        </w:rPr>
        <w:tab/>
        <w:t>11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4.</w:t>
      </w:r>
      <w:r w:rsidR="00325ABC">
        <w:rPr>
          <w:rFonts w:cstheme="minorHAnsi"/>
          <w:lang w:val="en-GB"/>
        </w:rPr>
        <w:t>8</w:t>
      </w:r>
      <w:r w:rsidRPr="006F1F41">
        <w:rPr>
          <w:rFonts w:cstheme="minorHAnsi"/>
          <w:lang w:val="en-GB"/>
        </w:rPr>
        <w:tab/>
        <w:t>Dismantling (out of service)</w:t>
      </w:r>
      <w:r w:rsidRPr="006F1F41">
        <w:rPr>
          <w:rFonts w:cstheme="minorHAnsi"/>
          <w:lang w:val="en-GB"/>
        </w:rPr>
        <w:tab/>
        <w:t>12</w:t>
      </w:r>
    </w:p>
    <w:p w:rsidR="0075795F" w:rsidRPr="006F1F41" w:rsidRDefault="0075795F" w:rsidP="00FA133D">
      <w:pPr>
        <w:tabs>
          <w:tab w:val="left" w:pos="567"/>
          <w:tab w:val="left" w:pos="993"/>
          <w:tab w:val="right" w:leader="dot" w:pos="9639"/>
        </w:tabs>
        <w:spacing w:before="40" w:after="40"/>
        <w:rPr>
          <w:rFonts w:cstheme="minorHAnsi"/>
          <w:lang w:val="en-GB"/>
        </w:rPr>
      </w:pPr>
      <w:r w:rsidRPr="006F1F41">
        <w:rPr>
          <w:rFonts w:cstheme="minorHAnsi"/>
          <w:lang w:val="en-GB"/>
        </w:rPr>
        <w:t xml:space="preserve">5.0 </w:t>
      </w:r>
      <w:r w:rsidRPr="006F1F41">
        <w:rPr>
          <w:rFonts w:cstheme="minorHAnsi"/>
          <w:lang w:val="en-GB"/>
        </w:rPr>
        <w:tab/>
      </w:r>
      <w:r>
        <w:rPr>
          <w:rFonts w:cstheme="minorHAnsi"/>
          <w:lang w:val="en-GB"/>
        </w:rPr>
        <w:t>Electrical Connections</w:t>
      </w:r>
      <w:r w:rsidRPr="006F1F41">
        <w:rPr>
          <w:rFonts w:cstheme="minorHAnsi"/>
          <w:lang w:val="en-GB"/>
        </w:rPr>
        <w:tab/>
        <w:t>12</w:t>
      </w:r>
    </w:p>
    <w:p w:rsidR="0075795F" w:rsidRPr="006F1F41" w:rsidRDefault="0075795F" w:rsidP="00FA133D">
      <w:pPr>
        <w:tabs>
          <w:tab w:val="left" w:pos="567"/>
          <w:tab w:val="left" w:pos="993"/>
          <w:tab w:val="right" w:leader="dot" w:pos="9639"/>
        </w:tabs>
        <w:spacing w:before="40" w:after="40"/>
        <w:rPr>
          <w:rFonts w:cstheme="minorHAnsi"/>
          <w:lang w:val="en-GB"/>
        </w:rPr>
      </w:pPr>
      <w:r w:rsidRPr="006F1F41">
        <w:rPr>
          <w:rFonts w:cstheme="minorHAnsi"/>
          <w:lang w:val="en-GB"/>
        </w:rPr>
        <w:tab/>
        <w:t>5.1</w:t>
      </w:r>
      <w:r w:rsidRPr="006F1F41">
        <w:rPr>
          <w:rFonts w:cstheme="minorHAnsi"/>
          <w:lang w:val="en-GB"/>
        </w:rPr>
        <w:tab/>
        <w:t xml:space="preserve"> </w:t>
      </w:r>
      <w:r>
        <w:rPr>
          <w:rFonts w:cstheme="minorHAnsi"/>
          <w:lang w:val="en-GB"/>
        </w:rPr>
        <w:t>Grounding instructions</w:t>
      </w:r>
      <w:r w:rsidRPr="006F1F41">
        <w:rPr>
          <w:rFonts w:cstheme="minorHAnsi"/>
          <w:lang w:val="en-GB"/>
        </w:rPr>
        <w:tab/>
        <w:t>12</w:t>
      </w:r>
    </w:p>
    <w:p w:rsidR="0075795F" w:rsidRPr="006F1F41" w:rsidRDefault="0075795F" w:rsidP="00FA133D">
      <w:pPr>
        <w:tabs>
          <w:tab w:val="left" w:pos="567"/>
          <w:tab w:val="left" w:pos="993"/>
          <w:tab w:val="right" w:leader="dot" w:pos="9639"/>
        </w:tabs>
        <w:spacing w:before="40" w:after="40"/>
        <w:rPr>
          <w:rFonts w:cstheme="minorHAnsi"/>
          <w:lang w:val="en-GB"/>
        </w:rPr>
      </w:pPr>
      <w:r w:rsidRPr="006F1F41">
        <w:rPr>
          <w:rFonts w:cstheme="minorHAnsi"/>
          <w:lang w:val="en-GB"/>
        </w:rPr>
        <w:tab/>
        <w:t>5.2</w:t>
      </w:r>
      <w:r w:rsidRPr="006F1F41">
        <w:rPr>
          <w:rFonts w:cstheme="minorHAnsi"/>
          <w:lang w:val="en-GB"/>
        </w:rPr>
        <w:tab/>
        <w:t xml:space="preserve"> </w:t>
      </w:r>
      <w:r>
        <w:rPr>
          <w:rFonts w:cstheme="minorHAnsi"/>
          <w:lang w:val="en-GB"/>
        </w:rPr>
        <w:t>Extension cords</w:t>
      </w:r>
      <w:r w:rsidRPr="006F1F41">
        <w:rPr>
          <w:rFonts w:cstheme="minorHAnsi"/>
          <w:lang w:val="en-GB"/>
        </w:rPr>
        <w:tab/>
        <w:t>12</w:t>
      </w:r>
    </w:p>
    <w:p w:rsidR="00674688" w:rsidRPr="006F1F41" w:rsidRDefault="0075795F" w:rsidP="00FA133D">
      <w:pPr>
        <w:tabs>
          <w:tab w:val="left" w:pos="567"/>
          <w:tab w:val="left" w:pos="993"/>
          <w:tab w:val="right" w:leader="dot" w:pos="9639"/>
        </w:tabs>
        <w:spacing w:before="40" w:after="40"/>
        <w:rPr>
          <w:rFonts w:cstheme="minorHAnsi"/>
          <w:lang w:val="en-GB"/>
        </w:rPr>
      </w:pPr>
      <w:r>
        <w:rPr>
          <w:rFonts w:cstheme="minorHAnsi"/>
          <w:lang w:val="en-GB"/>
        </w:rPr>
        <w:t>6</w:t>
      </w:r>
      <w:r w:rsidR="00674688" w:rsidRPr="006F1F41">
        <w:rPr>
          <w:rFonts w:cstheme="minorHAnsi"/>
          <w:lang w:val="en-GB"/>
        </w:rPr>
        <w:t xml:space="preserve">.0 </w:t>
      </w:r>
      <w:r w:rsidR="00674688" w:rsidRPr="006F1F41">
        <w:rPr>
          <w:rFonts w:cstheme="minorHAnsi"/>
          <w:lang w:val="en-GB"/>
        </w:rPr>
        <w:tab/>
        <w:t>Machine Functional Parts</w:t>
      </w:r>
      <w:r w:rsidR="00674688" w:rsidRPr="006F1F41">
        <w:rPr>
          <w:rFonts w:cstheme="minorHAnsi"/>
          <w:lang w:val="en-GB"/>
        </w:rPr>
        <w:tab/>
        <w:t>1</w:t>
      </w:r>
      <w:r>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6</w:t>
      </w:r>
      <w:r w:rsidRPr="006F1F41">
        <w:rPr>
          <w:rFonts w:cstheme="minorHAnsi"/>
          <w:lang w:val="en-GB"/>
        </w:rPr>
        <w:t>.1</w:t>
      </w:r>
      <w:r w:rsidRPr="006F1F41">
        <w:rPr>
          <w:rFonts w:cstheme="minorHAnsi"/>
          <w:lang w:val="en-GB"/>
        </w:rPr>
        <w:tab/>
        <w:t xml:space="preserve"> The Saw Bow</w:t>
      </w:r>
      <w:r w:rsidRPr="006F1F41">
        <w:rPr>
          <w:rFonts w:cstheme="minorHAnsi"/>
          <w:lang w:val="en-GB"/>
        </w:rPr>
        <w:tab/>
        <w:t>1</w:t>
      </w:r>
      <w:r w:rsidR="0075795F">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6</w:t>
      </w:r>
      <w:r w:rsidRPr="006F1F41">
        <w:rPr>
          <w:rFonts w:cstheme="minorHAnsi"/>
          <w:lang w:val="en-GB"/>
        </w:rPr>
        <w:t>.2</w:t>
      </w:r>
      <w:r w:rsidRPr="006F1F41">
        <w:rPr>
          <w:rFonts w:cstheme="minorHAnsi"/>
          <w:lang w:val="en-GB"/>
        </w:rPr>
        <w:tab/>
        <w:t xml:space="preserve"> The Machine Base</w:t>
      </w:r>
      <w:r w:rsidRPr="006F1F41">
        <w:rPr>
          <w:rFonts w:cstheme="minorHAnsi"/>
          <w:lang w:val="en-GB"/>
        </w:rPr>
        <w:tab/>
        <w:t>1</w:t>
      </w:r>
      <w:r w:rsidR="0075795F">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6</w:t>
      </w:r>
      <w:r w:rsidRPr="006F1F41">
        <w:rPr>
          <w:rFonts w:cstheme="minorHAnsi"/>
          <w:lang w:val="en-GB"/>
        </w:rPr>
        <w:t>.3</w:t>
      </w:r>
      <w:r w:rsidRPr="006F1F41">
        <w:rPr>
          <w:rFonts w:cstheme="minorHAnsi"/>
          <w:lang w:val="en-GB"/>
        </w:rPr>
        <w:tab/>
        <w:t xml:space="preserve"> The Material Stop</w:t>
      </w:r>
      <w:r w:rsidRPr="006F1F41">
        <w:rPr>
          <w:rFonts w:cstheme="minorHAnsi"/>
          <w:lang w:val="en-GB"/>
        </w:rPr>
        <w:tab/>
        <w:t>1</w:t>
      </w:r>
      <w:r w:rsidR="0075795F">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6</w:t>
      </w:r>
      <w:r w:rsidRPr="006F1F41">
        <w:rPr>
          <w:rFonts w:cstheme="minorHAnsi"/>
          <w:lang w:val="en-GB"/>
        </w:rPr>
        <w:t>.4</w:t>
      </w:r>
      <w:r w:rsidRPr="006F1F41">
        <w:rPr>
          <w:rFonts w:cstheme="minorHAnsi"/>
          <w:lang w:val="en-GB"/>
        </w:rPr>
        <w:tab/>
        <w:t xml:space="preserve"> The Mobile Blade Guide</w:t>
      </w:r>
      <w:r w:rsidRPr="006F1F41">
        <w:rPr>
          <w:rFonts w:cstheme="minorHAnsi"/>
          <w:lang w:val="en-GB"/>
        </w:rPr>
        <w:tab/>
        <w:t>1</w:t>
      </w:r>
      <w:r w:rsidR="0075795F">
        <w:rPr>
          <w:rFonts w:cstheme="minorHAnsi"/>
          <w:lang w:val="en-GB"/>
        </w:rPr>
        <w:t>3</w:t>
      </w:r>
    </w:p>
    <w:p w:rsidR="00674688" w:rsidRPr="006F1F41" w:rsidRDefault="0075795F" w:rsidP="00FA133D">
      <w:pPr>
        <w:tabs>
          <w:tab w:val="left" w:pos="567"/>
          <w:tab w:val="left" w:pos="993"/>
          <w:tab w:val="right" w:leader="dot" w:pos="9639"/>
        </w:tabs>
        <w:spacing w:before="40" w:after="40"/>
        <w:rPr>
          <w:rFonts w:cstheme="minorHAnsi"/>
          <w:lang w:val="en-GB"/>
        </w:rPr>
      </w:pPr>
      <w:r>
        <w:rPr>
          <w:rFonts w:cstheme="minorHAnsi"/>
          <w:lang w:val="en-GB"/>
        </w:rPr>
        <w:t>7</w:t>
      </w:r>
      <w:r w:rsidR="00674688" w:rsidRPr="006F1F41">
        <w:rPr>
          <w:rFonts w:cstheme="minorHAnsi"/>
          <w:lang w:val="en-GB"/>
        </w:rPr>
        <w:t>.0</w:t>
      </w:r>
      <w:r w:rsidR="00674688" w:rsidRPr="006F1F41">
        <w:rPr>
          <w:rFonts w:cstheme="minorHAnsi"/>
          <w:lang w:val="en-GB"/>
        </w:rPr>
        <w:tab/>
        <w:t>Machining Operation</w:t>
      </w:r>
      <w:r w:rsidR="00674688" w:rsidRPr="006F1F41">
        <w:rPr>
          <w:rFonts w:cstheme="minorHAnsi"/>
          <w:lang w:val="en-GB"/>
        </w:rPr>
        <w:tab/>
        <w:t>13~1</w:t>
      </w:r>
      <w:r>
        <w:rPr>
          <w:rFonts w:cstheme="minorHAnsi"/>
          <w:lang w:val="en-GB"/>
        </w:rPr>
        <w:t>6</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7</w:t>
      </w:r>
      <w:r w:rsidRPr="006F1F41">
        <w:rPr>
          <w:rFonts w:cstheme="minorHAnsi"/>
          <w:lang w:val="en-GB"/>
        </w:rPr>
        <w:t>.1</w:t>
      </w:r>
      <w:r w:rsidRPr="006F1F41">
        <w:rPr>
          <w:rFonts w:cstheme="minorHAnsi"/>
          <w:lang w:val="en-GB"/>
        </w:rPr>
        <w:tab/>
        <w:t>Machine Controls</w:t>
      </w:r>
      <w:r w:rsidRPr="006F1F41">
        <w:rPr>
          <w:rFonts w:cstheme="minorHAnsi"/>
          <w:lang w:val="en-GB"/>
        </w:rPr>
        <w:tab/>
        <w:t>13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7</w:t>
      </w:r>
      <w:r w:rsidRPr="006F1F41">
        <w:rPr>
          <w:rFonts w:cstheme="minorHAnsi"/>
          <w:lang w:val="en-GB"/>
        </w:rPr>
        <w:t>.2</w:t>
      </w:r>
      <w:r w:rsidRPr="006F1F41">
        <w:rPr>
          <w:rFonts w:cstheme="minorHAnsi"/>
          <w:lang w:val="en-GB"/>
        </w:rPr>
        <w:tab/>
        <w:t xml:space="preserve"> Recommendations for use</w:t>
      </w:r>
      <w:r w:rsidRPr="006F1F41">
        <w:rPr>
          <w:rFonts w:cstheme="minorHAnsi"/>
          <w:lang w:val="en-GB"/>
        </w:rPr>
        <w:tab/>
        <w:t>1</w:t>
      </w:r>
      <w:r w:rsidR="0075795F">
        <w:rPr>
          <w:rFonts w:cstheme="minorHAnsi"/>
          <w:lang w:val="en-GB"/>
        </w:rPr>
        <w:t>4</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7</w:t>
      </w:r>
      <w:r w:rsidRPr="006F1F41">
        <w:rPr>
          <w:rFonts w:cstheme="minorHAnsi"/>
          <w:lang w:val="en-GB"/>
        </w:rPr>
        <w:t>.3</w:t>
      </w:r>
      <w:r w:rsidRPr="006F1F41">
        <w:rPr>
          <w:rFonts w:cstheme="minorHAnsi"/>
          <w:lang w:val="en-GB"/>
        </w:rPr>
        <w:tab/>
        <w:t xml:space="preserve"> Blade Speed Selection</w:t>
      </w:r>
      <w:r w:rsidRPr="006F1F41">
        <w:rPr>
          <w:rFonts w:cstheme="minorHAnsi"/>
          <w:lang w:val="en-GB"/>
        </w:rPr>
        <w:tab/>
        <w:t>14</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7</w:t>
      </w:r>
      <w:r w:rsidRPr="006F1F41">
        <w:rPr>
          <w:rFonts w:cstheme="minorHAnsi"/>
          <w:lang w:val="en-GB"/>
        </w:rPr>
        <w:t>.4</w:t>
      </w:r>
      <w:r w:rsidRPr="006F1F41">
        <w:rPr>
          <w:rFonts w:cstheme="minorHAnsi"/>
          <w:lang w:val="en-GB"/>
        </w:rPr>
        <w:tab/>
        <w:t xml:space="preserve"> Vise Operation</w:t>
      </w:r>
      <w:r w:rsidRPr="006F1F41">
        <w:rPr>
          <w:rFonts w:cstheme="minorHAnsi"/>
          <w:lang w:val="en-GB"/>
        </w:rPr>
        <w:tab/>
        <w:t>14</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7</w:t>
      </w:r>
      <w:r w:rsidRPr="006F1F41">
        <w:rPr>
          <w:rFonts w:cstheme="minorHAnsi"/>
          <w:lang w:val="en-GB"/>
        </w:rPr>
        <w:t>.5</w:t>
      </w:r>
      <w:r w:rsidRPr="006F1F41">
        <w:rPr>
          <w:rFonts w:cstheme="minorHAnsi"/>
          <w:lang w:val="en-GB"/>
        </w:rPr>
        <w:tab/>
        <w:t xml:space="preserve"> Cutting Cycle Operation</w:t>
      </w:r>
      <w:r w:rsidRPr="006F1F41">
        <w:rPr>
          <w:rFonts w:cstheme="minorHAnsi"/>
          <w:lang w:val="en-GB"/>
        </w:rPr>
        <w:tab/>
        <w:t>15~16</w:t>
      </w:r>
    </w:p>
    <w:p w:rsidR="00674688" w:rsidRPr="006F1F41" w:rsidRDefault="0075795F" w:rsidP="00FA133D">
      <w:pPr>
        <w:tabs>
          <w:tab w:val="left" w:pos="567"/>
          <w:tab w:val="left" w:pos="993"/>
          <w:tab w:val="right" w:leader="dot" w:pos="9639"/>
        </w:tabs>
        <w:spacing w:before="40" w:after="40"/>
        <w:rPr>
          <w:rFonts w:cstheme="minorHAnsi"/>
          <w:lang w:val="en-GB"/>
        </w:rPr>
      </w:pPr>
      <w:r>
        <w:rPr>
          <w:rFonts w:cstheme="minorHAnsi"/>
          <w:lang w:val="en-GB"/>
        </w:rPr>
        <w:t>8</w:t>
      </w:r>
      <w:r w:rsidR="00674688" w:rsidRPr="006F1F41">
        <w:rPr>
          <w:rFonts w:cstheme="minorHAnsi"/>
          <w:lang w:val="en-GB"/>
        </w:rPr>
        <w:t xml:space="preserve">.0 </w:t>
      </w:r>
      <w:r w:rsidR="00674688" w:rsidRPr="006F1F41">
        <w:rPr>
          <w:rFonts w:cstheme="minorHAnsi"/>
          <w:lang w:val="en-GB"/>
        </w:rPr>
        <w:tab/>
        <w:t>Adjusting Your Machine</w:t>
      </w:r>
      <w:r w:rsidR="00674688" w:rsidRPr="006F1F41">
        <w:rPr>
          <w:rFonts w:cstheme="minorHAnsi"/>
          <w:lang w:val="en-GB"/>
        </w:rPr>
        <w:tab/>
        <w:t>16~19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.1</w:t>
      </w:r>
      <w:r w:rsidRPr="006F1F41">
        <w:rPr>
          <w:rFonts w:cstheme="minorHAnsi"/>
          <w:lang w:val="en-GB"/>
        </w:rPr>
        <w:tab/>
        <w:t>Mitre Cutting Adjustment</w:t>
      </w:r>
      <w:r w:rsidRPr="006F1F41">
        <w:rPr>
          <w:rFonts w:cstheme="minorHAnsi"/>
          <w:lang w:val="en-GB"/>
        </w:rPr>
        <w:tab/>
        <w:t>1</w:t>
      </w:r>
      <w:r w:rsidR="0075795F">
        <w:rPr>
          <w:rFonts w:cstheme="minorHAnsi"/>
          <w:lang w:val="en-GB"/>
        </w:rPr>
        <w:t>6</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.2</w:t>
      </w:r>
      <w:r w:rsidRPr="006F1F41">
        <w:rPr>
          <w:rFonts w:cstheme="minorHAnsi"/>
          <w:lang w:val="en-GB"/>
        </w:rPr>
        <w:tab/>
        <w:t>Saw Bow Clamping Adjustment</w:t>
      </w:r>
      <w:r w:rsidRPr="006F1F41">
        <w:rPr>
          <w:rFonts w:cstheme="minorHAnsi"/>
          <w:lang w:val="en-GB"/>
        </w:rPr>
        <w:tab/>
        <w:t>17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.3</w:t>
      </w:r>
      <w:r w:rsidRPr="006F1F41">
        <w:rPr>
          <w:rFonts w:cstheme="minorHAnsi"/>
          <w:lang w:val="en-GB"/>
        </w:rPr>
        <w:tab/>
        <w:t>Blade Tension Adjustment</w:t>
      </w:r>
      <w:r w:rsidRPr="006F1F41">
        <w:rPr>
          <w:rFonts w:cstheme="minorHAnsi"/>
          <w:lang w:val="en-GB"/>
        </w:rPr>
        <w:tab/>
        <w:t>17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.4</w:t>
      </w:r>
      <w:r w:rsidRPr="006F1F41">
        <w:rPr>
          <w:rFonts w:cstheme="minorHAnsi"/>
          <w:lang w:val="en-GB"/>
        </w:rPr>
        <w:tab/>
        <w:t>Blade Tracking Adjustment</w:t>
      </w:r>
      <w:r w:rsidRPr="006F1F41">
        <w:rPr>
          <w:rFonts w:cstheme="minorHAnsi"/>
          <w:lang w:val="en-GB"/>
        </w:rPr>
        <w:tab/>
        <w:t>17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.5</w:t>
      </w:r>
      <w:r w:rsidRPr="006F1F41">
        <w:rPr>
          <w:rFonts w:cstheme="minorHAnsi"/>
          <w:lang w:val="en-GB"/>
        </w:rPr>
        <w:tab/>
        <w:t>Blade Tracking Check</w:t>
      </w:r>
      <w:r w:rsidRPr="006F1F41">
        <w:rPr>
          <w:rFonts w:cstheme="minorHAnsi"/>
          <w:lang w:val="en-GB"/>
        </w:rPr>
        <w:tab/>
        <w:t>1</w:t>
      </w:r>
      <w:r w:rsidR="0075795F">
        <w:rPr>
          <w:rFonts w:cstheme="minorHAnsi"/>
          <w:lang w:val="en-GB"/>
        </w:rPr>
        <w:t>7</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.6</w:t>
      </w:r>
      <w:r w:rsidRPr="006F1F41">
        <w:rPr>
          <w:rFonts w:cstheme="minorHAnsi"/>
          <w:lang w:val="en-GB"/>
        </w:rPr>
        <w:tab/>
        <w:t>Blade Guide Adjustment</w:t>
      </w:r>
      <w:r w:rsidRPr="006F1F41">
        <w:rPr>
          <w:rFonts w:cstheme="minorHAnsi"/>
          <w:lang w:val="en-GB"/>
        </w:rPr>
        <w:tab/>
        <w:t>18</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75795F">
        <w:rPr>
          <w:rFonts w:cstheme="minorHAnsi"/>
          <w:lang w:val="en-GB"/>
        </w:rPr>
        <w:t>8</w:t>
      </w:r>
      <w:r w:rsidRPr="006F1F41">
        <w:rPr>
          <w:rFonts w:cstheme="minorHAnsi"/>
          <w:lang w:val="en-GB"/>
        </w:rPr>
        <w:t>.7</w:t>
      </w:r>
      <w:r w:rsidRPr="006F1F41">
        <w:rPr>
          <w:rFonts w:cstheme="minorHAnsi"/>
          <w:lang w:val="en-GB"/>
        </w:rPr>
        <w:tab/>
        <w:t>Changing the Blade</w:t>
      </w:r>
      <w:r w:rsidRPr="006F1F41">
        <w:rPr>
          <w:rFonts w:cstheme="minorHAnsi"/>
          <w:lang w:val="en-GB"/>
        </w:rPr>
        <w:tab/>
        <w:t>18~19</w:t>
      </w:r>
    </w:p>
    <w:p w:rsidR="00674688" w:rsidRPr="006F1F41" w:rsidRDefault="004A7DA7" w:rsidP="00FA133D">
      <w:pPr>
        <w:tabs>
          <w:tab w:val="left" w:pos="567"/>
          <w:tab w:val="left" w:pos="993"/>
          <w:tab w:val="right" w:leader="dot" w:pos="9639"/>
        </w:tabs>
        <w:spacing w:before="40" w:after="40"/>
        <w:rPr>
          <w:rFonts w:cstheme="minorHAnsi"/>
          <w:lang w:val="en-GB"/>
        </w:rPr>
      </w:pPr>
      <w:r>
        <w:rPr>
          <w:rFonts w:cstheme="minorHAnsi"/>
          <w:lang w:val="en-GB"/>
        </w:rPr>
        <w:lastRenderedPageBreak/>
        <w:t>9</w:t>
      </w:r>
      <w:r w:rsidR="00674688" w:rsidRPr="006F1F41">
        <w:rPr>
          <w:rFonts w:cstheme="minorHAnsi"/>
          <w:lang w:val="en-GB"/>
        </w:rPr>
        <w:t xml:space="preserve">.0  </w:t>
      </w:r>
      <w:r>
        <w:rPr>
          <w:rFonts w:cstheme="minorHAnsi"/>
          <w:lang w:val="en-GB"/>
        </w:rPr>
        <w:tab/>
      </w:r>
      <w:r w:rsidR="00674688" w:rsidRPr="006F1F41">
        <w:rPr>
          <w:rFonts w:cstheme="minorHAnsi"/>
          <w:lang w:val="en-GB"/>
        </w:rPr>
        <w:t>Maintenance</w:t>
      </w:r>
      <w:r w:rsidR="00674688" w:rsidRPr="006F1F41">
        <w:rPr>
          <w:rFonts w:cstheme="minorHAnsi"/>
          <w:lang w:val="en-GB"/>
        </w:rPr>
        <w:tab/>
        <w:t>19~20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.1 </w:t>
      </w:r>
      <w:r w:rsidRPr="006F1F41">
        <w:rPr>
          <w:rFonts w:cstheme="minorHAnsi"/>
          <w:lang w:val="en-GB"/>
        </w:rPr>
        <w:tab/>
        <w:t>Daily Maintenance</w:t>
      </w:r>
      <w:r w:rsidRPr="006F1F41">
        <w:rPr>
          <w:rFonts w:cstheme="minorHAnsi"/>
          <w:lang w:val="en-GB"/>
        </w:rPr>
        <w:tab/>
        <w:t>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.2 </w:t>
      </w:r>
      <w:r w:rsidRPr="006F1F41">
        <w:rPr>
          <w:rFonts w:cstheme="minorHAnsi"/>
          <w:lang w:val="en-GB"/>
        </w:rPr>
        <w:tab/>
        <w:t>Weekly Maintenance</w:t>
      </w:r>
      <w:r w:rsidRPr="006F1F41">
        <w:rPr>
          <w:rFonts w:cstheme="minorHAnsi"/>
          <w:lang w:val="en-GB"/>
        </w:rPr>
        <w:tab/>
        <w:t>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.3 </w:t>
      </w:r>
      <w:r w:rsidRPr="006F1F41">
        <w:rPr>
          <w:rFonts w:cstheme="minorHAnsi"/>
          <w:lang w:val="en-GB"/>
        </w:rPr>
        <w:tab/>
        <w:t>Monthly Maintenance</w:t>
      </w:r>
      <w:r w:rsidRPr="006F1F41">
        <w:rPr>
          <w:rFonts w:cstheme="minorHAnsi"/>
          <w:lang w:val="en-GB"/>
        </w:rPr>
        <w:tab/>
        <w:t>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.4 </w:t>
      </w:r>
      <w:r w:rsidRPr="006F1F41">
        <w:rPr>
          <w:rFonts w:cstheme="minorHAnsi"/>
          <w:lang w:val="en-GB"/>
        </w:rPr>
        <w:tab/>
        <w:t>Six-monthly Maintenance</w:t>
      </w:r>
      <w:r w:rsidRPr="006F1F41">
        <w:rPr>
          <w:rFonts w:cstheme="minorHAnsi"/>
          <w:lang w:val="en-GB"/>
        </w:rPr>
        <w:tab/>
        <w:t>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.5 </w:t>
      </w:r>
      <w:r w:rsidRPr="006F1F41">
        <w:rPr>
          <w:rFonts w:cstheme="minorHAnsi"/>
          <w:lang w:val="en-GB"/>
        </w:rPr>
        <w:tab/>
        <w:t>Lubricating Coolant</w:t>
      </w:r>
      <w:r w:rsidRPr="006F1F41">
        <w:rPr>
          <w:rFonts w:cstheme="minorHAnsi"/>
          <w:lang w:val="en-GB"/>
        </w:rPr>
        <w:tab/>
      </w:r>
      <w:r w:rsidR="004A7DA7">
        <w:rPr>
          <w:rFonts w:cstheme="minorHAnsi"/>
          <w:lang w:val="en-GB"/>
        </w:rPr>
        <w:t>19</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r>
      <w:r w:rsidR="004A7DA7">
        <w:rPr>
          <w:rFonts w:cstheme="minorHAnsi"/>
          <w:lang w:val="en-GB"/>
        </w:rPr>
        <w:t>9</w:t>
      </w:r>
      <w:r w:rsidRPr="006F1F41">
        <w:rPr>
          <w:rFonts w:cstheme="minorHAnsi"/>
          <w:lang w:val="en-GB"/>
        </w:rPr>
        <w:t xml:space="preserve">.6 </w:t>
      </w:r>
      <w:r w:rsidRPr="006F1F41">
        <w:rPr>
          <w:rFonts w:cstheme="minorHAnsi"/>
          <w:lang w:val="en-GB"/>
        </w:rPr>
        <w:tab/>
        <w:t>Cleaning the Coolant Tank</w:t>
      </w:r>
      <w:r w:rsidRPr="006F1F41">
        <w:rPr>
          <w:rFonts w:cstheme="minorHAnsi"/>
          <w:lang w:val="en-GB"/>
        </w:rPr>
        <w:tab/>
      </w:r>
      <w:r w:rsidR="004A7DA7">
        <w:rPr>
          <w:rFonts w:cstheme="minorHAnsi"/>
          <w:lang w:val="en-GB"/>
        </w:rPr>
        <w:t>19~20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 xml:space="preserve">10.0 </w:t>
      </w:r>
      <w:r w:rsidRPr="006F1F41">
        <w:rPr>
          <w:rFonts w:cstheme="minorHAnsi"/>
          <w:lang w:val="en-GB"/>
        </w:rPr>
        <w:tab/>
        <w:t xml:space="preserve">Material Classification and Choice of </w:t>
      </w:r>
      <w:r w:rsidR="004A7DA7">
        <w:rPr>
          <w:rFonts w:cstheme="minorHAnsi"/>
          <w:lang w:val="en-GB"/>
        </w:rPr>
        <w:t>Saw Blade</w:t>
      </w:r>
      <w:r w:rsidRPr="006F1F41">
        <w:rPr>
          <w:rFonts w:cstheme="minorHAnsi"/>
          <w:lang w:val="en-GB"/>
        </w:rPr>
        <w:tab/>
        <w:t>2</w:t>
      </w:r>
      <w:r w:rsidR="004A7DA7">
        <w:rPr>
          <w:rFonts w:cstheme="minorHAnsi"/>
          <w:lang w:val="en-GB"/>
        </w:rPr>
        <w:t>0</w:t>
      </w:r>
      <w:r w:rsidRPr="006F1F41">
        <w:rPr>
          <w:rFonts w:cstheme="minorHAnsi"/>
          <w:lang w:val="en-GB"/>
        </w:rPr>
        <w:t>~2</w:t>
      </w:r>
      <w:r w:rsidR="004A7DA7">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10.1</w:t>
      </w:r>
      <w:r w:rsidRPr="006F1F41">
        <w:rPr>
          <w:rFonts w:cstheme="minorHAnsi"/>
          <w:lang w:val="en-GB"/>
        </w:rPr>
        <w:tab/>
        <w:t xml:space="preserve"> Definition of Stock Material</w:t>
      </w:r>
      <w:r w:rsidRPr="006F1F41">
        <w:rPr>
          <w:rFonts w:cstheme="minorHAnsi"/>
          <w:lang w:val="en-GB"/>
        </w:rPr>
        <w:tab/>
        <w:t>2</w:t>
      </w:r>
      <w:r w:rsidR="004A7DA7">
        <w:rPr>
          <w:rFonts w:cstheme="minorHAnsi"/>
          <w:lang w:val="en-GB"/>
        </w:rPr>
        <w:t>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10.2</w:t>
      </w:r>
      <w:r w:rsidRPr="006F1F41">
        <w:rPr>
          <w:rFonts w:cstheme="minorHAnsi"/>
          <w:lang w:val="en-GB"/>
        </w:rPr>
        <w:tab/>
        <w:t>Selecting Blade Material</w:t>
      </w:r>
      <w:r w:rsidRPr="006F1F41">
        <w:rPr>
          <w:rFonts w:cstheme="minorHAnsi"/>
          <w:lang w:val="en-GB"/>
        </w:rPr>
        <w:tab/>
        <w:t>2</w:t>
      </w:r>
      <w:r w:rsidR="004A7DA7">
        <w:rPr>
          <w:rFonts w:cstheme="minorHAnsi"/>
          <w:lang w:val="en-GB"/>
        </w:rPr>
        <w:t>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10.3</w:t>
      </w:r>
      <w:r w:rsidRPr="006F1F41">
        <w:rPr>
          <w:rFonts w:cstheme="minorHAnsi"/>
          <w:lang w:val="en-GB"/>
        </w:rPr>
        <w:tab/>
        <w:t>Selecting Blade Pitch</w:t>
      </w:r>
      <w:r w:rsidRPr="006F1F41">
        <w:rPr>
          <w:rFonts w:cstheme="minorHAnsi"/>
          <w:lang w:val="en-GB"/>
        </w:rPr>
        <w:tab/>
        <w:t>2</w:t>
      </w:r>
      <w:r w:rsidR="004A7DA7">
        <w:rPr>
          <w:rFonts w:cstheme="minorHAnsi"/>
          <w:lang w:val="en-GB"/>
        </w:rPr>
        <w:t>0</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10.4</w:t>
      </w:r>
      <w:r w:rsidRPr="006F1F41">
        <w:rPr>
          <w:rFonts w:cstheme="minorHAnsi"/>
          <w:lang w:val="en-GB"/>
        </w:rPr>
        <w:tab/>
        <w:t>Various Blade Types</w:t>
      </w:r>
      <w:r w:rsidRPr="006F1F41">
        <w:rPr>
          <w:rFonts w:cstheme="minorHAnsi"/>
          <w:lang w:val="en-GB"/>
        </w:rPr>
        <w:tab/>
      </w:r>
      <w:r w:rsidR="004A7DA7">
        <w:rPr>
          <w:rFonts w:cstheme="minorHAnsi"/>
          <w:lang w:val="en-GB"/>
        </w:rPr>
        <w:t>21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10.5</w:t>
      </w:r>
      <w:r w:rsidRPr="006F1F41">
        <w:rPr>
          <w:rFonts w:cstheme="minorHAnsi"/>
          <w:lang w:val="en-GB"/>
        </w:rPr>
        <w:tab/>
        <w:t>Selecting Cutting Speed and Advance Speed</w:t>
      </w:r>
      <w:r w:rsidRPr="006F1F41">
        <w:rPr>
          <w:rFonts w:cstheme="minorHAnsi"/>
          <w:lang w:val="en-GB"/>
        </w:rPr>
        <w:tab/>
        <w:t>2</w:t>
      </w:r>
      <w:r w:rsidR="004A7DA7">
        <w:rPr>
          <w:rFonts w:cstheme="minorHAnsi"/>
          <w:lang w:val="en-GB"/>
        </w:rPr>
        <w:t>2</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10.6 Blade Break-in Procedure</w:t>
      </w:r>
      <w:r w:rsidRPr="006F1F41">
        <w:rPr>
          <w:rFonts w:cstheme="minorHAnsi"/>
          <w:lang w:val="en-GB"/>
        </w:rPr>
        <w:tab/>
        <w:t>2</w:t>
      </w:r>
      <w:r w:rsidR="004A7DA7">
        <w:rPr>
          <w:rFonts w:cstheme="minorHAnsi"/>
          <w:lang w:val="en-GB"/>
        </w:rPr>
        <w:t>2</w:t>
      </w:r>
    </w:p>
    <w:p w:rsidR="004A7DA7" w:rsidRPr="006F1F41" w:rsidRDefault="004A7DA7" w:rsidP="00FA133D">
      <w:pPr>
        <w:tabs>
          <w:tab w:val="left" w:pos="567"/>
          <w:tab w:val="left" w:pos="993"/>
          <w:tab w:val="right" w:leader="dot" w:pos="9639"/>
        </w:tabs>
        <w:spacing w:before="40" w:after="40"/>
        <w:rPr>
          <w:rFonts w:cstheme="minorHAnsi"/>
          <w:lang w:val="en-GB"/>
        </w:rPr>
      </w:pPr>
      <w:r>
        <w:rPr>
          <w:rFonts w:cstheme="minorHAnsi"/>
          <w:lang w:val="en-GB"/>
        </w:rPr>
        <w:t>11</w:t>
      </w:r>
      <w:r w:rsidRPr="006F1F41">
        <w:rPr>
          <w:rFonts w:cstheme="minorHAnsi"/>
          <w:lang w:val="en-GB"/>
        </w:rPr>
        <w:t xml:space="preserve">.0 </w:t>
      </w:r>
      <w:r w:rsidRPr="006F1F41">
        <w:rPr>
          <w:rFonts w:cstheme="minorHAnsi"/>
          <w:lang w:val="en-GB"/>
        </w:rPr>
        <w:tab/>
        <w:t>Material Characteristics</w:t>
      </w:r>
      <w:r w:rsidRPr="006F1F41">
        <w:rPr>
          <w:rFonts w:cstheme="minorHAnsi"/>
          <w:lang w:val="en-GB"/>
        </w:rPr>
        <w:tab/>
        <w:t>2</w:t>
      </w:r>
      <w:r>
        <w:rPr>
          <w:rFonts w:cstheme="minorHAnsi"/>
          <w:lang w:val="en-GB"/>
        </w:rPr>
        <w:t>3</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1</w:t>
      </w:r>
      <w:r w:rsidR="004A7DA7">
        <w:rPr>
          <w:rFonts w:cstheme="minorHAnsi"/>
          <w:lang w:val="en-GB"/>
        </w:rPr>
        <w:t>2</w:t>
      </w:r>
      <w:r w:rsidRPr="006F1F41">
        <w:rPr>
          <w:rFonts w:cstheme="minorHAnsi"/>
          <w:lang w:val="en-GB"/>
        </w:rPr>
        <w:t xml:space="preserve">.0 </w:t>
      </w:r>
      <w:r w:rsidRPr="006F1F41">
        <w:rPr>
          <w:rFonts w:cstheme="minorHAnsi"/>
          <w:lang w:val="en-GB"/>
        </w:rPr>
        <w:tab/>
        <w:t>Troubleshooting</w:t>
      </w:r>
      <w:r w:rsidRPr="006F1F41">
        <w:rPr>
          <w:rFonts w:cstheme="minorHAnsi"/>
          <w:lang w:val="en-GB"/>
        </w:rPr>
        <w:tab/>
        <w:t>2</w:t>
      </w:r>
      <w:r w:rsidR="004A7DA7">
        <w:rPr>
          <w:rFonts w:cstheme="minorHAnsi"/>
          <w:lang w:val="en-GB"/>
        </w:rPr>
        <w:t>4</w:t>
      </w:r>
      <w:r w:rsidRPr="006F1F41">
        <w:rPr>
          <w:rFonts w:cstheme="minorHAnsi"/>
          <w:lang w:val="en-GB"/>
        </w:rPr>
        <w:t>~2</w:t>
      </w:r>
      <w:r w:rsidR="004A7DA7">
        <w:rPr>
          <w:rFonts w:cstheme="minorHAnsi"/>
          <w:lang w:val="en-GB"/>
        </w:rPr>
        <w:t>8</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ab/>
        <w:t>1</w:t>
      </w:r>
      <w:r w:rsidR="004A7DA7">
        <w:rPr>
          <w:rFonts w:cstheme="minorHAnsi"/>
          <w:lang w:val="en-GB"/>
        </w:rPr>
        <w:t>2</w:t>
      </w:r>
      <w:r w:rsidRPr="006F1F41">
        <w:rPr>
          <w:rFonts w:cstheme="minorHAnsi"/>
          <w:lang w:val="en-GB"/>
        </w:rPr>
        <w:t>.1</w:t>
      </w:r>
      <w:r w:rsidRPr="006F1F41">
        <w:rPr>
          <w:rFonts w:cstheme="minorHAnsi"/>
          <w:lang w:val="en-GB"/>
        </w:rPr>
        <w:tab/>
        <w:t>Blade and Cut Diagnosis</w:t>
      </w:r>
      <w:r w:rsidRPr="006F1F41">
        <w:rPr>
          <w:rFonts w:cstheme="minorHAnsi"/>
          <w:lang w:val="en-GB"/>
        </w:rPr>
        <w:tab/>
        <w:t>2</w:t>
      </w:r>
      <w:r w:rsidR="004A7DA7">
        <w:rPr>
          <w:rFonts w:cstheme="minorHAnsi"/>
          <w:lang w:val="en-GB"/>
        </w:rPr>
        <w:t>4</w:t>
      </w:r>
      <w:r w:rsidRPr="006F1F41">
        <w:rPr>
          <w:rFonts w:cstheme="minorHAnsi"/>
          <w:lang w:val="en-GB"/>
        </w:rPr>
        <w:t>~2</w:t>
      </w:r>
      <w:r w:rsidR="004A7DA7">
        <w:rPr>
          <w:rFonts w:cstheme="minorHAnsi"/>
          <w:lang w:val="en-GB"/>
        </w:rPr>
        <w:t>8</w:t>
      </w:r>
    </w:p>
    <w:p w:rsidR="004A7DA7" w:rsidRPr="006F1F41" w:rsidRDefault="004A7DA7" w:rsidP="00FA133D">
      <w:pPr>
        <w:tabs>
          <w:tab w:val="left" w:pos="567"/>
          <w:tab w:val="left" w:pos="993"/>
          <w:tab w:val="right" w:leader="dot" w:pos="9639"/>
        </w:tabs>
        <w:spacing w:before="40" w:after="40"/>
        <w:rPr>
          <w:rFonts w:cstheme="minorHAnsi"/>
          <w:lang w:val="en-GB"/>
        </w:rPr>
      </w:pPr>
      <w:r w:rsidRPr="006F1F41">
        <w:rPr>
          <w:rFonts w:cstheme="minorHAnsi"/>
          <w:lang w:val="en-GB"/>
        </w:rPr>
        <w:tab/>
        <w:t>1</w:t>
      </w:r>
      <w:r>
        <w:rPr>
          <w:rFonts w:cstheme="minorHAnsi"/>
          <w:lang w:val="en-GB"/>
        </w:rPr>
        <w:t>2</w:t>
      </w:r>
      <w:r w:rsidRPr="006F1F41">
        <w:rPr>
          <w:rFonts w:cstheme="minorHAnsi"/>
          <w:lang w:val="en-GB"/>
        </w:rPr>
        <w:t>.</w:t>
      </w:r>
      <w:r w:rsidR="00766444">
        <w:rPr>
          <w:rFonts w:cstheme="minorHAnsi"/>
          <w:lang w:val="en-GB"/>
        </w:rPr>
        <w:t>2</w:t>
      </w:r>
      <w:r w:rsidRPr="006F1F41">
        <w:rPr>
          <w:rFonts w:cstheme="minorHAnsi"/>
          <w:lang w:val="en-GB"/>
        </w:rPr>
        <w:tab/>
      </w:r>
      <w:r>
        <w:rPr>
          <w:rFonts w:cstheme="minorHAnsi"/>
          <w:lang w:val="en-GB"/>
        </w:rPr>
        <w:t>Machine Diagnosis</w:t>
      </w:r>
      <w:r>
        <w:rPr>
          <w:rFonts w:cstheme="minorHAnsi"/>
          <w:lang w:val="en-GB"/>
        </w:rPr>
        <w:tab/>
      </w:r>
      <w:r w:rsidRPr="006F1F41">
        <w:rPr>
          <w:rFonts w:cstheme="minorHAnsi"/>
          <w:lang w:val="en-GB"/>
        </w:rPr>
        <w:t>28</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1</w:t>
      </w:r>
      <w:r w:rsidR="004A7DA7">
        <w:rPr>
          <w:rFonts w:cstheme="minorHAnsi"/>
          <w:lang w:val="en-GB"/>
        </w:rPr>
        <w:t>3</w:t>
      </w:r>
      <w:r w:rsidRPr="006F1F41">
        <w:rPr>
          <w:rFonts w:cstheme="minorHAnsi"/>
          <w:lang w:val="en-GB"/>
        </w:rPr>
        <w:t>.0</w:t>
      </w:r>
      <w:r w:rsidRPr="006F1F41">
        <w:rPr>
          <w:rFonts w:cstheme="minorHAnsi"/>
          <w:lang w:val="en-GB"/>
        </w:rPr>
        <w:tab/>
        <w:t>Assembly Drawing and Parts List</w:t>
      </w:r>
      <w:r w:rsidRPr="006F1F41">
        <w:rPr>
          <w:rFonts w:cstheme="minorHAnsi"/>
          <w:lang w:val="en-GB"/>
        </w:rPr>
        <w:tab/>
        <w:t>29~41</w:t>
      </w:r>
    </w:p>
    <w:p w:rsidR="00674688" w:rsidRPr="006F1F41" w:rsidRDefault="00674688" w:rsidP="00FA133D">
      <w:pPr>
        <w:tabs>
          <w:tab w:val="left" w:pos="567"/>
          <w:tab w:val="left" w:pos="993"/>
          <w:tab w:val="right" w:leader="dot" w:pos="9639"/>
        </w:tabs>
        <w:spacing w:before="40" w:after="40"/>
        <w:rPr>
          <w:rFonts w:cstheme="minorHAnsi"/>
          <w:lang w:val="en-GB"/>
        </w:rPr>
      </w:pPr>
      <w:r w:rsidRPr="006F1F41">
        <w:rPr>
          <w:rFonts w:cstheme="minorHAnsi"/>
          <w:lang w:val="en-GB"/>
        </w:rPr>
        <w:t>1</w:t>
      </w:r>
      <w:r w:rsidR="004A7DA7">
        <w:rPr>
          <w:rFonts w:cstheme="minorHAnsi"/>
          <w:lang w:val="en-GB"/>
        </w:rPr>
        <w:t>4</w:t>
      </w:r>
      <w:r w:rsidRPr="006F1F41">
        <w:rPr>
          <w:rFonts w:cstheme="minorHAnsi"/>
          <w:lang w:val="en-GB"/>
        </w:rPr>
        <w:t>.0</w:t>
      </w:r>
      <w:r w:rsidRPr="006F1F41">
        <w:rPr>
          <w:rFonts w:cstheme="minorHAnsi"/>
          <w:lang w:val="en-GB"/>
        </w:rPr>
        <w:tab/>
        <w:t xml:space="preserve"> Wiring Diagram</w:t>
      </w:r>
      <w:r w:rsidRPr="006F1F41">
        <w:rPr>
          <w:rFonts w:cstheme="minorHAnsi"/>
          <w:lang w:val="en-GB"/>
        </w:rPr>
        <w:tab/>
        <w:t>42~43</w:t>
      </w:r>
    </w:p>
    <w:p w:rsidR="00674688" w:rsidRPr="006F1F41" w:rsidRDefault="00674688" w:rsidP="00B07557">
      <w:pPr>
        <w:tabs>
          <w:tab w:val="left" w:pos="567"/>
          <w:tab w:val="left" w:pos="993"/>
          <w:tab w:val="right" w:leader="dot" w:pos="9639"/>
        </w:tabs>
        <w:spacing w:before="60"/>
        <w:rPr>
          <w:rFonts w:cstheme="minorHAnsi"/>
          <w:lang w:val="en-GB"/>
        </w:rPr>
      </w:pPr>
    </w:p>
    <w:p w:rsidR="00252D14" w:rsidRPr="006F1F41" w:rsidRDefault="00252D14" w:rsidP="00B07557">
      <w:pPr>
        <w:tabs>
          <w:tab w:val="left" w:pos="426"/>
          <w:tab w:val="left" w:pos="851"/>
          <w:tab w:val="decimal" w:pos="993"/>
          <w:tab w:val="right" w:leader="dot" w:pos="9639"/>
        </w:tabs>
        <w:rPr>
          <w:rFonts w:cstheme="minorHAnsi"/>
          <w:lang w:val="en-GB"/>
        </w:rPr>
      </w:pPr>
    </w:p>
    <w:p w:rsidR="005C3EBF" w:rsidRPr="006F1F41" w:rsidRDefault="005C3EBF" w:rsidP="005C3EBF">
      <w:pPr>
        <w:pStyle w:val="zaddressfrontcover"/>
        <w:rPr>
          <w:rFonts w:cstheme="minorHAnsi"/>
          <w:lang w:val="en-GB"/>
        </w:rPr>
        <w:sectPr w:rsidR="005C3EBF" w:rsidRPr="006F1F41" w:rsidSect="00A83985">
          <w:footerReference w:type="even" r:id="rId14"/>
          <w:footerReference w:type="default" r:id="rId15"/>
          <w:footerReference w:type="first" r:id="rId16"/>
          <w:pgSz w:w="11907" w:h="16839" w:code="9"/>
          <w:pgMar w:top="720" w:right="720" w:bottom="720" w:left="720" w:header="720" w:footer="720" w:gutter="0"/>
          <w:cols w:space="720" w:equalWidth="0">
            <w:col w:w="10467"/>
          </w:cols>
          <w:titlePg/>
          <w:docGrid w:linePitch="299"/>
        </w:sectPr>
      </w:pPr>
    </w:p>
    <w:p w:rsidR="00812F50" w:rsidRPr="006F1F41" w:rsidRDefault="007C25ED" w:rsidP="00812F50">
      <w:pPr>
        <w:pStyle w:val="Heading1"/>
        <w:spacing w:line="240" w:lineRule="auto"/>
        <w:ind w:left="648" w:hanging="648"/>
        <w:rPr>
          <w:rFonts w:cstheme="minorHAnsi"/>
          <w:lang w:val="en-GB"/>
        </w:rPr>
      </w:pPr>
      <w:bookmarkStart w:id="1" w:name="_Toc427068935"/>
      <w:bookmarkStart w:id="2" w:name="_Toc441472735"/>
      <w:bookmarkStart w:id="3" w:name="_Toc474827085"/>
      <w:bookmarkStart w:id="4" w:name="_Toc474827419"/>
      <w:r w:rsidRPr="006F1F41">
        <w:rPr>
          <w:rFonts w:cstheme="minorHAnsi"/>
          <w:b w:val="0"/>
          <w:lang w:val="en-GB"/>
        </w:rPr>
        <w:lastRenderedPageBreak/>
        <w:t>1</w:t>
      </w:r>
      <w:r w:rsidR="00812F50" w:rsidRPr="006F1F41">
        <w:rPr>
          <w:rFonts w:cstheme="minorHAnsi"/>
          <w:b w:val="0"/>
          <w:lang w:val="en-GB"/>
        </w:rPr>
        <w:t>.0</w:t>
      </w:r>
      <w:r w:rsidR="00E0024B">
        <w:rPr>
          <w:rFonts w:cstheme="minorHAnsi"/>
          <w:lang w:val="en-GB"/>
        </w:rPr>
        <w:tab/>
      </w:r>
      <w:r w:rsidR="00812F50" w:rsidRPr="006F1F41">
        <w:rPr>
          <w:rFonts w:cstheme="minorHAnsi"/>
          <w:lang w:val="en-GB"/>
        </w:rPr>
        <w:t>IMPORTANT SAFETY INSTRUCTIONS</w:t>
      </w:r>
      <w:bookmarkEnd w:id="1"/>
      <w:bookmarkEnd w:id="2"/>
      <w:bookmarkEnd w:id="3"/>
      <w:bookmarkEnd w:id="4"/>
    </w:p>
    <w:p w:rsidR="00812F50" w:rsidRPr="006F1F41" w:rsidRDefault="00812F50" w:rsidP="00812F50">
      <w:pPr>
        <w:pStyle w:val="Body"/>
        <w:rPr>
          <w:rFonts w:asciiTheme="minorHAnsi" w:hAnsiTheme="minorHAnsi" w:cstheme="minorHAnsi"/>
          <w:lang w:val="en-GB"/>
        </w:rPr>
      </w:pPr>
      <w:r w:rsidRPr="006F1F41">
        <w:rPr>
          <w:rFonts w:asciiTheme="minorHAnsi" w:hAnsiTheme="minorHAnsi" w:cstheme="minorHAnsi"/>
          <w:lang w:val="en-GB"/>
        </w:rPr>
        <w:t xml:space="preserve">READ ALL INSTRUCTIONS </w:t>
      </w:r>
      <w:r w:rsidR="00592858" w:rsidRPr="006F1F41">
        <w:rPr>
          <w:rFonts w:asciiTheme="minorHAnsi" w:hAnsiTheme="minorHAnsi" w:cstheme="minorHAnsi"/>
          <w:lang w:val="en-GB"/>
        </w:rPr>
        <w:t xml:space="preserve">BEFORE USING THIS </w:t>
      </w:r>
      <w:r w:rsidR="00674688" w:rsidRPr="006F1F41">
        <w:rPr>
          <w:rFonts w:asciiTheme="minorHAnsi" w:hAnsiTheme="minorHAnsi" w:cstheme="minorHAnsi"/>
          <w:lang w:val="en-GB"/>
        </w:rPr>
        <w:t>MACHINE</w:t>
      </w:r>
      <w:r w:rsidRPr="006F1F41">
        <w:rPr>
          <w:rFonts w:asciiTheme="minorHAnsi" w:hAnsiTheme="minorHAnsi" w:cstheme="minorHAnsi"/>
          <w:lang w:val="en-GB"/>
        </w:rPr>
        <w:t>.</w:t>
      </w:r>
    </w:p>
    <w:p w:rsidR="00812F50" w:rsidRPr="006F1F41" w:rsidRDefault="00674688" w:rsidP="00812F50">
      <w:pPr>
        <w:pStyle w:val="Body"/>
        <w:rPr>
          <w:rFonts w:asciiTheme="minorHAnsi" w:hAnsiTheme="minorHAnsi" w:cstheme="minorHAnsi"/>
          <w:b/>
          <w:sz w:val="24"/>
          <w:szCs w:val="24"/>
          <w:lang w:val="en-GB"/>
        </w:rPr>
      </w:pPr>
      <w:r w:rsidRPr="006F1F41">
        <w:rPr>
          <w:rFonts w:asciiTheme="minorHAnsi" w:hAnsiTheme="minorHAnsi" w:cstheme="minorHAnsi"/>
          <w:noProof/>
          <w:lang w:eastAsia="zh-TW"/>
        </w:rPr>
        <w:drawing>
          <wp:inline distT="0" distB="0" distL="0" distR="0" wp14:anchorId="19BC6705" wp14:editId="6BC8E901">
            <wp:extent cx="352425" cy="281645"/>
            <wp:effectExtent l="0" t="0" r="0" b="444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3204" cy="282267"/>
                    </a:xfrm>
                    <a:prstGeom prst="rect">
                      <a:avLst/>
                    </a:prstGeom>
                  </pic:spPr>
                </pic:pic>
              </a:graphicData>
            </a:graphic>
          </wp:inline>
        </w:drawing>
      </w:r>
      <w:r w:rsidR="007570F3" w:rsidRPr="006F1F41">
        <w:rPr>
          <w:rFonts w:asciiTheme="minorHAnsi" w:hAnsiTheme="minorHAnsi" w:cstheme="minorHAnsi"/>
          <w:lang w:val="en-GB"/>
        </w:rPr>
        <w:t xml:space="preserve"> </w:t>
      </w:r>
      <w:r w:rsidR="00592858" w:rsidRPr="006F1F41">
        <w:rPr>
          <w:rFonts w:asciiTheme="minorHAnsi" w:hAnsiTheme="minorHAnsi" w:cstheme="minorHAnsi"/>
          <w:b/>
          <w:sz w:val="24"/>
          <w:szCs w:val="24"/>
          <w:lang w:val="en-GB"/>
        </w:rPr>
        <w:t xml:space="preserve">– To reduce </w:t>
      </w:r>
      <w:r w:rsidR="00812F50" w:rsidRPr="006F1F41">
        <w:rPr>
          <w:rFonts w:asciiTheme="minorHAnsi" w:hAnsiTheme="minorHAnsi" w:cstheme="minorHAnsi"/>
          <w:b/>
          <w:sz w:val="24"/>
          <w:szCs w:val="24"/>
          <w:lang w:val="en-GB"/>
        </w:rPr>
        <w:t>r</w:t>
      </w:r>
      <w:r w:rsidR="00592858" w:rsidRPr="006F1F41">
        <w:rPr>
          <w:rFonts w:asciiTheme="minorHAnsi" w:hAnsiTheme="minorHAnsi" w:cstheme="minorHAnsi"/>
          <w:b/>
          <w:sz w:val="24"/>
          <w:szCs w:val="24"/>
          <w:lang w:val="en-GB"/>
        </w:rPr>
        <w:t xml:space="preserve">isk of </w:t>
      </w:r>
      <w:r w:rsidR="00812F50" w:rsidRPr="006F1F41">
        <w:rPr>
          <w:rFonts w:asciiTheme="minorHAnsi" w:hAnsiTheme="minorHAnsi" w:cstheme="minorHAnsi"/>
          <w:b/>
          <w:sz w:val="24"/>
          <w:szCs w:val="24"/>
          <w:lang w:val="en-GB"/>
        </w:rPr>
        <w:t>injury:</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Read and understand entire owner’s manual before attempting assembly or operation </w:t>
      </w:r>
      <w:r w:rsidR="00592858" w:rsidRPr="006F1F41">
        <w:rPr>
          <w:rFonts w:asciiTheme="minorHAnsi" w:hAnsiTheme="minorHAnsi" w:cstheme="minorHAnsi"/>
          <w:lang w:val="en-GB"/>
        </w:rPr>
        <w:t xml:space="preserve">of this </w:t>
      </w:r>
      <w:r w:rsidR="00674688" w:rsidRPr="006F1F41">
        <w:rPr>
          <w:rFonts w:asciiTheme="minorHAnsi" w:hAnsiTheme="minorHAnsi" w:cstheme="minorHAnsi"/>
          <w:lang w:val="en-GB"/>
        </w:rPr>
        <w:t>machine</w:t>
      </w:r>
      <w:r w:rsidRPr="006F1F41">
        <w:rPr>
          <w:rFonts w:asciiTheme="minorHAnsi" w:hAnsiTheme="minorHAnsi" w:cstheme="minorHAnsi"/>
          <w:lang w:val="en-GB"/>
        </w:rPr>
        <w:t>.</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Read and understand the warnings posted on the machine and in this manual.</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Replace warning labels if they become obscured or removed.</w:t>
      </w:r>
    </w:p>
    <w:p w:rsidR="00812F50" w:rsidRPr="006F1F41" w:rsidRDefault="00592858"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This </w:t>
      </w:r>
      <w:r w:rsidR="00674688" w:rsidRPr="006F1F41">
        <w:rPr>
          <w:rFonts w:asciiTheme="minorHAnsi" w:hAnsiTheme="minorHAnsi" w:cstheme="minorHAnsi"/>
          <w:lang w:val="en-GB"/>
        </w:rPr>
        <w:t>machine</w:t>
      </w:r>
      <w:r w:rsidR="00812F50" w:rsidRPr="006F1F41">
        <w:rPr>
          <w:rFonts w:asciiTheme="minorHAnsi" w:hAnsiTheme="minorHAnsi" w:cstheme="minorHAnsi"/>
          <w:lang w:val="en-GB"/>
        </w:rPr>
        <w:t xml:space="preserve"> is designed and intended for use by properly trained and experienced personnel only. If you are not familiar with the proper and sa</w:t>
      </w:r>
      <w:r w:rsidRPr="006F1F41">
        <w:rPr>
          <w:rFonts w:asciiTheme="minorHAnsi" w:hAnsiTheme="minorHAnsi" w:cstheme="minorHAnsi"/>
          <w:lang w:val="en-GB"/>
        </w:rPr>
        <w:t xml:space="preserve">fe operation of a </w:t>
      </w:r>
      <w:r w:rsidR="00674688" w:rsidRPr="006F1F41">
        <w:rPr>
          <w:rFonts w:asciiTheme="minorHAnsi" w:hAnsiTheme="minorHAnsi" w:cstheme="minorHAnsi"/>
          <w:b/>
          <w:lang w:val="en-GB"/>
        </w:rPr>
        <w:t>metal band saw</w:t>
      </w:r>
      <w:r w:rsidR="00812F50" w:rsidRPr="006F1F41">
        <w:rPr>
          <w:rFonts w:asciiTheme="minorHAnsi" w:hAnsiTheme="minorHAnsi" w:cstheme="minorHAnsi"/>
          <w:lang w:val="en-GB"/>
        </w:rPr>
        <w:t>, do not use until proper training and knowledge have been obtained.</w:t>
      </w:r>
    </w:p>
    <w:p w:rsidR="00940733"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Do not use this </w:t>
      </w:r>
      <w:r w:rsidR="00674688" w:rsidRPr="006F1F41">
        <w:rPr>
          <w:rFonts w:asciiTheme="minorHAnsi" w:hAnsiTheme="minorHAnsi" w:cstheme="minorHAnsi"/>
          <w:lang w:val="en-GB"/>
        </w:rPr>
        <w:t>machine</w:t>
      </w:r>
      <w:r w:rsidR="006667BB" w:rsidRPr="006F1F41">
        <w:rPr>
          <w:rFonts w:asciiTheme="minorHAnsi" w:hAnsiTheme="minorHAnsi" w:cstheme="minorHAnsi"/>
          <w:lang w:val="en-GB"/>
        </w:rPr>
        <w:t xml:space="preserve"> </w:t>
      </w:r>
      <w:r w:rsidRPr="006F1F41">
        <w:rPr>
          <w:rFonts w:asciiTheme="minorHAnsi" w:hAnsiTheme="minorHAnsi" w:cstheme="minorHAnsi"/>
          <w:lang w:val="en-GB"/>
        </w:rPr>
        <w:t>for other than its intended use. If used for other purposes, JET disclaims any real or implied warranty and holds itself harmless from any injury that may result from that use.</w:t>
      </w:r>
    </w:p>
    <w:p w:rsidR="00940733" w:rsidRPr="006F1F41" w:rsidRDefault="00940733"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szCs w:val="19"/>
          <w:lang w:val="en-GB"/>
        </w:rPr>
        <w:t xml:space="preserve">Always wear approved safety glasses or face shield while using this </w:t>
      </w:r>
      <w:r w:rsidR="0044046C" w:rsidRPr="006F1F41">
        <w:rPr>
          <w:rFonts w:asciiTheme="minorHAnsi" w:hAnsiTheme="minorHAnsi" w:cstheme="minorHAnsi"/>
          <w:szCs w:val="19"/>
          <w:lang w:val="en-GB"/>
        </w:rPr>
        <w:t>machine</w:t>
      </w:r>
      <w:r w:rsidRPr="006F1F41">
        <w:rPr>
          <w:rFonts w:asciiTheme="minorHAnsi" w:hAnsiTheme="minorHAnsi" w:cstheme="minorHAnsi"/>
          <w:szCs w:val="19"/>
          <w:lang w:val="en-GB"/>
        </w:rPr>
        <w:t>. (Everyday eyeglasses only have impact</w:t>
      </w:r>
      <w:r w:rsidRPr="006F1F41">
        <w:rPr>
          <w:rFonts w:asciiTheme="minorHAnsi" w:hAnsiTheme="minorHAnsi" w:cstheme="minorHAnsi"/>
          <w:lang w:val="en-GB"/>
        </w:rPr>
        <w:t xml:space="preserve"> </w:t>
      </w:r>
      <w:r w:rsidRPr="006F1F41">
        <w:rPr>
          <w:rFonts w:asciiTheme="minorHAnsi" w:hAnsiTheme="minorHAnsi" w:cstheme="minorHAnsi"/>
          <w:szCs w:val="19"/>
          <w:lang w:val="en-GB"/>
        </w:rPr>
        <w:t xml:space="preserve">resistant lenses; they are </w:t>
      </w:r>
      <w:r w:rsidRPr="006F1F41">
        <w:rPr>
          <w:rFonts w:asciiTheme="minorHAnsi" w:hAnsiTheme="minorHAnsi" w:cstheme="minorHAnsi"/>
          <w:i/>
          <w:iCs/>
          <w:szCs w:val="19"/>
          <w:lang w:val="en-GB"/>
        </w:rPr>
        <w:t xml:space="preserve">not </w:t>
      </w:r>
      <w:r w:rsidRPr="006F1F41">
        <w:rPr>
          <w:rFonts w:asciiTheme="minorHAnsi" w:hAnsiTheme="minorHAnsi" w:cstheme="minorHAnsi"/>
          <w:szCs w:val="19"/>
          <w:lang w:val="en-GB"/>
        </w:rPr>
        <w:t>safety glasses.)</w:t>
      </w:r>
    </w:p>
    <w:p w:rsidR="00940733" w:rsidRPr="006F1F41" w:rsidRDefault="00940733"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Before operating this </w:t>
      </w:r>
      <w:r w:rsidR="00674688" w:rsidRPr="006F1F41">
        <w:rPr>
          <w:rFonts w:asciiTheme="minorHAnsi" w:hAnsiTheme="minorHAnsi" w:cstheme="minorHAnsi"/>
          <w:lang w:val="en-GB"/>
        </w:rPr>
        <w:t>machine</w:t>
      </w:r>
      <w:r w:rsidRPr="006F1F41">
        <w:rPr>
          <w:rFonts w:asciiTheme="minorHAnsi" w:hAnsiTheme="minorHAnsi" w:cstheme="minorHAnsi"/>
          <w:lang w:val="en-GB"/>
        </w:rPr>
        <w:t xml:space="preserve">, remove tie, rings, watches and other jewelry, and roll sleeves up past the elbows. Remove loose clothing and confine long hair. Non-slip footwear or anti-skid floor strips are recommended. Do </w:t>
      </w:r>
      <w:r w:rsidRPr="006F1F41">
        <w:rPr>
          <w:rFonts w:asciiTheme="minorHAnsi" w:hAnsiTheme="minorHAnsi" w:cstheme="minorHAnsi"/>
          <w:b/>
          <w:lang w:val="en-GB"/>
        </w:rPr>
        <w:t>not</w:t>
      </w:r>
      <w:r w:rsidRPr="006F1F41">
        <w:rPr>
          <w:rFonts w:asciiTheme="minorHAnsi" w:hAnsiTheme="minorHAnsi" w:cstheme="minorHAnsi"/>
          <w:lang w:val="en-GB"/>
        </w:rPr>
        <w:t xml:space="preserve"> wear gloves.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Wear hearing protection (plugs or muffs) during extended periods of operation.</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Some dust created by power sanding, sawing, grinding, drilling and other construction activities contains chemicals known to cause cancer, birth defects or other reproductive harm. Some examples of these chemicals are:</w:t>
      </w:r>
    </w:p>
    <w:p w:rsidR="00812F50" w:rsidRPr="006F1F41" w:rsidRDefault="00812F50" w:rsidP="00243BE1">
      <w:pPr>
        <w:pStyle w:val="Number"/>
        <w:numPr>
          <w:ilvl w:val="0"/>
          <w:numId w:val="4"/>
        </w:numPr>
        <w:spacing w:before="0" w:after="0" w:line="260" w:lineRule="exact"/>
        <w:ind w:left="714" w:hanging="357"/>
        <w:rPr>
          <w:rFonts w:asciiTheme="minorHAnsi" w:hAnsiTheme="minorHAnsi" w:cstheme="minorHAnsi"/>
          <w:lang w:val="en-GB"/>
        </w:rPr>
      </w:pPr>
      <w:r w:rsidRPr="006F1F41">
        <w:rPr>
          <w:rFonts w:asciiTheme="minorHAnsi" w:hAnsiTheme="minorHAnsi" w:cstheme="minorHAnsi"/>
          <w:lang w:val="en-GB"/>
        </w:rPr>
        <w:t>Lead from lead based paint.</w:t>
      </w:r>
    </w:p>
    <w:p w:rsidR="00812F50" w:rsidRPr="006F1F41" w:rsidRDefault="00812F50" w:rsidP="00243BE1">
      <w:pPr>
        <w:pStyle w:val="Number"/>
        <w:numPr>
          <w:ilvl w:val="0"/>
          <w:numId w:val="4"/>
        </w:numPr>
        <w:spacing w:before="0" w:after="0" w:line="260" w:lineRule="exact"/>
        <w:ind w:left="714" w:hanging="357"/>
        <w:rPr>
          <w:rFonts w:asciiTheme="minorHAnsi" w:hAnsiTheme="minorHAnsi" w:cstheme="minorHAnsi"/>
          <w:lang w:val="en-GB"/>
        </w:rPr>
      </w:pPr>
      <w:r w:rsidRPr="006F1F41">
        <w:rPr>
          <w:rFonts w:asciiTheme="minorHAnsi" w:hAnsiTheme="minorHAnsi" w:cstheme="minorHAnsi"/>
          <w:lang w:val="en-GB"/>
        </w:rPr>
        <w:t>Crystalline silica from bricks, cement and other masonry products.</w:t>
      </w:r>
    </w:p>
    <w:p w:rsidR="00812F50" w:rsidRPr="006F1F41" w:rsidRDefault="00812F50" w:rsidP="00243BE1">
      <w:pPr>
        <w:pStyle w:val="Number"/>
        <w:numPr>
          <w:ilvl w:val="0"/>
          <w:numId w:val="4"/>
        </w:numPr>
        <w:spacing w:before="0" w:after="0" w:line="260" w:lineRule="exact"/>
        <w:ind w:left="714" w:hanging="357"/>
        <w:rPr>
          <w:rFonts w:asciiTheme="minorHAnsi" w:hAnsiTheme="minorHAnsi" w:cstheme="minorHAnsi"/>
          <w:lang w:val="en-GB"/>
        </w:rPr>
      </w:pPr>
      <w:r w:rsidRPr="006F1F41">
        <w:rPr>
          <w:rFonts w:asciiTheme="minorHAnsi" w:hAnsiTheme="minorHAnsi" w:cstheme="minorHAnsi"/>
          <w:lang w:val="en-GB"/>
        </w:rPr>
        <w:t>Arsenic and chromium from chemically treated lumber.</w:t>
      </w:r>
    </w:p>
    <w:p w:rsidR="00812F50" w:rsidRPr="006F1F41" w:rsidRDefault="00812F50" w:rsidP="002F50F1">
      <w:pPr>
        <w:pStyle w:val="Number"/>
        <w:tabs>
          <w:tab w:val="clear" w:pos="720"/>
        </w:tabs>
        <w:spacing w:before="0" w:after="0" w:line="260" w:lineRule="exact"/>
        <w:ind w:left="360" w:firstLine="0"/>
        <w:rPr>
          <w:rFonts w:asciiTheme="minorHAnsi" w:hAnsiTheme="minorHAnsi" w:cstheme="minorHAnsi"/>
          <w:lang w:val="en-GB"/>
        </w:rPr>
      </w:pPr>
      <w:r w:rsidRPr="006F1F41">
        <w:rPr>
          <w:rFonts w:asciiTheme="minorHAnsi" w:hAnsiTheme="minorHAnsi" w:cstheme="minorHAnsi"/>
          <w:lang w:val="en-GB"/>
        </w:rPr>
        <w:t>Your risk of exposure varies, depending on how often you do this type of work. To reduce your exposure to these chemicals, work in a well-ventilated area and work with approved safety equipment, such as face or dust masks that are specifically designed to filter out microscopic particles.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Do not operate this machine while tired or under the influence of drugs, alcohol or any medication.</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Make certain the switch is in the </w:t>
      </w:r>
      <w:r w:rsidRPr="006F1F41">
        <w:rPr>
          <w:rFonts w:asciiTheme="minorHAnsi" w:hAnsiTheme="minorHAnsi" w:cstheme="minorHAnsi"/>
          <w:b/>
          <w:lang w:val="en-GB"/>
        </w:rPr>
        <w:t>OFF</w:t>
      </w:r>
      <w:r w:rsidRPr="006F1F41">
        <w:rPr>
          <w:rFonts w:asciiTheme="minorHAnsi" w:hAnsiTheme="minorHAnsi" w:cstheme="minorHAnsi"/>
          <w:lang w:val="en-GB"/>
        </w:rPr>
        <w:t xml:space="preserve"> position before connecting the machine to the power supply. Turn off all controls before unplugging.</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Make certain the machine is properly grounded. Connect to a properly grounded outlet only. See Grounding instructions.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lastRenderedPageBreak/>
        <w:t>Make all machine adjustments or maintenance with the machine unplugged from the power source.</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Remove adjusting keys and wrenches. Form a habit of checking to see that keys and adjusting wrenches are removed from the machine before turning it on. </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Keep safety guards in place at all times when the machine is in use. If removed for maintenance purposes, use extreme caution and replace the guards immediately after maintenance is complete.</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Check damaged parts. Before further use of the machine, a guard or other part that is damaged should be carefully checked to determine that it will operate properly and perform its intended function. Check for alignment of moving parts, binding of moving parts, breakage of parts, mounting and any other conditions that may affect its operation. A guard or other part that is damaged should be properly repaired or replaced.</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Provide for adequate space surrounding work area and non-glare, overhead lighting.</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Keep the floor around the machine clean and free of scrap material, oil and grease.</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Keep visitors a safe distance from the work area. </w:t>
      </w:r>
      <w:r w:rsidRPr="006F1F41">
        <w:rPr>
          <w:rFonts w:asciiTheme="minorHAnsi" w:hAnsiTheme="minorHAnsi" w:cstheme="minorHAnsi"/>
          <w:b/>
          <w:lang w:val="en-GB"/>
        </w:rPr>
        <w:t>Keep children away.</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Make your workshop child proof with padlocks, master switches or by removing starter keys.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Give your work undivided attention. Looking around, carrying on a conversation and “horse-play” are careless acts that can result in serious injury.</w:t>
      </w:r>
    </w:p>
    <w:p w:rsidR="0044046C" w:rsidRPr="006F1F41" w:rsidRDefault="0044046C"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Keep an ergonomic body position. Maintain a balanced stance at all times so that you do not fall or lean against the blade or other moving parts. Do not overreach or use excessive force to perform any machine operation.</w:t>
      </w:r>
    </w:p>
    <w:p w:rsidR="0044046C" w:rsidRPr="006F1F41" w:rsidRDefault="0044046C"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Use the right tool at the correct speed and feed rate. Do not force a tool or attachment to do a job for which it was not designed. The right tool will do the job better and safer.</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 xml:space="preserve">The </w:t>
      </w:r>
      <w:r w:rsidR="0044046C" w:rsidRPr="006F1F41">
        <w:rPr>
          <w:rFonts w:asciiTheme="minorHAnsi" w:hAnsiTheme="minorHAnsi" w:cstheme="minorHAnsi"/>
          <w:lang w:val="en-GB"/>
        </w:rPr>
        <w:t>machine</w:t>
      </w:r>
      <w:r w:rsidR="006667BB" w:rsidRPr="006F1F41">
        <w:rPr>
          <w:rFonts w:asciiTheme="minorHAnsi" w:hAnsiTheme="minorHAnsi" w:cstheme="minorHAnsi"/>
          <w:lang w:val="en-GB"/>
        </w:rPr>
        <w:t xml:space="preserve"> </w:t>
      </w:r>
      <w:r w:rsidRPr="006F1F41">
        <w:rPr>
          <w:rFonts w:asciiTheme="minorHAnsi" w:hAnsiTheme="minorHAnsi" w:cstheme="minorHAnsi"/>
          <w:lang w:val="en-GB"/>
        </w:rPr>
        <w:t>is intended for indoor use. To reduce the risk of electric shock, do not use outdoors or on wet surfaces.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Do not handle plug or machine with wet hands</w:t>
      </w:r>
      <w:r w:rsidR="006615A9" w:rsidRPr="006F1F41">
        <w:rPr>
          <w:rFonts w:asciiTheme="minorHAnsi" w:hAnsiTheme="minorHAnsi" w:cstheme="minorHAnsi"/>
          <w:lang w:val="en-GB"/>
        </w:rPr>
        <w:t>.</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Use recommended accessories; improper accessories may be hazardous.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Maintain tools with care. Follow instructions for lubricating and changing accessories.</w:t>
      </w:r>
    </w:p>
    <w:p w:rsidR="00812F50" w:rsidRPr="006F1F41" w:rsidRDefault="00812F50"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Turn off machine and disconnect from power before cleaning. Use a brush or compressed air to remove chips or debris; do not use bare hands.</w:t>
      </w:r>
    </w:p>
    <w:p w:rsidR="0044046C" w:rsidRPr="006F1F41" w:rsidRDefault="0044046C"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Do not stand on the machine. Serious injury could occur if the machine tips over.</w:t>
      </w:r>
    </w:p>
    <w:p w:rsidR="00481B94" w:rsidRPr="006F1F41" w:rsidRDefault="00481B94"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Never leave the machine running unattended. Turn the power off and do not leave the machine until it comes to a complete stop.</w:t>
      </w:r>
    </w:p>
    <w:p w:rsidR="0044046C" w:rsidRPr="006F1F41" w:rsidRDefault="0044046C"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Remove loose items and unnecessary work pieces from the area before starting the machine.</w:t>
      </w:r>
    </w:p>
    <w:p w:rsidR="008F2941" w:rsidRPr="006F1F41" w:rsidRDefault="008F2941"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Pull the mains plug if the machine is not in use.</w:t>
      </w:r>
    </w:p>
    <w:p w:rsidR="0044046C" w:rsidRPr="006F1F41" w:rsidRDefault="0044046C" w:rsidP="002F50F1">
      <w:pPr>
        <w:pStyle w:val="Number"/>
        <w:numPr>
          <w:ilvl w:val="0"/>
          <w:numId w:val="1"/>
        </w:numPr>
        <w:spacing w:before="0" w:after="0" w:line="260" w:lineRule="exact"/>
        <w:rPr>
          <w:rFonts w:asciiTheme="minorHAnsi" w:hAnsiTheme="minorHAnsi" w:cstheme="minorHAnsi"/>
          <w:lang w:val="en-GB"/>
        </w:rPr>
      </w:pPr>
      <w:r w:rsidRPr="006F1F41">
        <w:rPr>
          <w:rFonts w:asciiTheme="minorHAnsi" w:hAnsiTheme="minorHAnsi" w:cstheme="minorHAnsi"/>
          <w:lang w:val="en-GB"/>
        </w:rPr>
        <w:t>Secure the machine to the floor to avoid tipping</w:t>
      </w:r>
      <w:r w:rsidR="002F50F1">
        <w:rPr>
          <w:rFonts w:asciiTheme="minorHAnsi" w:hAnsiTheme="minorHAnsi" w:cstheme="minorHAnsi"/>
          <w:lang w:val="en-GB"/>
        </w:rPr>
        <w:br/>
      </w:r>
    </w:p>
    <w:p w:rsidR="005076E1" w:rsidRPr="006F1F41" w:rsidRDefault="005076E1" w:rsidP="0044046C">
      <w:pPr>
        <w:pStyle w:val="Number"/>
        <w:tabs>
          <w:tab w:val="clear" w:pos="720"/>
        </w:tabs>
        <w:ind w:left="360" w:firstLine="0"/>
        <w:rPr>
          <w:rFonts w:asciiTheme="minorHAnsi" w:hAnsiTheme="minorHAnsi" w:cstheme="minorHAnsi"/>
          <w:lang w:val="en-GB"/>
        </w:rPr>
      </w:pPr>
    </w:p>
    <w:p w:rsidR="008B3ABC" w:rsidRPr="006F1F41" w:rsidRDefault="008B3ABC" w:rsidP="002F4D40">
      <w:pPr>
        <w:pStyle w:val="Body"/>
        <w:rPr>
          <w:rFonts w:asciiTheme="minorHAnsi" w:hAnsiTheme="minorHAnsi" w:cstheme="minorHAnsi"/>
          <w:lang w:val="en-GB"/>
        </w:rPr>
        <w:sectPr w:rsidR="008B3ABC" w:rsidRPr="006F1F41" w:rsidSect="003C3F4F">
          <w:pgSz w:w="11907" w:h="16839" w:code="9"/>
          <w:pgMar w:top="720" w:right="720" w:bottom="720" w:left="720" w:header="720" w:footer="720" w:gutter="0"/>
          <w:cols w:num="2" w:space="720"/>
          <w:titlePg/>
          <w:docGrid w:linePitch="272"/>
        </w:sectPr>
      </w:pPr>
    </w:p>
    <w:p w:rsidR="004A4D11" w:rsidRPr="006F1F41" w:rsidRDefault="004A4D11" w:rsidP="004A4D11">
      <w:pPr>
        <w:pStyle w:val="Body"/>
        <w:rPr>
          <w:rFonts w:asciiTheme="minorHAnsi" w:hAnsiTheme="minorHAnsi" w:cstheme="minorHAnsi"/>
          <w:b/>
          <w:lang w:val="en-GB"/>
        </w:rPr>
      </w:pPr>
      <w:bookmarkStart w:id="5" w:name="_Toc297189789"/>
      <w:bookmarkStart w:id="6" w:name="_Toc136229317"/>
      <w:r w:rsidRPr="006F1F41">
        <w:rPr>
          <w:rFonts w:asciiTheme="minorHAnsi" w:hAnsiTheme="minorHAnsi" w:cstheme="minorHAnsi"/>
          <w:b/>
          <w:lang w:val="en-GB"/>
        </w:rPr>
        <w:lastRenderedPageBreak/>
        <w:t>Familiarize yourself with the following safety notices used in this manual:</w:t>
      </w:r>
    </w:p>
    <w:p w:rsidR="004A4D11" w:rsidRPr="006F1F41" w:rsidRDefault="004A4D11" w:rsidP="00E0024B">
      <w:pPr>
        <w:pStyle w:val="Body"/>
        <w:ind w:left="1843" w:hanging="1843"/>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159FC26D" wp14:editId="2CF29B34">
            <wp:extent cx="489302" cy="391032"/>
            <wp:effectExtent l="0" t="0" r="6350"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6F1F41">
        <w:rPr>
          <w:rFonts w:asciiTheme="minorHAnsi" w:hAnsiTheme="minorHAnsi" w:cstheme="minorHAnsi"/>
          <w:lang w:val="en-GB"/>
        </w:rPr>
        <w:t xml:space="preserve">  </w:t>
      </w:r>
      <w:r w:rsidRPr="006F1F41">
        <w:rPr>
          <w:rFonts w:asciiTheme="minorHAnsi" w:hAnsiTheme="minorHAnsi" w:cstheme="minorHAnsi"/>
          <w:b/>
          <w:lang w:val="en-GB"/>
        </w:rPr>
        <w:t>WARNING:</w:t>
      </w:r>
      <w:r w:rsidR="00E0024B">
        <w:rPr>
          <w:rFonts w:asciiTheme="minorHAnsi" w:hAnsiTheme="minorHAnsi" w:cstheme="minorHAnsi"/>
          <w:lang w:val="en-GB"/>
        </w:rPr>
        <w:tab/>
      </w:r>
      <w:r w:rsidRPr="006F1F41">
        <w:rPr>
          <w:rFonts w:asciiTheme="minorHAnsi" w:hAnsiTheme="minorHAnsi" w:cstheme="minorHAnsi"/>
          <w:lang w:val="en-GB"/>
        </w:rPr>
        <w:t>This means that if precautions are not heeded, it may result in serious, or possibly even fatal, injury.</w:t>
      </w:r>
    </w:p>
    <w:p w:rsidR="004A4D11" w:rsidRPr="006F1F41" w:rsidRDefault="004A4D11" w:rsidP="00E0024B">
      <w:pPr>
        <w:pStyle w:val="Body"/>
        <w:ind w:left="1843" w:hanging="1843"/>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238D7EE" wp14:editId="09C0AE97">
            <wp:extent cx="489302" cy="391032"/>
            <wp:effectExtent l="0" t="0" r="6350" b="9525"/>
            <wp:docPr id="2043" name="Grafik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6F1F41">
        <w:rPr>
          <w:rFonts w:asciiTheme="minorHAnsi" w:hAnsiTheme="minorHAnsi" w:cstheme="minorHAnsi"/>
          <w:noProof/>
          <w:lang w:val="en-GB" w:eastAsia="de-AT"/>
        </w:rPr>
        <w:t xml:space="preserve"> </w:t>
      </w:r>
      <w:r w:rsidRPr="006F1F41">
        <w:rPr>
          <w:rFonts w:asciiTheme="minorHAnsi" w:hAnsiTheme="minorHAnsi" w:cstheme="minorHAnsi"/>
          <w:lang w:val="en-GB"/>
        </w:rPr>
        <w:t xml:space="preserve"> </w:t>
      </w:r>
      <w:r w:rsidRPr="006F1F41">
        <w:rPr>
          <w:rFonts w:asciiTheme="minorHAnsi" w:hAnsiTheme="minorHAnsi" w:cstheme="minorHAnsi"/>
          <w:b/>
          <w:lang w:val="en-GB"/>
        </w:rPr>
        <w:t>CAUTION:</w:t>
      </w:r>
      <w:r w:rsidR="00E0024B">
        <w:rPr>
          <w:rFonts w:asciiTheme="minorHAnsi" w:hAnsiTheme="minorHAnsi" w:cstheme="minorHAnsi"/>
          <w:lang w:val="en-GB"/>
        </w:rPr>
        <w:tab/>
      </w:r>
      <w:r w:rsidRPr="006F1F41">
        <w:rPr>
          <w:rFonts w:asciiTheme="minorHAnsi" w:hAnsiTheme="minorHAnsi" w:cstheme="minorHAnsi"/>
          <w:lang w:val="en-GB"/>
        </w:rPr>
        <w:t>This means that if precautions are not heeded, it may result in minor injury and/or possible machine damage.</w:t>
      </w:r>
    </w:p>
    <w:p w:rsidR="00E759F5" w:rsidRPr="006F1F41" w:rsidRDefault="00E759F5" w:rsidP="00E82E0A">
      <w:pPr>
        <w:pStyle w:val="Body"/>
        <w:jc w:val="center"/>
        <w:rPr>
          <w:rFonts w:asciiTheme="minorHAnsi" w:hAnsiTheme="minorHAnsi" w:cstheme="minorHAnsi"/>
          <w:b/>
          <w:sz w:val="28"/>
          <w:szCs w:val="28"/>
          <w:lang w:val="en-GB"/>
        </w:rPr>
      </w:pPr>
    </w:p>
    <w:p w:rsidR="00E82E0A" w:rsidRPr="006F1F41" w:rsidRDefault="00E82E0A" w:rsidP="00E82E0A">
      <w:pPr>
        <w:pStyle w:val="Body"/>
        <w:jc w:val="center"/>
        <w:rPr>
          <w:rFonts w:asciiTheme="minorHAnsi" w:hAnsiTheme="minorHAnsi" w:cstheme="minorHAnsi"/>
          <w:b/>
          <w:sz w:val="28"/>
          <w:szCs w:val="28"/>
          <w:lang w:val="en-GB"/>
        </w:rPr>
      </w:pPr>
      <w:r w:rsidRPr="006F1F41">
        <w:rPr>
          <w:rFonts w:asciiTheme="minorHAnsi" w:hAnsiTheme="minorHAnsi" w:cstheme="minorHAnsi"/>
          <w:b/>
          <w:sz w:val="28"/>
          <w:szCs w:val="28"/>
          <w:lang w:val="en-GB"/>
        </w:rPr>
        <w:t>SAVE THESE INSTRUCTIONS</w:t>
      </w:r>
    </w:p>
    <w:p w:rsidR="00270CD5" w:rsidRPr="006F1F41" w:rsidRDefault="00270CD5" w:rsidP="002F4D40">
      <w:pPr>
        <w:pStyle w:val="Body"/>
        <w:rPr>
          <w:rFonts w:asciiTheme="minorHAnsi" w:hAnsiTheme="minorHAnsi" w:cstheme="minorHAnsi"/>
          <w:lang w:val="en-GB"/>
        </w:rPr>
      </w:pPr>
    </w:p>
    <w:p w:rsidR="004A4D11" w:rsidRPr="006F1F41" w:rsidRDefault="004A4D11" w:rsidP="00691EA4">
      <w:pPr>
        <w:pStyle w:val="Body"/>
        <w:spacing w:after="180"/>
        <w:jc w:val="left"/>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3FF68456" wp14:editId="6F3FBAE5">
            <wp:extent cx="489302" cy="391032"/>
            <wp:effectExtent l="0" t="0" r="6350"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6F1F41">
        <w:rPr>
          <w:rFonts w:asciiTheme="minorHAnsi" w:hAnsiTheme="minorHAnsi" w:cstheme="minorHAnsi"/>
          <w:b/>
          <w:lang w:val="en-GB"/>
        </w:rPr>
        <w:t xml:space="preserve"> WARNING:</w:t>
      </w:r>
      <w:r w:rsidRPr="006F1F41">
        <w:rPr>
          <w:rFonts w:asciiTheme="minorHAnsi" w:hAnsiTheme="minorHAnsi" w:cstheme="minorHAnsi"/>
          <w:b/>
          <w:lang w:val="en-GB"/>
        </w:rPr>
        <w:br/>
        <w:t>These symbols blow advise that you follow the correct safety procedures when using this machine.</w:t>
      </w:r>
    </w:p>
    <w:p w:rsidR="00691EA4" w:rsidRPr="006F1F41" w:rsidRDefault="00691EA4" w:rsidP="00691EA4">
      <w:pPr>
        <w:pStyle w:val="Body"/>
        <w:tabs>
          <w:tab w:val="left" w:pos="2552"/>
          <w:tab w:val="right" w:pos="2694"/>
          <w:tab w:val="left" w:pos="5103"/>
          <w:tab w:val="right" w:pos="5245"/>
          <w:tab w:val="left" w:pos="7513"/>
          <w:tab w:val="right" w:pos="7655"/>
        </w:tabs>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AF1D35B" wp14:editId="2A46471E">
            <wp:extent cx="979723" cy="967243"/>
            <wp:effectExtent l="0" t="0" r="0" b="4445"/>
            <wp:docPr id="2256" name="Grafik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79723" cy="967243"/>
                    </a:xfrm>
                    <a:prstGeom prst="rect">
                      <a:avLst/>
                    </a:prstGeom>
                  </pic:spPr>
                </pic:pic>
              </a:graphicData>
            </a:graphic>
          </wp:inline>
        </w:drawing>
      </w:r>
      <w:r w:rsidRPr="006F1F41">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65230384" wp14:editId="0B4AD2F2">
            <wp:extent cx="1002874" cy="1025645"/>
            <wp:effectExtent l="0" t="0" r="6985" b="3175"/>
            <wp:docPr id="2257" name="Grafik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65" r="-1"/>
                    <a:stretch/>
                  </pic:blipFill>
                  <pic:spPr bwMode="auto">
                    <a:xfrm>
                      <a:off x="0" y="0"/>
                      <a:ext cx="1005539" cy="1028371"/>
                    </a:xfrm>
                    <a:prstGeom prst="rect">
                      <a:avLst/>
                    </a:prstGeom>
                    <a:ln>
                      <a:noFill/>
                    </a:ln>
                    <a:extLst>
                      <a:ext uri="{53640926-AAD7-44D8-BBD7-CCE9431645EC}">
                        <a14:shadowObscured xmlns:a14="http://schemas.microsoft.com/office/drawing/2010/main"/>
                      </a:ext>
                    </a:extLst>
                  </pic:spPr>
                </pic:pic>
              </a:graphicData>
            </a:graphic>
          </wp:inline>
        </w:drawing>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508B4848" wp14:editId="0A60DF1B">
            <wp:extent cx="1028500" cy="1026841"/>
            <wp:effectExtent l="0" t="0" r="635" b="1905"/>
            <wp:docPr id="2258" name="Grafik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724"/>
                    <a:stretch/>
                  </pic:blipFill>
                  <pic:spPr bwMode="auto">
                    <a:xfrm>
                      <a:off x="0" y="0"/>
                      <a:ext cx="1028500" cy="1026841"/>
                    </a:xfrm>
                    <a:prstGeom prst="rect">
                      <a:avLst/>
                    </a:prstGeom>
                    <a:ln>
                      <a:noFill/>
                    </a:ln>
                    <a:extLst>
                      <a:ext uri="{53640926-AAD7-44D8-BBD7-CCE9431645EC}">
                        <a14:shadowObscured xmlns:a14="http://schemas.microsoft.com/office/drawing/2010/main"/>
                      </a:ext>
                    </a:extLst>
                  </pic:spPr>
                </pic:pic>
              </a:graphicData>
            </a:graphic>
          </wp:inline>
        </w:drawing>
      </w:r>
      <w:r w:rsidRPr="006F1F41">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415BC655" wp14:editId="78D47534">
            <wp:extent cx="1123950" cy="1024686"/>
            <wp:effectExtent l="0" t="0" r="0" b="4445"/>
            <wp:docPr id="2259" name="Grafik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689"/>
                    <a:stretch/>
                  </pic:blipFill>
                  <pic:spPr bwMode="auto">
                    <a:xfrm>
                      <a:off x="0" y="0"/>
                      <a:ext cx="1132446" cy="103243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6"/>
        <w:gridCol w:w="2419"/>
        <w:gridCol w:w="2378"/>
        <w:gridCol w:w="2954"/>
      </w:tblGrid>
      <w:tr w:rsidR="00E0024B" w:rsidTr="00E0024B">
        <w:tc>
          <w:tcPr>
            <w:tcW w:w="2619" w:type="dxa"/>
          </w:tcPr>
          <w:p w:rsidR="00E0024B" w:rsidRPr="006F1F41" w:rsidRDefault="00E0024B" w:rsidP="00A14A2E">
            <w:pPr>
              <w:pStyle w:val="Body"/>
              <w:tabs>
                <w:tab w:val="left" w:pos="2552"/>
                <w:tab w:val="left" w:pos="5103"/>
                <w:tab w:val="right" w:pos="5245"/>
                <w:tab w:val="left" w:pos="7513"/>
                <w:tab w:val="right" w:pos="7655"/>
              </w:tabs>
              <w:jc w:val="left"/>
              <w:rPr>
                <w:rFonts w:asciiTheme="minorHAnsi" w:hAnsiTheme="minorHAnsi" w:cstheme="minorHAnsi"/>
                <w:lang w:val="en-GB"/>
              </w:rPr>
            </w:pPr>
            <w:r w:rsidRPr="006F1F41">
              <w:rPr>
                <w:rFonts w:asciiTheme="minorHAnsi" w:hAnsiTheme="minorHAnsi" w:cstheme="minorHAnsi"/>
                <w:noProof/>
                <w:lang w:val="en-GB" w:eastAsia="de-AT"/>
              </w:rPr>
              <w:t>Read and understand</w:t>
            </w:r>
            <w:r>
              <w:rPr>
                <w:rFonts w:asciiTheme="minorHAnsi" w:hAnsiTheme="minorHAnsi" w:cstheme="minorHAnsi"/>
                <w:noProof/>
                <w:lang w:val="en-GB" w:eastAsia="de-AT"/>
              </w:rPr>
              <w:t xml:space="preserve"> </w:t>
            </w:r>
            <w:r w:rsidRPr="006F1F41">
              <w:rPr>
                <w:rFonts w:asciiTheme="minorHAnsi" w:hAnsiTheme="minorHAnsi" w:cstheme="minorHAnsi"/>
                <w:lang w:val="en-GB"/>
              </w:rPr>
              <w:t>entire user manual</w:t>
            </w:r>
            <w:r>
              <w:rPr>
                <w:rFonts w:asciiTheme="minorHAnsi" w:hAnsiTheme="minorHAnsi" w:cstheme="minorHAnsi"/>
                <w:lang w:val="en-GB"/>
              </w:rPr>
              <w:t xml:space="preserve"> </w:t>
            </w:r>
            <w:r w:rsidRPr="006F1F41">
              <w:rPr>
                <w:rFonts w:asciiTheme="minorHAnsi" w:hAnsiTheme="minorHAnsi" w:cstheme="minorHAnsi"/>
                <w:lang w:val="en-GB"/>
              </w:rPr>
              <w:t>before machine use</w:t>
            </w:r>
          </w:p>
          <w:p w:rsidR="00E0024B" w:rsidRDefault="00E0024B"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p>
        </w:tc>
        <w:tc>
          <w:tcPr>
            <w:tcW w:w="2451" w:type="dxa"/>
          </w:tcPr>
          <w:p w:rsidR="00E0024B" w:rsidRDefault="00E0024B"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r w:rsidRPr="006F1F41">
              <w:rPr>
                <w:rFonts w:asciiTheme="minorHAnsi" w:hAnsiTheme="minorHAnsi" w:cstheme="minorHAnsi"/>
                <w:noProof/>
                <w:lang w:val="en-GB" w:eastAsia="de-AT"/>
              </w:rPr>
              <w:t>Wear eye</w:t>
            </w:r>
            <w:r>
              <w:rPr>
                <w:rFonts w:asciiTheme="minorHAnsi" w:hAnsiTheme="minorHAnsi" w:cstheme="minorHAnsi"/>
                <w:noProof/>
                <w:lang w:val="en-GB" w:eastAsia="de-AT"/>
              </w:rPr>
              <w:t xml:space="preserve"> </w:t>
            </w:r>
            <w:r w:rsidRPr="006F1F41">
              <w:rPr>
                <w:rFonts w:asciiTheme="minorHAnsi" w:hAnsiTheme="minorHAnsi" w:cstheme="minorHAnsi"/>
                <w:lang w:val="en-GB"/>
              </w:rPr>
              <w:t>protection</w:t>
            </w:r>
          </w:p>
        </w:tc>
        <w:tc>
          <w:tcPr>
            <w:tcW w:w="2409" w:type="dxa"/>
          </w:tcPr>
          <w:p w:rsidR="00E0024B" w:rsidRDefault="00E0024B"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r w:rsidRPr="006F1F41">
              <w:rPr>
                <w:rFonts w:asciiTheme="minorHAnsi" w:hAnsiTheme="minorHAnsi" w:cstheme="minorHAnsi"/>
                <w:noProof/>
                <w:lang w:val="en-GB" w:eastAsia="de-AT"/>
              </w:rPr>
              <w:t>Wear ear</w:t>
            </w:r>
            <w:r>
              <w:rPr>
                <w:rFonts w:asciiTheme="minorHAnsi" w:hAnsiTheme="minorHAnsi" w:cstheme="minorHAnsi"/>
                <w:noProof/>
                <w:lang w:val="en-GB" w:eastAsia="de-AT"/>
              </w:rPr>
              <w:t xml:space="preserve"> </w:t>
            </w:r>
            <w:r w:rsidRPr="006F1F41">
              <w:rPr>
                <w:rFonts w:asciiTheme="minorHAnsi" w:hAnsiTheme="minorHAnsi" w:cstheme="minorHAnsi"/>
                <w:lang w:val="en-GB"/>
              </w:rPr>
              <w:t>protection</w:t>
            </w:r>
          </w:p>
        </w:tc>
        <w:tc>
          <w:tcPr>
            <w:tcW w:w="2998" w:type="dxa"/>
          </w:tcPr>
          <w:p w:rsidR="00E0024B" w:rsidRDefault="00E0024B"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r w:rsidRPr="006F1F41">
              <w:rPr>
                <w:rFonts w:asciiTheme="minorHAnsi" w:hAnsiTheme="minorHAnsi" w:cstheme="minorHAnsi"/>
                <w:noProof/>
                <w:lang w:val="en-GB" w:eastAsia="de-AT"/>
              </w:rPr>
              <w:t>Attention:</w:t>
            </w:r>
            <w:r>
              <w:rPr>
                <w:rFonts w:asciiTheme="minorHAnsi" w:hAnsiTheme="minorHAnsi" w:cstheme="minorHAnsi"/>
                <w:noProof/>
                <w:lang w:val="en-GB" w:eastAsia="de-AT"/>
              </w:rPr>
              <w:t xml:space="preserve"> </w:t>
            </w:r>
            <w:r w:rsidRPr="006F1F41">
              <w:rPr>
                <w:rFonts w:asciiTheme="minorHAnsi" w:hAnsiTheme="minorHAnsi" w:cstheme="minorHAnsi"/>
                <w:lang w:val="en-GB"/>
              </w:rPr>
              <w:t>high voltage</w:t>
            </w:r>
          </w:p>
        </w:tc>
      </w:tr>
    </w:tbl>
    <w:p w:rsidR="00691EA4" w:rsidRPr="006F1F41" w:rsidRDefault="00691EA4" w:rsidP="00691EA4">
      <w:pPr>
        <w:pStyle w:val="Body"/>
        <w:tabs>
          <w:tab w:val="left" w:pos="2552"/>
          <w:tab w:val="right" w:pos="5245"/>
          <w:tab w:val="left" w:pos="7513"/>
        </w:tabs>
        <w:rPr>
          <w:rFonts w:asciiTheme="minorHAnsi" w:hAnsiTheme="minorHAnsi" w:cstheme="minorHAnsi"/>
          <w:b/>
          <w:sz w:val="22"/>
          <w:szCs w:val="22"/>
          <w:lang w:val="en-GB"/>
        </w:rPr>
      </w:pPr>
    </w:p>
    <w:p w:rsidR="00691EA4" w:rsidRPr="006F1F41" w:rsidRDefault="00691EA4" w:rsidP="00691EA4">
      <w:pPr>
        <w:pStyle w:val="Body"/>
        <w:tabs>
          <w:tab w:val="left" w:pos="2552"/>
          <w:tab w:val="left" w:pos="5103"/>
          <w:tab w:val="right" w:pos="5245"/>
          <w:tab w:val="left" w:pos="7513"/>
          <w:tab w:val="right" w:pos="7655"/>
        </w:tabs>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9A1534A" wp14:editId="0D04FA0E">
            <wp:extent cx="981075" cy="968736"/>
            <wp:effectExtent l="0" t="0" r="0" b="3175"/>
            <wp:docPr id="2265" name="Grafik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984362" cy="971981"/>
                    </a:xfrm>
                    <a:prstGeom prst="rect">
                      <a:avLst/>
                    </a:prstGeom>
                  </pic:spPr>
                </pic:pic>
              </a:graphicData>
            </a:graphic>
          </wp:inline>
        </w:drawing>
      </w:r>
      <w:r w:rsidRPr="006F1F41">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12F99918" wp14:editId="0C72F56E">
            <wp:extent cx="959001" cy="962025"/>
            <wp:effectExtent l="0" t="0" r="0" b="0"/>
            <wp:docPr id="2266" name="Grafi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65060" cy="968104"/>
                    </a:xfrm>
                    <a:prstGeom prst="rect">
                      <a:avLst/>
                    </a:prstGeom>
                  </pic:spPr>
                </pic:pic>
              </a:graphicData>
            </a:graphic>
          </wp:inline>
        </w:drawing>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313E29EB" wp14:editId="38DAF59D">
            <wp:extent cx="942975" cy="942975"/>
            <wp:effectExtent l="0" t="0" r="9525" b="9525"/>
            <wp:docPr id="2267" name="Grafik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42975" cy="942975"/>
                    </a:xfrm>
                    <a:prstGeom prst="rect">
                      <a:avLst/>
                    </a:prstGeom>
                  </pic:spPr>
                </pic:pic>
              </a:graphicData>
            </a:graphic>
          </wp:inline>
        </w:drawing>
      </w:r>
      <w:r w:rsidRPr="006F1F41">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b/>
      </w:r>
      <w:r w:rsidRPr="006F1F41">
        <w:rPr>
          <w:rFonts w:asciiTheme="minorHAnsi" w:hAnsiTheme="minorHAnsi" w:cstheme="minorHAnsi"/>
          <w:noProof/>
          <w:lang w:eastAsia="zh-TW"/>
        </w:rPr>
        <w:drawing>
          <wp:inline distT="0" distB="0" distL="0" distR="0" wp14:anchorId="430D4853" wp14:editId="6F9C6C25">
            <wp:extent cx="1123950" cy="958460"/>
            <wp:effectExtent l="0" t="0" r="0" b="0"/>
            <wp:docPr id="2268" name="Grafik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125532" cy="95980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9"/>
        <w:gridCol w:w="2283"/>
        <w:gridCol w:w="2513"/>
        <w:gridCol w:w="2962"/>
      </w:tblGrid>
      <w:tr w:rsidR="00E0024B" w:rsidRPr="00F25945" w:rsidTr="0050102E">
        <w:tc>
          <w:tcPr>
            <w:tcW w:w="2619" w:type="dxa"/>
          </w:tcPr>
          <w:p w:rsidR="00E0024B" w:rsidRPr="006F1F41" w:rsidRDefault="00E0024B" w:rsidP="00A14A2E">
            <w:pPr>
              <w:pStyle w:val="Body"/>
              <w:tabs>
                <w:tab w:val="left" w:pos="2552"/>
                <w:tab w:val="left" w:pos="5103"/>
                <w:tab w:val="right" w:pos="5245"/>
                <w:tab w:val="left" w:pos="7513"/>
                <w:tab w:val="right" w:pos="7655"/>
              </w:tabs>
              <w:jc w:val="left"/>
              <w:rPr>
                <w:rFonts w:asciiTheme="minorHAnsi" w:hAnsiTheme="minorHAnsi" w:cstheme="minorHAnsi"/>
                <w:lang w:val="en-GB"/>
              </w:rPr>
            </w:pPr>
            <w:r w:rsidRPr="006F1F41">
              <w:rPr>
                <w:rFonts w:asciiTheme="minorHAnsi" w:hAnsiTheme="minorHAnsi" w:cstheme="minorHAnsi"/>
                <w:noProof/>
                <w:lang w:val="en-GB" w:eastAsia="de-AT"/>
              </w:rPr>
              <w:t>Always wear</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approved</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working outfit</w:t>
            </w:r>
          </w:p>
          <w:p w:rsidR="00E0024B" w:rsidRDefault="00E0024B"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p>
        </w:tc>
        <w:tc>
          <w:tcPr>
            <w:tcW w:w="2309" w:type="dxa"/>
          </w:tcPr>
          <w:p w:rsidR="00E0024B" w:rsidRDefault="0050102E"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r w:rsidRPr="006F1F41">
              <w:rPr>
                <w:rFonts w:asciiTheme="minorHAnsi" w:hAnsiTheme="minorHAnsi" w:cstheme="minorHAnsi"/>
                <w:noProof/>
                <w:lang w:val="en-GB" w:eastAsia="de-AT"/>
              </w:rPr>
              <w:t>Unplug before making</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adjustments or</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maintenance</w:t>
            </w:r>
          </w:p>
        </w:tc>
        <w:tc>
          <w:tcPr>
            <w:tcW w:w="2551" w:type="dxa"/>
          </w:tcPr>
          <w:p w:rsidR="00E0024B" w:rsidRDefault="0050102E" w:rsidP="00A14A2E">
            <w:pPr>
              <w:pStyle w:val="Body"/>
              <w:tabs>
                <w:tab w:val="left" w:pos="2552"/>
                <w:tab w:val="left" w:pos="5103"/>
                <w:tab w:val="right" w:pos="5245"/>
                <w:tab w:val="left" w:pos="7513"/>
                <w:tab w:val="right" w:pos="7655"/>
              </w:tabs>
              <w:jc w:val="left"/>
              <w:rPr>
                <w:rFonts w:asciiTheme="minorHAnsi" w:hAnsiTheme="minorHAnsi" w:cstheme="minorHAnsi"/>
                <w:noProof/>
                <w:lang w:val="en-GB" w:eastAsia="de-AT"/>
              </w:rPr>
            </w:pPr>
            <w:r w:rsidRPr="006F1F41">
              <w:rPr>
                <w:rFonts w:asciiTheme="minorHAnsi" w:hAnsiTheme="minorHAnsi" w:cstheme="minorHAnsi"/>
                <w:noProof/>
                <w:lang w:val="en-GB" w:eastAsia="de-AT"/>
              </w:rPr>
              <w:t>Do not wear gloves</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while operating</w:t>
            </w:r>
            <w:r>
              <w:rPr>
                <w:rFonts w:asciiTheme="minorHAnsi" w:hAnsiTheme="minorHAnsi" w:cstheme="minorHAnsi"/>
                <w:noProof/>
                <w:lang w:val="en-GB" w:eastAsia="de-AT"/>
              </w:rPr>
              <w:t xml:space="preserve"> </w:t>
            </w:r>
            <w:r w:rsidRPr="006F1F41">
              <w:rPr>
                <w:rFonts w:asciiTheme="minorHAnsi" w:hAnsiTheme="minorHAnsi" w:cstheme="minorHAnsi"/>
                <w:noProof/>
                <w:lang w:val="en-GB" w:eastAsia="de-AT"/>
              </w:rPr>
              <w:t>this machine</w:t>
            </w:r>
          </w:p>
        </w:tc>
        <w:tc>
          <w:tcPr>
            <w:tcW w:w="2998" w:type="dxa"/>
          </w:tcPr>
          <w:p w:rsidR="00E0024B" w:rsidRDefault="00E0024B" w:rsidP="00A14A2E">
            <w:pPr>
              <w:pStyle w:val="Body"/>
              <w:tabs>
                <w:tab w:val="left" w:pos="2552"/>
                <w:tab w:val="left" w:pos="5103"/>
                <w:tab w:val="right" w:pos="5245"/>
                <w:tab w:val="left" w:pos="7513"/>
                <w:tab w:val="right" w:pos="7655"/>
              </w:tabs>
              <w:ind w:right="474"/>
              <w:jc w:val="left"/>
              <w:rPr>
                <w:rFonts w:asciiTheme="minorHAnsi" w:hAnsiTheme="minorHAnsi" w:cstheme="minorHAnsi"/>
                <w:noProof/>
                <w:lang w:val="en-GB" w:eastAsia="de-AT"/>
              </w:rPr>
            </w:pPr>
            <w:r w:rsidRPr="006F1F41">
              <w:rPr>
                <w:rFonts w:asciiTheme="minorHAnsi" w:hAnsiTheme="minorHAnsi" w:cstheme="minorHAnsi"/>
                <w:noProof/>
                <w:lang w:val="en-GB" w:eastAsia="de-AT"/>
              </w:rPr>
              <w:t>Attention:</w:t>
            </w:r>
            <w:r>
              <w:rPr>
                <w:rFonts w:asciiTheme="minorHAnsi" w:hAnsiTheme="minorHAnsi" w:cstheme="minorHAnsi"/>
                <w:noProof/>
                <w:lang w:val="en-GB" w:eastAsia="de-AT"/>
              </w:rPr>
              <w:t xml:space="preserve"> </w:t>
            </w:r>
            <w:r w:rsidR="0050102E" w:rsidRPr="006F1F41">
              <w:rPr>
                <w:rFonts w:asciiTheme="minorHAnsi" w:hAnsiTheme="minorHAnsi" w:cstheme="minorHAnsi"/>
                <w:noProof/>
                <w:lang w:val="en-GB" w:eastAsia="de-AT"/>
              </w:rPr>
              <w:t>danger of crushin</w:t>
            </w:r>
            <w:r w:rsidR="0050102E">
              <w:rPr>
                <w:rFonts w:asciiTheme="minorHAnsi" w:hAnsiTheme="minorHAnsi" w:cstheme="minorHAnsi"/>
                <w:noProof/>
                <w:lang w:val="en-GB" w:eastAsia="de-AT"/>
              </w:rPr>
              <w:t>g hands</w:t>
            </w:r>
          </w:p>
        </w:tc>
      </w:tr>
    </w:tbl>
    <w:p w:rsidR="00691EA4" w:rsidRPr="006F1F41" w:rsidRDefault="00691EA4" w:rsidP="00691EA4">
      <w:pPr>
        <w:pStyle w:val="Body"/>
        <w:tabs>
          <w:tab w:val="left" w:pos="2552"/>
          <w:tab w:val="left" w:pos="5245"/>
          <w:tab w:val="left" w:pos="7513"/>
        </w:tabs>
        <w:rPr>
          <w:rFonts w:asciiTheme="minorHAnsi" w:hAnsiTheme="minorHAnsi" w:cstheme="minorHAnsi"/>
          <w:noProof/>
          <w:lang w:val="en-GB" w:eastAsia="de-AT"/>
        </w:rPr>
      </w:pPr>
    </w:p>
    <w:p w:rsidR="00691EA4" w:rsidRPr="006F1F41" w:rsidRDefault="00691EA4" w:rsidP="00691EA4">
      <w:pPr>
        <w:pStyle w:val="Body"/>
        <w:rPr>
          <w:rFonts w:asciiTheme="minorHAnsi" w:hAnsiTheme="minorHAnsi" w:cstheme="minorHAnsi"/>
          <w:noProof/>
          <w:lang w:val="en-GB" w:eastAsia="de-AT"/>
        </w:rPr>
      </w:pPr>
    </w:p>
    <w:p w:rsidR="00691EA4" w:rsidRPr="006F1F41" w:rsidRDefault="00691EA4" w:rsidP="00691EA4">
      <w:pPr>
        <w:pStyle w:val="Body"/>
        <w:rPr>
          <w:rFonts w:asciiTheme="minorHAnsi" w:hAnsiTheme="minorHAnsi" w:cstheme="minorHAnsi"/>
          <w:noProof/>
          <w:lang w:val="en-GB" w:eastAsia="de-AT"/>
        </w:rPr>
      </w:pPr>
      <w:r w:rsidRPr="006F1F41">
        <w:rPr>
          <w:rFonts w:asciiTheme="minorHAnsi" w:hAnsiTheme="minorHAnsi" w:cstheme="minorHAnsi"/>
          <w:noProof/>
          <w:lang w:eastAsia="zh-TW"/>
        </w:rPr>
        <w:drawing>
          <wp:inline distT="0" distB="0" distL="0" distR="0" wp14:anchorId="5EEDB908" wp14:editId="60E04FD5">
            <wp:extent cx="981075" cy="974786"/>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1075" cy="974786"/>
                    </a:xfrm>
                    <a:prstGeom prst="rect">
                      <a:avLst/>
                    </a:prstGeom>
                    <a:noFill/>
                    <a:ln>
                      <a:noFill/>
                    </a:ln>
                  </pic:spPr>
                </pic:pic>
              </a:graphicData>
            </a:graphic>
          </wp:inline>
        </w:drawing>
      </w:r>
    </w:p>
    <w:p w:rsidR="00691EA4" w:rsidRPr="006F1F41" w:rsidRDefault="00691EA4" w:rsidP="00691EA4">
      <w:pPr>
        <w:pStyle w:val="Body"/>
        <w:rPr>
          <w:rFonts w:asciiTheme="minorHAnsi" w:hAnsiTheme="minorHAnsi" w:cstheme="minorHAnsi"/>
          <w:lang w:val="en-GB"/>
        </w:rPr>
      </w:pPr>
      <w:r w:rsidRPr="006F1F41">
        <w:rPr>
          <w:rFonts w:asciiTheme="minorHAnsi" w:hAnsiTheme="minorHAnsi" w:cstheme="minorHAnsi"/>
          <w:lang w:val="en-GB"/>
        </w:rPr>
        <w:t>Do not operate this machine while tired or under the influence of drugs, alcohol or any medication</w:t>
      </w:r>
    </w:p>
    <w:p w:rsidR="00AA319A" w:rsidRPr="006F1F41" w:rsidRDefault="00AA319A">
      <w:pPr>
        <w:rPr>
          <w:rFonts w:cstheme="minorHAnsi"/>
          <w:color w:val="000000"/>
          <w:sz w:val="19"/>
          <w:lang w:val="en-GB"/>
        </w:rPr>
      </w:pPr>
    </w:p>
    <w:p w:rsidR="00645530" w:rsidRPr="006F1F41" w:rsidRDefault="00645530">
      <w:pPr>
        <w:rPr>
          <w:rFonts w:cstheme="minorHAnsi"/>
          <w:lang w:val="en-GB"/>
        </w:rPr>
      </w:pPr>
      <w:bookmarkStart w:id="7" w:name="_Toc136229318"/>
      <w:bookmarkEnd w:id="5"/>
      <w:bookmarkEnd w:id="6"/>
      <w:r w:rsidRPr="006F1F41">
        <w:rPr>
          <w:rFonts w:cstheme="minorHAnsi"/>
          <w:lang w:val="en-GB"/>
        </w:rPr>
        <w:br w:type="page"/>
      </w:r>
    </w:p>
    <w:p w:rsidR="004A4D11" w:rsidRPr="006F1F41" w:rsidRDefault="007C25ED" w:rsidP="003B2FEB">
      <w:pPr>
        <w:pStyle w:val="Heading2"/>
        <w:ind w:right="402"/>
        <w:rPr>
          <w:rFonts w:cstheme="minorHAnsi"/>
          <w:lang w:val="en-GB"/>
        </w:rPr>
      </w:pPr>
      <w:r w:rsidRPr="006F1F41">
        <w:rPr>
          <w:rFonts w:cstheme="minorHAnsi"/>
          <w:b w:val="0"/>
          <w:lang w:val="en-GB"/>
        </w:rPr>
        <w:lastRenderedPageBreak/>
        <w:t>1</w:t>
      </w:r>
      <w:r w:rsidR="004A4D11" w:rsidRPr="006F1F41">
        <w:rPr>
          <w:rFonts w:cstheme="minorHAnsi"/>
          <w:b w:val="0"/>
          <w:lang w:val="en-GB"/>
        </w:rPr>
        <w:t>.1</w:t>
      </w:r>
      <w:r w:rsidR="004A4D11" w:rsidRPr="006F1F41">
        <w:rPr>
          <w:rFonts w:cstheme="minorHAnsi"/>
          <w:lang w:val="en-GB"/>
        </w:rPr>
        <w:t xml:space="preserve">  Designated use and limitations to use</w:t>
      </w:r>
    </w:p>
    <w:p w:rsidR="00691EA4" w:rsidRPr="006F1F41" w:rsidRDefault="00691EA4" w:rsidP="00691EA4">
      <w:pPr>
        <w:pStyle w:val="Body"/>
        <w:rPr>
          <w:rFonts w:asciiTheme="minorHAnsi" w:hAnsiTheme="minorHAnsi" w:cstheme="minorHAnsi"/>
          <w:color w:val="auto"/>
          <w:lang w:val="en-GB"/>
        </w:rPr>
      </w:pPr>
      <w:r w:rsidRPr="006F1F41">
        <w:rPr>
          <w:rFonts w:asciiTheme="minorHAnsi" w:hAnsiTheme="minorHAnsi" w:cstheme="minorHAnsi"/>
          <w:color w:val="auto"/>
          <w:lang w:val="en-GB"/>
        </w:rPr>
        <w:t>The machine is for industrial use and has been designed for sawing machinable metal and plastic materials only.</w:t>
      </w:r>
    </w:p>
    <w:p w:rsidR="00691EA4" w:rsidRPr="006F1F41" w:rsidRDefault="00691EA4" w:rsidP="00691EA4">
      <w:pPr>
        <w:pStyle w:val="Body"/>
        <w:rPr>
          <w:rFonts w:asciiTheme="minorHAnsi" w:hAnsiTheme="minorHAnsi" w:cstheme="minorHAnsi"/>
          <w:color w:val="auto"/>
          <w:sz w:val="18"/>
          <w:szCs w:val="18"/>
          <w:lang w:val="en-GB"/>
        </w:rPr>
      </w:pPr>
      <w:r w:rsidRPr="006F1F41">
        <w:rPr>
          <w:rFonts w:asciiTheme="minorHAnsi" w:hAnsiTheme="minorHAnsi" w:cstheme="minorHAnsi"/>
          <w:color w:val="auto"/>
          <w:lang w:val="en-GB"/>
        </w:rPr>
        <w:t>The workpiece must allow to safely be loaded, supported and clamped.</w:t>
      </w:r>
    </w:p>
    <w:p w:rsidR="00691EA4" w:rsidRPr="006F1F41" w:rsidRDefault="00691EA4" w:rsidP="00691EA4">
      <w:pPr>
        <w:pStyle w:val="Body"/>
        <w:rPr>
          <w:rFonts w:asciiTheme="minorHAnsi" w:hAnsiTheme="minorHAnsi" w:cstheme="minorHAnsi"/>
          <w:lang w:val="en-GB"/>
        </w:rPr>
      </w:pPr>
      <w:r w:rsidRPr="006F1F41">
        <w:rPr>
          <w:rFonts w:asciiTheme="minorHAnsi" w:hAnsiTheme="minorHAnsi" w:cstheme="minorHAnsi"/>
          <w:lang w:val="en-GB"/>
        </w:rPr>
        <w:t xml:space="preserve">The machine is intended for indoor use. The protection rating of the electrical installation is IP 54. </w:t>
      </w:r>
    </w:p>
    <w:p w:rsidR="00691EA4" w:rsidRPr="006F1F41" w:rsidRDefault="00691EA4" w:rsidP="00691EA4">
      <w:pPr>
        <w:pStyle w:val="Body"/>
        <w:rPr>
          <w:rFonts w:asciiTheme="minorHAnsi" w:hAnsiTheme="minorHAnsi" w:cstheme="minorHAnsi"/>
          <w:lang w:val="en-GB"/>
        </w:rPr>
      </w:pPr>
      <w:r w:rsidRPr="006F1F41">
        <w:rPr>
          <w:rFonts w:asciiTheme="minorHAnsi" w:hAnsiTheme="minorHAnsi" w:cstheme="minorHAnsi"/>
          <w:lang w:val="en-GB"/>
        </w:rPr>
        <w:t>If used for other purposes, JET disclaims any real or implied warranty and holds itself harmless from any injury that may result from that use.</w:t>
      </w:r>
    </w:p>
    <w:p w:rsidR="00691EA4" w:rsidRPr="006F1F41" w:rsidRDefault="00691EA4" w:rsidP="00691EA4">
      <w:pPr>
        <w:pStyle w:val="Body"/>
        <w:rPr>
          <w:rFonts w:asciiTheme="minorHAnsi" w:hAnsiTheme="minorHAnsi" w:cstheme="minorHAnsi"/>
          <w:lang w:val="en-GB"/>
        </w:rPr>
      </w:pPr>
    </w:p>
    <w:p w:rsidR="0097534E" w:rsidRPr="006F1F41" w:rsidRDefault="0097534E" w:rsidP="0097534E">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186375BF" wp14:editId="3AA8F249">
            <wp:extent cx="378506" cy="302488"/>
            <wp:effectExtent l="0" t="0" r="2540" b="254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4A4D11" w:rsidRPr="006F1F41" w:rsidRDefault="004A4D11" w:rsidP="005B5682">
      <w:pPr>
        <w:pStyle w:val="Body"/>
        <w:ind w:right="402"/>
        <w:jc w:val="left"/>
        <w:rPr>
          <w:rFonts w:asciiTheme="minorHAnsi" w:hAnsiTheme="minorHAnsi" w:cstheme="minorHAnsi"/>
          <w:color w:val="auto"/>
          <w:lang w:val="en-GB"/>
        </w:rPr>
      </w:pPr>
      <w:r w:rsidRPr="006F1F41">
        <w:rPr>
          <w:rFonts w:asciiTheme="minorHAnsi" w:hAnsiTheme="minorHAnsi" w:cstheme="minorHAnsi"/>
          <w:color w:val="auto"/>
          <w:lang w:val="en-GB"/>
        </w:rPr>
        <w:t>The machine is not suitable for cutting magnesium…high danger to fire !</w:t>
      </w:r>
    </w:p>
    <w:p w:rsidR="004A4D11" w:rsidRPr="006F1F41" w:rsidRDefault="004A4D11" w:rsidP="003B2FEB">
      <w:pPr>
        <w:pStyle w:val="Body"/>
        <w:ind w:right="402"/>
        <w:rPr>
          <w:rFonts w:asciiTheme="minorHAnsi" w:hAnsiTheme="minorHAnsi" w:cstheme="minorHAnsi"/>
          <w:color w:val="auto"/>
          <w:lang w:val="en-GB"/>
        </w:rPr>
      </w:pPr>
      <w:r w:rsidRPr="006F1F41">
        <w:rPr>
          <w:rFonts w:asciiTheme="minorHAnsi" w:hAnsiTheme="minorHAnsi" w:cstheme="minorHAnsi"/>
          <w:color w:val="auto"/>
          <w:lang w:val="en-GB"/>
        </w:rPr>
        <w:t>The machine may not be used in explosive environments.</w:t>
      </w:r>
    </w:p>
    <w:p w:rsidR="00270CD5" w:rsidRPr="006F1F41" w:rsidRDefault="00270CD5" w:rsidP="003B2FEB">
      <w:pPr>
        <w:pStyle w:val="Body"/>
        <w:ind w:right="402"/>
        <w:rPr>
          <w:rFonts w:asciiTheme="minorHAnsi" w:hAnsiTheme="minorHAnsi" w:cstheme="minorHAnsi"/>
          <w:color w:val="auto"/>
          <w:lang w:val="en-GB"/>
        </w:rPr>
      </w:pPr>
    </w:p>
    <w:p w:rsidR="00691EA4" w:rsidRPr="006F1F41" w:rsidRDefault="00691EA4" w:rsidP="003B2FEB">
      <w:pPr>
        <w:pStyle w:val="Body"/>
        <w:ind w:right="402"/>
        <w:rPr>
          <w:rFonts w:asciiTheme="minorHAnsi" w:hAnsiTheme="minorHAnsi" w:cstheme="minorHAnsi"/>
          <w:color w:val="auto"/>
          <w:lang w:val="en-GB"/>
        </w:rPr>
      </w:pPr>
    </w:p>
    <w:p w:rsidR="004A4D11" w:rsidRPr="006F1F41" w:rsidRDefault="007C25ED" w:rsidP="003B2FEB">
      <w:pPr>
        <w:pStyle w:val="Heading2"/>
        <w:ind w:right="402"/>
        <w:rPr>
          <w:rFonts w:cstheme="minorHAnsi"/>
          <w:lang w:val="en-GB"/>
        </w:rPr>
      </w:pPr>
      <w:r w:rsidRPr="006F1F41">
        <w:rPr>
          <w:rFonts w:cstheme="minorHAnsi"/>
          <w:b w:val="0"/>
          <w:lang w:val="en-GB"/>
        </w:rPr>
        <w:t>1</w:t>
      </w:r>
      <w:r w:rsidR="004A4D11" w:rsidRPr="006F1F41">
        <w:rPr>
          <w:rFonts w:cstheme="minorHAnsi"/>
          <w:b w:val="0"/>
          <w:lang w:val="en-GB"/>
        </w:rPr>
        <w:t>.2</w:t>
      </w:r>
      <w:r w:rsidR="004A4D11" w:rsidRPr="006F1F41">
        <w:rPr>
          <w:rFonts w:cstheme="minorHAnsi"/>
          <w:lang w:val="en-GB"/>
        </w:rPr>
        <w:t xml:space="preserve">  Remaining hazards</w:t>
      </w:r>
    </w:p>
    <w:p w:rsidR="00691EA4" w:rsidRPr="006F1F41" w:rsidRDefault="00691EA4" w:rsidP="00691EA4">
      <w:pPr>
        <w:pStyle w:val="Body"/>
        <w:rPr>
          <w:rFonts w:asciiTheme="minorHAnsi" w:hAnsiTheme="minorHAnsi" w:cstheme="minorHAnsi"/>
          <w:lang w:val="en-GB"/>
        </w:rPr>
      </w:pPr>
      <w:r w:rsidRPr="006F1F41">
        <w:rPr>
          <w:rFonts w:asciiTheme="minorHAnsi" w:hAnsiTheme="minorHAnsi" w:cstheme="minorHAnsi"/>
          <w:lang w:val="en-GB"/>
        </w:rPr>
        <w:t>When using the machine according to regulations some remaining hazards may still exist.</w:t>
      </w:r>
    </w:p>
    <w:p w:rsidR="00691EA4" w:rsidRPr="006F1F41" w:rsidRDefault="00691EA4" w:rsidP="00691EA4">
      <w:pPr>
        <w:pStyle w:val="Body"/>
        <w:jc w:val="left"/>
        <w:rPr>
          <w:rFonts w:asciiTheme="minorHAnsi" w:hAnsiTheme="minorHAnsi" w:cstheme="minorHAnsi"/>
          <w:lang w:val="en-GB"/>
        </w:rPr>
      </w:pPr>
      <w:r w:rsidRPr="006F1F41">
        <w:rPr>
          <w:rFonts w:asciiTheme="minorHAnsi" w:hAnsiTheme="minorHAnsi" w:cstheme="minorHAnsi"/>
          <w:lang w:val="en-GB"/>
        </w:rPr>
        <w:t>The moving saw blade in the work area can cause injury.</w:t>
      </w:r>
    </w:p>
    <w:p w:rsidR="00691EA4" w:rsidRPr="006F1F41" w:rsidRDefault="00691EA4" w:rsidP="00691EA4">
      <w:pPr>
        <w:pStyle w:val="Body"/>
        <w:jc w:val="left"/>
        <w:rPr>
          <w:rFonts w:asciiTheme="minorHAnsi" w:hAnsiTheme="minorHAnsi" w:cstheme="minorHAnsi"/>
          <w:lang w:val="en-GB"/>
        </w:rPr>
      </w:pPr>
      <w:r w:rsidRPr="006F1F41">
        <w:rPr>
          <w:rFonts w:asciiTheme="minorHAnsi" w:hAnsiTheme="minorHAnsi" w:cstheme="minorHAnsi"/>
          <w:lang w:val="en-GB"/>
        </w:rPr>
        <w:t>Broken saw blades can cause injuries.</w:t>
      </w:r>
    </w:p>
    <w:p w:rsidR="00691EA4" w:rsidRPr="006F1F41" w:rsidRDefault="00691EA4" w:rsidP="00691EA4">
      <w:pPr>
        <w:pStyle w:val="Body"/>
        <w:jc w:val="left"/>
        <w:rPr>
          <w:rFonts w:asciiTheme="minorHAnsi" w:hAnsiTheme="minorHAnsi" w:cstheme="minorHAnsi"/>
          <w:lang w:val="en-GB"/>
        </w:rPr>
      </w:pPr>
      <w:r w:rsidRPr="006F1F41">
        <w:rPr>
          <w:rFonts w:asciiTheme="minorHAnsi" w:hAnsiTheme="minorHAnsi" w:cstheme="minorHAnsi"/>
          <w:lang w:val="en-GB"/>
        </w:rPr>
        <w:t>Thrown cutting chips and noise can be health hazards.</w:t>
      </w:r>
    </w:p>
    <w:p w:rsidR="00691EA4" w:rsidRPr="006F1F41" w:rsidRDefault="00691EA4" w:rsidP="00691EA4">
      <w:pPr>
        <w:pStyle w:val="Body"/>
        <w:jc w:val="left"/>
        <w:rPr>
          <w:rFonts w:asciiTheme="minorHAnsi" w:hAnsiTheme="minorHAnsi" w:cstheme="minorHAnsi"/>
          <w:lang w:val="en-GB"/>
        </w:rPr>
      </w:pPr>
      <w:r w:rsidRPr="006F1F41">
        <w:rPr>
          <w:rFonts w:asciiTheme="minorHAnsi" w:hAnsiTheme="minorHAnsi" w:cstheme="minorHAnsi"/>
          <w:lang w:val="en-GB"/>
        </w:rPr>
        <w:t>Be sure to wear personal protection gear such as safety goggles and ear protection.</w:t>
      </w:r>
    </w:p>
    <w:p w:rsidR="00691EA4" w:rsidRPr="006F1F41" w:rsidRDefault="00691EA4" w:rsidP="00691EA4">
      <w:pPr>
        <w:pStyle w:val="Body"/>
        <w:jc w:val="left"/>
        <w:rPr>
          <w:rFonts w:asciiTheme="minorHAnsi" w:hAnsiTheme="minorHAnsi" w:cstheme="minorHAnsi"/>
          <w:lang w:val="en-GB"/>
        </w:rPr>
      </w:pPr>
      <w:r w:rsidRPr="006F1F41">
        <w:rPr>
          <w:rFonts w:asciiTheme="minorHAnsi" w:hAnsiTheme="minorHAnsi" w:cstheme="minorHAnsi"/>
          <w:lang w:val="en-GB"/>
        </w:rPr>
        <w:t>The use of incorrect mains supply or a damaged power cord can lead to injuries caused by electricity.</w:t>
      </w:r>
    </w:p>
    <w:p w:rsidR="00691EA4" w:rsidRPr="006F1F41" w:rsidRDefault="00691EA4" w:rsidP="00691EA4">
      <w:pPr>
        <w:pStyle w:val="Body"/>
        <w:rPr>
          <w:rFonts w:asciiTheme="minorHAnsi" w:hAnsiTheme="minorHAnsi" w:cstheme="minorHAnsi"/>
          <w:lang w:val="en-GB"/>
        </w:rPr>
      </w:pPr>
      <w:r w:rsidRPr="006F1F41">
        <w:rPr>
          <w:rFonts w:asciiTheme="minorHAnsi" w:hAnsiTheme="minorHAnsi" w:cstheme="minorHAnsi"/>
          <w:lang w:val="en-GB"/>
        </w:rPr>
        <w:t>When opening the electrical cabinet, the grid-feeding voltage persists. Therefore pay attention every time you enter it.</w:t>
      </w:r>
    </w:p>
    <w:p w:rsidR="0096127E" w:rsidRPr="006F1F41" w:rsidRDefault="0096127E" w:rsidP="003B2FEB">
      <w:pPr>
        <w:pStyle w:val="List2"/>
        <w:keepLines/>
        <w:spacing w:before="120"/>
        <w:ind w:left="283" w:right="402"/>
        <w:rPr>
          <w:rFonts w:cstheme="minorHAnsi"/>
          <w:b/>
          <w:sz w:val="18"/>
          <w:szCs w:val="18"/>
          <w:highlight w:val="lightGray"/>
          <w:lang w:val="en-GB"/>
        </w:rPr>
      </w:pPr>
    </w:p>
    <w:p w:rsidR="0096127E" w:rsidRPr="006F1F41" w:rsidRDefault="0096127E" w:rsidP="003B2FEB">
      <w:pPr>
        <w:pStyle w:val="Body"/>
        <w:ind w:right="402"/>
        <w:rPr>
          <w:rFonts w:asciiTheme="minorHAnsi" w:hAnsiTheme="minorHAnsi" w:cstheme="minorHAnsi"/>
          <w:lang w:val="en-GB"/>
        </w:rPr>
      </w:pPr>
    </w:p>
    <w:p w:rsidR="004A4D11" w:rsidRPr="006F1F41" w:rsidRDefault="004A4D11">
      <w:pPr>
        <w:rPr>
          <w:rFonts w:cstheme="minorHAnsi"/>
          <w:lang w:val="en-GB"/>
        </w:rPr>
      </w:pPr>
      <w:r w:rsidRPr="006F1F41">
        <w:rPr>
          <w:rFonts w:cstheme="minorHAnsi"/>
          <w:lang w:val="en-GB"/>
        </w:rPr>
        <w:br w:type="page"/>
      </w:r>
    </w:p>
    <w:p w:rsidR="000739E9" w:rsidRPr="006F1F41" w:rsidRDefault="007C25ED" w:rsidP="00593547">
      <w:pPr>
        <w:pStyle w:val="Heading1"/>
        <w:rPr>
          <w:rFonts w:cstheme="minorHAnsi"/>
          <w:lang w:val="en-GB"/>
        </w:rPr>
      </w:pPr>
      <w:bookmarkStart w:id="8" w:name="_Toc441472739"/>
      <w:bookmarkStart w:id="9" w:name="_Toc474827088"/>
      <w:bookmarkStart w:id="10" w:name="_Toc474827422"/>
      <w:r w:rsidRPr="006F1F41">
        <w:rPr>
          <w:rFonts w:cstheme="minorHAnsi"/>
          <w:b w:val="0"/>
          <w:lang w:val="en-GB"/>
        </w:rPr>
        <w:lastRenderedPageBreak/>
        <w:t>2</w:t>
      </w:r>
      <w:r w:rsidR="00A35A7D" w:rsidRPr="006F1F41">
        <w:rPr>
          <w:rFonts w:cstheme="minorHAnsi"/>
          <w:b w:val="0"/>
          <w:lang w:val="en-GB"/>
        </w:rPr>
        <w:t>.0</w:t>
      </w:r>
      <w:r w:rsidR="00A35A7D" w:rsidRPr="006F1F41">
        <w:rPr>
          <w:rFonts w:cstheme="minorHAnsi"/>
          <w:lang w:val="en-GB"/>
        </w:rPr>
        <w:t xml:space="preserve">  </w:t>
      </w:r>
      <w:r w:rsidR="000739E9" w:rsidRPr="006F1F41">
        <w:rPr>
          <w:rFonts w:cstheme="minorHAnsi"/>
          <w:lang w:val="en-GB"/>
        </w:rPr>
        <w:t>Specifications</w:t>
      </w:r>
      <w:bookmarkEnd w:id="7"/>
      <w:bookmarkEnd w:id="8"/>
      <w:bookmarkEnd w:id="9"/>
      <w:bookmarkEnd w:id="10"/>
      <w:r w:rsidR="000E7D89" w:rsidRPr="006F1F41">
        <w:rPr>
          <w:rFonts w:cstheme="minorHAnsi"/>
          <w:lang w:val="en-GB"/>
        </w:rPr>
        <w:t xml:space="preserve"> </w:t>
      </w:r>
    </w:p>
    <w:p w:rsidR="00043B73" w:rsidRPr="006F1F41" w:rsidRDefault="00043B73"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 xml:space="preserve">Model </w:t>
      </w:r>
      <w:r w:rsidR="00036803" w:rsidRPr="006F1F41">
        <w:rPr>
          <w:rFonts w:asciiTheme="minorHAnsi" w:hAnsiTheme="minorHAnsi" w:cstheme="minorHAnsi"/>
          <w:sz w:val="18"/>
          <w:szCs w:val="18"/>
          <w:lang w:val="en-GB"/>
        </w:rPr>
        <w:t>nu</w:t>
      </w:r>
      <w:r w:rsidR="00522DF6" w:rsidRPr="006F1F41">
        <w:rPr>
          <w:rFonts w:asciiTheme="minorHAnsi" w:hAnsiTheme="minorHAnsi" w:cstheme="minorHAnsi"/>
          <w:sz w:val="18"/>
          <w:szCs w:val="18"/>
          <w:lang w:val="en-GB"/>
        </w:rPr>
        <w:t>mber</w:t>
      </w:r>
      <w:r w:rsidR="00691EA4" w:rsidRPr="006F1F41">
        <w:rPr>
          <w:rFonts w:asciiTheme="minorHAnsi" w:hAnsiTheme="minorHAnsi" w:cstheme="minorHAnsi"/>
          <w:sz w:val="18"/>
          <w:szCs w:val="18"/>
          <w:lang w:val="en-GB"/>
        </w:rPr>
        <w:tab/>
      </w:r>
      <w:r w:rsidR="00DC6FCD" w:rsidRPr="006F1F41">
        <w:rPr>
          <w:rFonts w:asciiTheme="minorHAnsi" w:hAnsiTheme="minorHAnsi" w:cstheme="minorHAnsi"/>
          <w:sz w:val="18"/>
          <w:szCs w:val="18"/>
          <w:lang w:val="en-GB"/>
        </w:rPr>
        <w:t>…………………………………………..</w:t>
      </w:r>
      <w:r w:rsidR="00691EA4" w:rsidRPr="006F1F41">
        <w:rPr>
          <w:rFonts w:asciiTheme="minorHAnsi" w:hAnsiTheme="minorHAnsi" w:cstheme="minorHAnsi"/>
          <w:sz w:val="18"/>
          <w:szCs w:val="18"/>
          <w:lang w:val="en-GB"/>
        </w:rPr>
        <w:t>EHB-270DGSVIP</w:t>
      </w:r>
    </w:p>
    <w:p w:rsidR="00E678BA" w:rsidRPr="006F1F41" w:rsidRDefault="00522DF6"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Stock number</w:t>
      </w:r>
      <w:r w:rsidR="00DC6FCD" w:rsidRPr="006F1F41">
        <w:rPr>
          <w:rFonts w:asciiTheme="minorHAnsi" w:hAnsiTheme="minorHAnsi" w:cstheme="minorHAnsi"/>
          <w:sz w:val="18"/>
          <w:szCs w:val="18"/>
          <w:lang w:val="en-GB"/>
        </w:rPr>
        <w:t>…………………………………………………………………………….</w:t>
      </w:r>
      <w:r w:rsidRPr="006F1F41">
        <w:rPr>
          <w:rFonts w:asciiTheme="minorHAnsi" w:hAnsiTheme="minorHAnsi" w:cstheme="minorHAnsi"/>
          <w:sz w:val="18"/>
          <w:szCs w:val="18"/>
          <w:lang w:val="en-GB"/>
        </w:rPr>
        <w:tab/>
      </w:r>
      <w:r w:rsidR="00691EA4" w:rsidRPr="006F1F41">
        <w:rPr>
          <w:rFonts w:asciiTheme="minorHAnsi" w:hAnsiTheme="minorHAnsi" w:cstheme="minorHAnsi"/>
          <w:sz w:val="18"/>
          <w:szCs w:val="18"/>
          <w:lang w:val="en-GB"/>
        </w:rPr>
        <w:t>EHB-270DGSVIP</w:t>
      </w:r>
    </w:p>
    <w:p w:rsidR="00807242" w:rsidRPr="006F1F41" w:rsidRDefault="00807242"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u w:val="single"/>
          <w:lang w:val="en-GB"/>
        </w:rPr>
      </w:pPr>
      <w:r w:rsidRPr="006F1F41">
        <w:rPr>
          <w:rFonts w:asciiTheme="minorHAnsi" w:hAnsiTheme="minorHAnsi" w:cstheme="minorHAnsi"/>
          <w:sz w:val="18"/>
          <w:szCs w:val="18"/>
          <w:u w:val="single"/>
          <w:lang w:val="en-GB"/>
        </w:rPr>
        <w:t>Motor and electricals:</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Motor type…………………………………………………….</w:t>
      </w:r>
      <w:r w:rsidRPr="006F1F41">
        <w:rPr>
          <w:rFonts w:asciiTheme="minorHAnsi" w:hAnsiTheme="minorHAnsi" w:cstheme="minorHAnsi"/>
          <w:sz w:val="18"/>
          <w:szCs w:val="18"/>
          <w:lang w:val="en-GB"/>
        </w:rPr>
        <w:tab/>
        <w:t>Induction motor</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Motor output power</w:t>
      </w:r>
      <w:r w:rsidRPr="006F1F41">
        <w:rPr>
          <w:rFonts w:asciiTheme="minorHAnsi" w:hAnsiTheme="minorHAnsi" w:cstheme="minorHAnsi"/>
          <w:sz w:val="18"/>
          <w:szCs w:val="18"/>
          <w:lang w:val="en-GB"/>
        </w:rPr>
        <w:tab/>
        <w:t>1.5 kW</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Power supply</w:t>
      </w:r>
      <w:r w:rsidRPr="006F1F41">
        <w:rPr>
          <w:rFonts w:asciiTheme="minorHAnsi" w:hAnsiTheme="minorHAnsi" w:cstheme="minorHAnsi"/>
          <w:sz w:val="18"/>
          <w:szCs w:val="18"/>
          <w:lang w:val="en-GB"/>
        </w:rPr>
        <w:tab/>
        <w:t>3~400V, PE, 50Hz</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Protection class</w:t>
      </w:r>
      <w:r w:rsidRPr="006F1F41">
        <w:rPr>
          <w:rFonts w:asciiTheme="minorHAnsi" w:hAnsiTheme="minorHAnsi" w:cstheme="minorHAnsi"/>
          <w:sz w:val="18"/>
          <w:szCs w:val="18"/>
          <w:lang w:val="en-GB"/>
        </w:rPr>
        <w:tab/>
        <w:t>I</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Listed load amps</w:t>
      </w:r>
      <w:r w:rsidRPr="006F1F41">
        <w:rPr>
          <w:rFonts w:asciiTheme="minorHAnsi" w:hAnsiTheme="minorHAnsi" w:cstheme="minorHAnsi"/>
          <w:sz w:val="18"/>
          <w:szCs w:val="18"/>
          <w:lang w:val="en-GB"/>
        </w:rPr>
        <w:tab/>
        <w:t>3.5 A</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Starting amps</w:t>
      </w:r>
      <w:r w:rsidRPr="006F1F41">
        <w:rPr>
          <w:rFonts w:asciiTheme="minorHAnsi" w:hAnsiTheme="minorHAnsi" w:cstheme="minorHAnsi"/>
          <w:sz w:val="18"/>
          <w:szCs w:val="18"/>
          <w:lang w:val="en-GB"/>
        </w:rPr>
        <w:tab/>
        <w:t>9 A</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Power transfer</w:t>
      </w:r>
      <w:r w:rsidRPr="006F1F41">
        <w:rPr>
          <w:rFonts w:asciiTheme="minorHAnsi" w:hAnsiTheme="minorHAnsi" w:cstheme="minorHAnsi"/>
          <w:sz w:val="18"/>
          <w:szCs w:val="18"/>
          <w:lang w:val="en-GB"/>
        </w:rPr>
        <w:tab/>
        <w:t>Gear box</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u w:val="single"/>
          <w:lang w:val="en-GB"/>
        </w:rPr>
      </w:pPr>
      <w:r w:rsidRPr="006F1F41">
        <w:rPr>
          <w:rFonts w:asciiTheme="minorHAnsi" w:hAnsiTheme="minorHAnsi" w:cstheme="minorHAnsi"/>
          <w:sz w:val="18"/>
          <w:szCs w:val="18"/>
          <w:u w:val="single"/>
          <w:lang w:val="en-GB"/>
        </w:rPr>
        <w:t>Cutting Capacities:</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Round at 0° </w:t>
      </w:r>
      <w:r w:rsidRPr="006F1F41">
        <w:rPr>
          <w:rFonts w:asciiTheme="minorHAnsi" w:hAnsiTheme="minorHAnsi" w:cstheme="minorHAnsi"/>
          <w:sz w:val="18"/>
          <w:szCs w:val="18"/>
          <w:lang w:val="en-GB"/>
        </w:rPr>
        <w:tab/>
        <w:t>270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Round at 45°</w:t>
      </w:r>
      <w:r w:rsidRPr="006F1F41">
        <w:rPr>
          <w:rFonts w:asciiTheme="minorHAnsi" w:hAnsiTheme="minorHAnsi" w:cstheme="minorHAnsi"/>
          <w:sz w:val="18"/>
          <w:szCs w:val="18"/>
          <w:lang w:val="en-GB"/>
        </w:rPr>
        <w:tab/>
        <w:t>240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Round at 45° (Left)</w:t>
      </w:r>
      <w:r w:rsidRPr="006F1F41">
        <w:rPr>
          <w:rFonts w:asciiTheme="minorHAnsi" w:hAnsiTheme="minorHAnsi" w:cstheme="minorHAnsi"/>
          <w:sz w:val="18"/>
          <w:szCs w:val="18"/>
          <w:lang w:val="en-GB"/>
        </w:rPr>
        <w:tab/>
        <w:t>210 mm</w:t>
      </w: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Round at 60° </w:t>
      </w:r>
      <w:r w:rsidRPr="006F1F41">
        <w:rPr>
          <w:rFonts w:asciiTheme="minorHAnsi" w:hAnsiTheme="minorHAnsi" w:cstheme="minorHAnsi"/>
          <w:sz w:val="18"/>
          <w:szCs w:val="18"/>
          <w:lang w:val="en-GB"/>
        </w:rPr>
        <w:tab/>
        <w:t>140 mm</w:t>
      </w:r>
    </w:p>
    <w:p w:rsidR="00691EA4" w:rsidRPr="006F1F41" w:rsidRDefault="00691EA4" w:rsidP="00691EA4">
      <w:pPr>
        <w:pStyle w:val="Specification3column"/>
        <w:tabs>
          <w:tab w:val="clear" w:pos="5760"/>
          <w:tab w:val="clear" w:pos="9360"/>
          <w:tab w:val="left" w:pos="180"/>
          <w:tab w:val="right" w:leader="dot" w:pos="9639"/>
        </w:tabs>
        <w:spacing w:before="100"/>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Square at 0° </w:t>
      </w:r>
      <w:r w:rsidRPr="006F1F41">
        <w:rPr>
          <w:rFonts w:asciiTheme="minorHAnsi" w:hAnsiTheme="minorHAnsi" w:cstheme="minorHAnsi"/>
          <w:sz w:val="18"/>
          <w:szCs w:val="18"/>
          <w:lang w:val="en-GB"/>
        </w:rPr>
        <w:tab/>
        <w:t>260x260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Square at 45° </w:t>
      </w:r>
      <w:r w:rsidRPr="006F1F41">
        <w:rPr>
          <w:rFonts w:asciiTheme="minorHAnsi" w:hAnsiTheme="minorHAnsi" w:cstheme="minorHAnsi"/>
          <w:sz w:val="18"/>
          <w:szCs w:val="18"/>
          <w:lang w:val="en-GB"/>
        </w:rPr>
        <w:tab/>
        <w:t>200x200 mm</w:t>
      </w: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Square at 45° (Left)</w:t>
      </w:r>
      <w:r w:rsidRPr="006F1F41">
        <w:rPr>
          <w:rFonts w:asciiTheme="minorHAnsi" w:hAnsiTheme="minorHAnsi" w:cstheme="minorHAnsi"/>
          <w:sz w:val="18"/>
          <w:szCs w:val="18"/>
          <w:lang w:val="en-GB"/>
        </w:rPr>
        <w:tab/>
        <w:t>170x170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Square at 60°</w:t>
      </w:r>
      <w:r w:rsidRPr="006F1F41">
        <w:rPr>
          <w:rFonts w:asciiTheme="minorHAnsi" w:hAnsiTheme="minorHAnsi" w:cstheme="minorHAnsi"/>
          <w:sz w:val="18"/>
          <w:szCs w:val="18"/>
          <w:lang w:val="en-GB"/>
        </w:rPr>
        <w:tab/>
        <w:t>100x100 mm</w:t>
      </w:r>
    </w:p>
    <w:p w:rsidR="00691EA4" w:rsidRPr="006F1F41" w:rsidRDefault="00691EA4" w:rsidP="00691EA4">
      <w:pPr>
        <w:pStyle w:val="Specification3column"/>
        <w:tabs>
          <w:tab w:val="clear" w:pos="5760"/>
          <w:tab w:val="clear" w:pos="9360"/>
          <w:tab w:val="left" w:pos="180"/>
          <w:tab w:val="right" w:leader="dot" w:pos="9639"/>
        </w:tabs>
        <w:spacing w:before="100"/>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Rectangular at 0°</w:t>
      </w:r>
      <w:r w:rsidRPr="006F1F41">
        <w:rPr>
          <w:rFonts w:asciiTheme="minorHAnsi" w:hAnsiTheme="minorHAnsi" w:cstheme="minorHAnsi"/>
          <w:sz w:val="18"/>
          <w:szCs w:val="18"/>
          <w:lang w:val="en-GB"/>
        </w:rPr>
        <w:tab/>
        <w:t>350x220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Rectangular at 45°</w:t>
      </w:r>
      <w:r w:rsidRPr="006F1F41">
        <w:rPr>
          <w:rFonts w:asciiTheme="minorHAnsi" w:hAnsiTheme="minorHAnsi" w:cstheme="minorHAnsi"/>
          <w:sz w:val="18"/>
          <w:szCs w:val="18"/>
          <w:lang w:val="en-GB"/>
        </w:rPr>
        <w:tab/>
        <w:t>220x160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Rectangular at 45° (Left)</w:t>
      </w:r>
      <w:r w:rsidRPr="006F1F41">
        <w:rPr>
          <w:rFonts w:asciiTheme="minorHAnsi" w:hAnsiTheme="minorHAnsi" w:cstheme="minorHAnsi"/>
          <w:sz w:val="18"/>
          <w:szCs w:val="18"/>
          <w:lang w:val="en-GB"/>
        </w:rPr>
        <w:tab/>
        <w:t>160x160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Rectangular at 60°</w:t>
      </w:r>
      <w:r w:rsidRPr="006F1F41">
        <w:rPr>
          <w:rFonts w:asciiTheme="minorHAnsi" w:hAnsiTheme="minorHAnsi" w:cstheme="minorHAnsi"/>
          <w:sz w:val="18"/>
          <w:szCs w:val="18"/>
          <w:lang w:val="en-GB"/>
        </w:rPr>
        <w:tab/>
        <w:t>140x100 mm</w:t>
      </w:r>
    </w:p>
    <w:p w:rsidR="00691EA4" w:rsidRPr="006F1F41" w:rsidRDefault="00691EA4" w:rsidP="00691EA4">
      <w:pPr>
        <w:pStyle w:val="Specification3column"/>
        <w:tabs>
          <w:tab w:val="clear" w:pos="5760"/>
          <w:tab w:val="clear" w:pos="9360"/>
          <w:tab w:val="left" w:pos="180"/>
          <w:tab w:val="right" w:leader="dot" w:pos="9639"/>
        </w:tabs>
        <w:spacing w:before="100"/>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Table height</w:t>
      </w:r>
      <w:r w:rsidRPr="006F1F41">
        <w:rPr>
          <w:rFonts w:asciiTheme="minorHAnsi" w:hAnsiTheme="minorHAnsi" w:cstheme="minorHAnsi"/>
          <w:sz w:val="18"/>
          <w:szCs w:val="18"/>
          <w:lang w:val="en-GB"/>
        </w:rPr>
        <w:tab/>
        <w:t>890 mm</w:t>
      </w:r>
    </w:p>
    <w:p w:rsidR="00691EA4" w:rsidRPr="006F1F41" w:rsidRDefault="00691EA4" w:rsidP="00691EA4">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u w:val="single"/>
          <w:lang w:val="en-GB"/>
        </w:rPr>
      </w:pPr>
      <w:r w:rsidRPr="006F1F41">
        <w:rPr>
          <w:rFonts w:asciiTheme="minorHAnsi" w:hAnsiTheme="minorHAnsi" w:cstheme="minorHAnsi"/>
          <w:sz w:val="18"/>
          <w:szCs w:val="18"/>
          <w:u w:val="single"/>
          <w:lang w:val="en-GB"/>
        </w:rPr>
        <w:t>Saw blade:</w:t>
      </w: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Blade size</w:t>
      </w:r>
      <w:r w:rsidRPr="006F1F41">
        <w:rPr>
          <w:rFonts w:asciiTheme="minorHAnsi" w:hAnsiTheme="minorHAnsi" w:cstheme="minorHAnsi"/>
          <w:sz w:val="18"/>
          <w:szCs w:val="18"/>
          <w:lang w:val="en-GB"/>
        </w:rPr>
        <w:tab/>
        <w:t>27 x 0.9 x 3160 mm</w:t>
      </w: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Blade supplied ex works</w:t>
      </w:r>
      <w:r w:rsidRPr="006F1F41">
        <w:rPr>
          <w:rFonts w:asciiTheme="minorHAnsi" w:hAnsiTheme="minorHAnsi" w:cstheme="minorHAnsi"/>
          <w:sz w:val="18"/>
          <w:szCs w:val="18"/>
          <w:lang w:val="en-GB"/>
        </w:rPr>
        <w:tab/>
        <w:t>27 x 0.9 x 3160 mm, HSS, 3/4T</w:t>
      </w:r>
    </w:p>
    <w:p w:rsidR="00691EA4" w:rsidRPr="005E4804"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sv-SE"/>
        </w:rPr>
      </w:pPr>
      <w:r w:rsidRPr="006F1F41">
        <w:rPr>
          <w:rFonts w:asciiTheme="minorHAnsi" w:hAnsiTheme="minorHAnsi" w:cstheme="minorHAnsi"/>
          <w:sz w:val="18"/>
          <w:szCs w:val="18"/>
          <w:lang w:val="en-GB"/>
        </w:rPr>
        <w:tab/>
      </w:r>
      <w:r w:rsidRPr="005E4804">
        <w:rPr>
          <w:rFonts w:asciiTheme="minorHAnsi" w:hAnsiTheme="minorHAnsi" w:cstheme="minorHAnsi"/>
          <w:sz w:val="18"/>
          <w:szCs w:val="18"/>
          <w:lang w:val="sv-SE"/>
        </w:rPr>
        <w:t>Blade speed</w:t>
      </w:r>
      <w:r w:rsidRPr="005E4804">
        <w:rPr>
          <w:rFonts w:asciiTheme="minorHAnsi" w:hAnsiTheme="minorHAnsi" w:cstheme="minorHAnsi"/>
          <w:sz w:val="18"/>
          <w:szCs w:val="18"/>
          <w:lang w:val="sv-SE"/>
        </w:rPr>
        <w:tab/>
        <w:t>variable, 20~85 m/min</w:t>
      </w:r>
    </w:p>
    <w:p w:rsidR="00691EA4" w:rsidRPr="005E4804"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sv-SE"/>
        </w:rPr>
      </w:pPr>
    </w:p>
    <w:p w:rsidR="001B3223" w:rsidRPr="005E4804" w:rsidRDefault="001B3223" w:rsidP="001B3223">
      <w:pPr>
        <w:pStyle w:val="Specification3column"/>
        <w:tabs>
          <w:tab w:val="clear" w:pos="5760"/>
          <w:tab w:val="clear" w:pos="9360"/>
          <w:tab w:val="left" w:pos="180"/>
          <w:tab w:val="right" w:leader="dot" w:pos="9639"/>
          <w:tab w:val="right" w:leader="dot" w:pos="9781"/>
        </w:tabs>
        <w:ind w:right="686"/>
        <w:rPr>
          <w:rFonts w:asciiTheme="minorHAnsi" w:hAnsiTheme="minorHAnsi" w:cstheme="minorHAnsi"/>
          <w:sz w:val="18"/>
          <w:szCs w:val="18"/>
          <w:u w:val="single"/>
          <w:lang w:val="sv-SE"/>
        </w:rPr>
      </w:pPr>
      <w:r w:rsidRPr="005E4804">
        <w:rPr>
          <w:rFonts w:asciiTheme="minorHAnsi" w:hAnsiTheme="minorHAnsi" w:cstheme="minorHAnsi"/>
          <w:sz w:val="18"/>
          <w:szCs w:val="18"/>
          <w:u w:val="single"/>
          <w:lang w:val="sv-SE"/>
        </w:rPr>
        <w:t>Materials:</w:t>
      </w:r>
    </w:p>
    <w:p w:rsidR="001B3223" w:rsidRPr="006F1F41" w:rsidRDefault="001B3223" w:rsidP="001B3223">
      <w:pPr>
        <w:pStyle w:val="Specification3column"/>
        <w:tabs>
          <w:tab w:val="clear" w:pos="5760"/>
          <w:tab w:val="clear" w:pos="9360"/>
          <w:tab w:val="left" w:pos="180"/>
          <w:tab w:val="right" w:leader="dot" w:pos="9639"/>
          <w:tab w:val="right" w:leader="dot" w:pos="9781"/>
        </w:tabs>
        <w:ind w:right="686"/>
        <w:rPr>
          <w:rFonts w:asciiTheme="minorHAnsi" w:hAnsiTheme="minorHAnsi" w:cstheme="minorHAnsi"/>
          <w:sz w:val="18"/>
          <w:szCs w:val="18"/>
          <w:lang w:val="en-GB"/>
        </w:rPr>
      </w:pPr>
      <w:r w:rsidRPr="005E4804">
        <w:rPr>
          <w:rFonts w:asciiTheme="minorHAnsi" w:hAnsiTheme="minorHAnsi" w:cstheme="minorHAnsi"/>
          <w:sz w:val="18"/>
          <w:szCs w:val="18"/>
          <w:lang w:val="sv-SE"/>
        </w:rPr>
        <w:tab/>
      </w:r>
      <w:r w:rsidRPr="006F1F41">
        <w:rPr>
          <w:rFonts w:asciiTheme="minorHAnsi" w:hAnsiTheme="minorHAnsi" w:cstheme="minorHAnsi"/>
          <w:sz w:val="18"/>
          <w:szCs w:val="18"/>
          <w:lang w:val="en-GB"/>
        </w:rPr>
        <w:t>Table</w:t>
      </w:r>
      <w:r w:rsidRPr="006F1F41">
        <w:rPr>
          <w:rFonts w:asciiTheme="minorHAnsi" w:hAnsiTheme="minorHAnsi" w:cstheme="minorHAnsi"/>
          <w:sz w:val="18"/>
          <w:szCs w:val="18"/>
          <w:lang w:val="en-GB"/>
        </w:rPr>
        <w:tab/>
        <w:t>Cast iron</w:t>
      </w:r>
    </w:p>
    <w:p w:rsidR="001B3223" w:rsidRPr="006F1F41" w:rsidRDefault="001B3223" w:rsidP="001B3223">
      <w:pPr>
        <w:pStyle w:val="Specification3column"/>
        <w:tabs>
          <w:tab w:val="clear" w:pos="5760"/>
          <w:tab w:val="clear" w:pos="9360"/>
          <w:tab w:val="left" w:pos="180"/>
          <w:tab w:val="right" w:leader="dot" w:pos="9639"/>
          <w:tab w:val="right" w:leader="dot" w:pos="9781"/>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Vise</w:t>
      </w:r>
      <w:r w:rsidRPr="006F1F41">
        <w:rPr>
          <w:rFonts w:asciiTheme="minorHAnsi" w:hAnsiTheme="minorHAnsi" w:cstheme="minorHAnsi"/>
          <w:sz w:val="18"/>
          <w:szCs w:val="18"/>
          <w:lang w:val="en-GB"/>
        </w:rPr>
        <w:tab/>
        <w:t>Steel</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Saw bow</w:t>
      </w:r>
      <w:r w:rsidRPr="006F1F41">
        <w:rPr>
          <w:rFonts w:asciiTheme="minorHAnsi" w:hAnsiTheme="minorHAnsi" w:cstheme="minorHAnsi"/>
          <w:sz w:val="18"/>
          <w:szCs w:val="18"/>
          <w:lang w:val="en-GB"/>
        </w:rPr>
        <w:tab/>
        <w:t>Steel</w:t>
      </w:r>
    </w:p>
    <w:p w:rsidR="001B3223" w:rsidRPr="006F1F41" w:rsidRDefault="001B3223" w:rsidP="001B3223">
      <w:pPr>
        <w:pStyle w:val="Specification3column"/>
        <w:tabs>
          <w:tab w:val="clear" w:pos="5760"/>
          <w:tab w:val="clear" w:pos="9360"/>
          <w:tab w:val="left" w:pos="180"/>
          <w:tab w:val="right" w:leader="dot" w:pos="9639"/>
          <w:tab w:val="right" w:leader="dot" w:pos="9781"/>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Machine stand</w:t>
      </w:r>
      <w:r w:rsidRPr="006F1F41">
        <w:rPr>
          <w:rFonts w:asciiTheme="minorHAnsi" w:hAnsiTheme="minorHAnsi" w:cstheme="minorHAnsi"/>
          <w:sz w:val="18"/>
          <w:szCs w:val="18"/>
          <w:lang w:val="en-GB"/>
        </w:rPr>
        <w:tab/>
        <w:t>Steel</w:t>
      </w:r>
    </w:p>
    <w:p w:rsidR="001B3223" w:rsidRPr="006F1F41" w:rsidRDefault="001B3223" w:rsidP="001B3223">
      <w:pPr>
        <w:pStyle w:val="Specifications2"/>
        <w:tabs>
          <w:tab w:val="clear" w:pos="9360"/>
          <w:tab w:val="left" w:pos="270"/>
          <w:tab w:val="right" w:leader="dot" w:pos="9498"/>
          <w:tab w:val="right" w:leader="dot" w:pos="9639"/>
          <w:tab w:val="right" w:leader="dot" w:pos="9781"/>
        </w:tabs>
        <w:ind w:right="686"/>
        <w:rPr>
          <w:rFonts w:asciiTheme="minorHAnsi" w:hAnsiTheme="minorHAnsi" w:cstheme="minorHAnsi"/>
          <w:sz w:val="18"/>
          <w:szCs w:val="18"/>
          <w:highlight w:val="yellow"/>
          <w:u w:val="single"/>
          <w:lang w:val="en-GB"/>
        </w:rPr>
      </w:pP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u w:val="single"/>
          <w:lang w:val="en-GB"/>
        </w:rPr>
      </w:pPr>
      <w:r w:rsidRPr="006F1F41">
        <w:rPr>
          <w:rFonts w:asciiTheme="minorHAnsi" w:hAnsiTheme="minorHAnsi" w:cstheme="minorHAnsi"/>
          <w:sz w:val="18"/>
          <w:szCs w:val="18"/>
          <w:u w:val="single"/>
          <w:lang w:val="en-GB"/>
        </w:rPr>
        <w:t>Sound emissions:</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Sound emission in idle </w:t>
      </w:r>
      <w:r w:rsidRPr="006F1F41">
        <w:rPr>
          <w:rFonts w:asciiTheme="minorHAnsi" w:hAnsiTheme="minorHAnsi" w:cstheme="minorHAnsi"/>
          <w:i/>
          <w:sz w:val="18"/>
          <w:szCs w:val="18"/>
          <w:vertAlign w:val="superscript"/>
          <w:lang w:val="en-GB"/>
        </w:rPr>
        <w:t>1</w:t>
      </w:r>
      <w:r w:rsidRPr="006F1F41">
        <w:rPr>
          <w:rFonts w:asciiTheme="minorHAnsi" w:hAnsiTheme="minorHAnsi" w:cstheme="minorHAnsi"/>
          <w:sz w:val="18"/>
          <w:szCs w:val="18"/>
          <w:lang w:val="en-GB"/>
        </w:rPr>
        <w:tab/>
        <w:t>71.1</w:t>
      </w:r>
      <w:r w:rsidRPr="006F1F41">
        <w:rPr>
          <w:rFonts w:asciiTheme="minorHAnsi" w:eastAsiaTheme="minorEastAsia" w:hAnsiTheme="minorHAnsi" w:cstheme="minorHAnsi"/>
          <w:sz w:val="18"/>
          <w:szCs w:val="18"/>
          <w:lang w:val="en-GB" w:eastAsia="zh-CN"/>
        </w:rPr>
        <w:t xml:space="preserve"> </w:t>
      </w:r>
      <w:r w:rsidRPr="006F1F41">
        <w:rPr>
          <w:rFonts w:asciiTheme="minorHAnsi" w:hAnsiTheme="minorHAnsi" w:cstheme="minorHAnsi"/>
          <w:sz w:val="18"/>
          <w:szCs w:val="18"/>
          <w:lang w:val="en-GB"/>
        </w:rPr>
        <w:t>dB (LpA)</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Sound emission during cutting </w:t>
      </w:r>
      <w:r w:rsidRPr="006F1F41">
        <w:rPr>
          <w:rFonts w:asciiTheme="minorHAnsi" w:hAnsiTheme="minorHAnsi" w:cstheme="minorHAnsi"/>
          <w:i/>
          <w:sz w:val="18"/>
          <w:szCs w:val="18"/>
          <w:vertAlign w:val="superscript"/>
          <w:lang w:val="en-GB"/>
        </w:rPr>
        <w:t>1</w:t>
      </w:r>
      <w:r w:rsidRPr="006F1F41">
        <w:rPr>
          <w:rFonts w:asciiTheme="minorHAnsi" w:hAnsiTheme="minorHAnsi" w:cstheme="minorHAnsi"/>
          <w:sz w:val="18"/>
          <w:szCs w:val="18"/>
          <w:lang w:val="en-GB"/>
        </w:rPr>
        <w:tab/>
        <w:t>75.2</w:t>
      </w:r>
      <w:r w:rsidRPr="006F1F41">
        <w:rPr>
          <w:rFonts w:asciiTheme="minorHAnsi" w:eastAsiaTheme="minorEastAsia" w:hAnsiTheme="minorHAnsi" w:cstheme="minorHAnsi"/>
          <w:sz w:val="18"/>
          <w:szCs w:val="18"/>
          <w:lang w:val="en-GB" w:eastAsia="zh-CN"/>
        </w:rPr>
        <w:t xml:space="preserve"> </w:t>
      </w:r>
      <w:r w:rsidRPr="006F1F41">
        <w:rPr>
          <w:rFonts w:asciiTheme="minorHAnsi" w:hAnsiTheme="minorHAnsi" w:cstheme="minorHAnsi"/>
          <w:sz w:val="18"/>
          <w:szCs w:val="18"/>
          <w:lang w:val="en-GB"/>
        </w:rPr>
        <w:t>dB (LpA)</w:t>
      </w:r>
    </w:p>
    <w:p w:rsidR="001B3223" w:rsidRPr="006F1F41" w:rsidRDefault="001B3223" w:rsidP="001B3223">
      <w:pPr>
        <w:pStyle w:val="PARTSCOLUMNHEADER"/>
        <w:keepLines/>
        <w:widowControl w:val="0"/>
        <w:tabs>
          <w:tab w:val="clear" w:pos="7200"/>
          <w:tab w:val="clear" w:pos="9240"/>
          <w:tab w:val="right" w:pos="3119"/>
          <w:tab w:val="right" w:pos="9639"/>
          <w:tab w:val="right" w:leader="dot" w:pos="9781"/>
        </w:tabs>
        <w:spacing w:line="240" w:lineRule="auto"/>
        <w:ind w:right="686"/>
        <w:rPr>
          <w:rFonts w:asciiTheme="minorHAnsi" w:hAnsiTheme="minorHAnsi" w:cstheme="minorHAnsi"/>
          <w:b w:val="0"/>
          <w:sz w:val="18"/>
          <w:szCs w:val="18"/>
          <w:lang w:val="en-GB"/>
        </w:rPr>
      </w:pPr>
      <w:r w:rsidRPr="006F1F41">
        <w:rPr>
          <w:rFonts w:asciiTheme="minorHAnsi" w:hAnsiTheme="minorHAnsi" w:cstheme="minorHAnsi"/>
          <w:i/>
          <w:sz w:val="18"/>
          <w:szCs w:val="18"/>
          <w:vertAlign w:val="superscript"/>
          <w:lang w:val="en-GB"/>
        </w:rPr>
        <w:t>1</w:t>
      </w:r>
      <w:r w:rsidRPr="006F1F41">
        <w:rPr>
          <w:rFonts w:asciiTheme="minorHAnsi" w:eastAsia="新細明體" w:hAnsiTheme="minorHAnsi" w:cstheme="minorHAnsi"/>
          <w:b w:val="0"/>
          <w:i/>
          <w:sz w:val="18"/>
          <w:szCs w:val="18"/>
          <w:vertAlign w:val="superscript"/>
          <w:lang w:val="en-GB"/>
        </w:rPr>
        <w:t xml:space="preserve">  </w:t>
      </w:r>
      <w:r w:rsidRPr="006F1F41">
        <w:rPr>
          <w:rFonts w:asciiTheme="minorHAnsi" w:hAnsiTheme="minorHAnsi" w:cstheme="minorHAnsi"/>
          <w:b w:val="0"/>
          <w:i/>
          <w:sz w:val="18"/>
          <w:szCs w:val="18"/>
          <w:lang w:val="en-GB"/>
        </w:rPr>
        <w:t>Sound emission measured  according to EN ISO 11202, in 1m distance, 1.6m above ground. The specified values are emission levels and are not necessarily to be seen as safe operating levels. As workplace conditions vary, this information is intended to allow the user to make a better estimation of the hazards and risks involved only.</w:t>
      </w:r>
    </w:p>
    <w:p w:rsidR="001B3223" w:rsidRPr="006F1F41" w:rsidRDefault="001B3223" w:rsidP="001B3223">
      <w:pPr>
        <w:pStyle w:val="Specification3column"/>
        <w:tabs>
          <w:tab w:val="clear" w:pos="5760"/>
          <w:tab w:val="clear" w:pos="9360"/>
          <w:tab w:val="left" w:pos="180"/>
          <w:tab w:val="right" w:leader="dot" w:pos="9498"/>
          <w:tab w:val="right" w:leader="dot" w:pos="9781"/>
        </w:tabs>
        <w:ind w:right="686"/>
        <w:rPr>
          <w:rFonts w:asciiTheme="minorHAnsi" w:hAnsiTheme="minorHAnsi" w:cstheme="minorHAnsi"/>
          <w:sz w:val="18"/>
          <w:szCs w:val="18"/>
          <w:highlight w:val="yellow"/>
          <w:lang w:val="en-GB"/>
        </w:rPr>
      </w:pP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u w:val="single"/>
          <w:lang w:val="en-GB"/>
        </w:rPr>
      </w:pPr>
      <w:r w:rsidRPr="006F1F41">
        <w:rPr>
          <w:rFonts w:asciiTheme="minorHAnsi" w:hAnsiTheme="minorHAnsi" w:cstheme="minorHAnsi"/>
          <w:sz w:val="18"/>
          <w:szCs w:val="18"/>
          <w:u w:val="single"/>
          <w:lang w:val="en-GB"/>
        </w:rPr>
        <w:t>Dimensions and Weights:</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Overall dimensions, assembled (L x W x H)</w:t>
      </w:r>
      <w:r w:rsidRPr="006F1F41">
        <w:rPr>
          <w:rFonts w:asciiTheme="minorHAnsi" w:hAnsiTheme="minorHAnsi" w:cstheme="minorHAnsi"/>
          <w:sz w:val="18"/>
          <w:szCs w:val="18"/>
          <w:lang w:val="en-GB"/>
        </w:rPr>
        <w:tab/>
        <w:t>1885 x 690 x 1540 mm</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Shipping dimensions (L x W x H)</w:t>
      </w:r>
      <w:r w:rsidRPr="006F1F41">
        <w:rPr>
          <w:rFonts w:asciiTheme="minorHAnsi" w:hAnsiTheme="minorHAnsi" w:cstheme="minorHAnsi"/>
          <w:sz w:val="18"/>
          <w:szCs w:val="18"/>
          <w:lang w:val="en-GB"/>
        </w:rPr>
        <w:tab/>
        <w:t>1945 x 750 x 1660 mm</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 xml:space="preserve">Net weight </w:t>
      </w:r>
      <w:r w:rsidRPr="006F1F41">
        <w:rPr>
          <w:rFonts w:asciiTheme="minorHAnsi" w:hAnsiTheme="minorHAnsi" w:cstheme="minorHAnsi"/>
          <w:sz w:val="18"/>
          <w:szCs w:val="18"/>
          <w:lang w:val="en-GB"/>
        </w:rPr>
        <w:tab/>
        <w:t>530 kg</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r w:rsidRPr="006F1F41">
        <w:rPr>
          <w:rFonts w:asciiTheme="minorHAnsi" w:hAnsiTheme="minorHAnsi" w:cstheme="minorHAnsi"/>
          <w:sz w:val="18"/>
          <w:szCs w:val="18"/>
          <w:lang w:val="en-GB"/>
        </w:rPr>
        <w:tab/>
        <w:t>Shipping weight (approximate)</w:t>
      </w:r>
      <w:r w:rsidRPr="006F1F41">
        <w:rPr>
          <w:rFonts w:asciiTheme="minorHAnsi" w:hAnsiTheme="minorHAnsi" w:cstheme="minorHAnsi"/>
          <w:sz w:val="18"/>
          <w:szCs w:val="18"/>
          <w:lang w:val="en-GB"/>
        </w:rPr>
        <w:tab/>
        <w:t>610 kg</w:t>
      </w:r>
    </w:p>
    <w:p w:rsidR="001B3223" w:rsidRPr="006F1F41" w:rsidRDefault="001B3223"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lang w:val="en-GB"/>
        </w:rPr>
      </w:pPr>
    </w:p>
    <w:p w:rsidR="001B3223" w:rsidRPr="006F1F41" w:rsidRDefault="001B3223" w:rsidP="001B3223">
      <w:pPr>
        <w:pStyle w:val="Specifications2"/>
        <w:tabs>
          <w:tab w:val="left" w:pos="270"/>
          <w:tab w:val="right" w:leader="dot" w:pos="9781"/>
        </w:tabs>
        <w:ind w:right="686"/>
        <w:rPr>
          <w:rFonts w:asciiTheme="minorHAnsi" w:hAnsiTheme="minorHAnsi" w:cstheme="minorHAnsi"/>
          <w:i/>
          <w:sz w:val="18"/>
          <w:szCs w:val="18"/>
          <w:lang w:val="en-GB" w:eastAsia="zh-TW"/>
        </w:rPr>
      </w:pPr>
      <w:r w:rsidRPr="006F1F41">
        <w:rPr>
          <w:rFonts w:asciiTheme="minorHAnsi" w:hAnsiTheme="minorHAnsi" w:cstheme="minorHAnsi"/>
          <w:i/>
          <w:sz w:val="18"/>
          <w:szCs w:val="18"/>
          <w:lang w:val="en-GB"/>
        </w:rPr>
        <w:t>L = length; W = width; H= height; D= depth</w:t>
      </w:r>
    </w:p>
    <w:p w:rsidR="00691EA4" w:rsidRPr="006F1F41" w:rsidRDefault="00691EA4" w:rsidP="001B3223">
      <w:pPr>
        <w:pStyle w:val="Specification3column"/>
        <w:tabs>
          <w:tab w:val="clear" w:pos="5760"/>
          <w:tab w:val="clear" w:pos="9360"/>
          <w:tab w:val="left" w:pos="180"/>
          <w:tab w:val="right" w:leader="dot" w:pos="9639"/>
        </w:tabs>
        <w:ind w:right="686"/>
        <w:rPr>
          <w:rFonts w:asciiTheme="minorHAnsi" w:hAnsiTheme="minorHAnsi" w:cstheme="minorHAnsi"/>
          <w:sz w:val="18"/>
          <w:szCs w:val="18"/>
          <w:highlight w:val="yellow"/>
          <w:lang w:val="en-GB"/>
        </w:rPr>
      </w:pPr>
    </w:p>
    <w:p w:rsidR="00074DF6" w:rsidRPr="006F1F41" w:rsidRDefault="000959C7" w:rsidP="003B2FEB">
      <w:pPr>
        <w:pStyle w:val="Body"/>
        <w:tabs>
          <w:tab w:val="right" w:leader="dot" w:pos="9639"/>
        </w:tabs>
        <w:ind w:right="686"/>
        <w:rPr>
          <w:rFonts w:asciiTheme="minorHAnsi" w:hAnsiTheme="minorHAnsi" w:cstheme="minorHAnsi"/>
          <w:i/>
          <w:szCs w:val="19"/>
          <w:lang w:val="en-GB"/>
        </w:rPr>
      </w:pPr>
      <w:r w:rsidRPr="006F1F41">
        <w:rPr>
          <w:rFonts w:asciiTheme="minorHAnsi" w:hAnsiTheme="minorHAnsi" w:cstheme="minorHAnsi"/>
          <w:i/>
          <w:szCs w:val="19"/>
          <w:lang w:val="en-GB"/>
        </w:rPr>
        <w:t>The specifications in this manual were current at time of publication, but because of our poli</w:t>
      </w:r>
      <w:r w:rsidR="0065591F" w:rsidRPr="006F1F41">
        <w:rPr>
          <w:rFonts w:asciiTheme="minorHAnsi" w:hAnsiTheme="minorHAnsi" w:cstheme="minorHAnsi"/>
          <w:i/>
          <w:szCs w:val="19"/>
          <w:lang w:val="en-GB"/>
        </w:rPr>
        <w:t>cy of continuous improvement, JET</w:t>
      </w:r>
      <w:r w:rsidRPr="006F1F41">
        <w:rPr>
          <w:rFonts w:asciiTheme="minorHAnsi" w:hAnsiTheme="minorHAnsi" w:cstheme="minorHAnsi"/>
          <w:i/>
          <w:szCs w:val="19"/>
          <w:lang w:val="en-GB"/>
        </w:rPr>
        <w:t xml:space="preserve"> reserves the right to change specifications at any time and without prior notice, without incurring obligations.</w:t>
      </w:r>
    </w:p>
    <w:p w:rsidR="00FF362A" w:rsidRPr="006F1F41" w:rsidRDefault="00FF362A">
      <w:pPr>
        <w:rPr>
          <w:rFonts w:cstheme="minorHAnsi"/>
          <w:i/>
          <w:color w:val="000000"/>
          <w:sz w:val="19"/>
          <w:szCs w:val="19"/>
          <w:lang w:val="en-GB"/>
        </w:rPr>
      </w:pPr>
      <w:r w:rsidRPr="006F1F41">
        <w:rPr>
          <w:rFonts w:cstheme="minorHAnsi"/>
          <w:i/>
          <w:szCs w:val="19"/>
          <w:lang w:val="en-GB"/>
        </w:rPr>
        <w:br w:type="page"/>
      </w:r>
    </w:p>
    <w:p w:rsidR="007C25ED" w:rsidRPr="006F1F41" w:rsidRDefault="007C25ED" w:rsidP="003943AD">
      <w:pPr>
        <w:pStyle w:val="Heading1"/>
        <w:rPr>
          <w:rFonts w:cstheme="minorHAnsi"/>
          <w:lang w:val="en-GB"/>
        </w:rPr>
      </w:pPr>
      <w:bookmarkStart w:id="11" w:name="_Toc441472740"/>
      <w:bookmarkStart w:id="12" w:name="_Toc474827089"/>
      <w:bookmarkStart w:id="13" w:name="_Toc474827423"/>
      <w:r w:rsidRPr="006F1F41">
        <w:rPr>
          <w:rFonts w:cstheme="minorHAnsi"/>
          <w:b w:val="0"/>
          <w:lang w:val="en-GB"/>
        </w:rPr>
        <w:lastRenderedPageBreak/>
        <w:t>3</w:t>
      </w:r>
      <w:r w:rsidR="00B51981" w:rsidRPr="006F1F41">
        <w:rPr>
          <w:rFonts w:cstheme="minorHAnsi"/>
          <w:b w:val="0"/>
          <w:lang w:val="en-GB"/>
        </w:rPr>
        <w:t>.0</w:t>
      </w:r>
      <w:r w:rsidR="00FB7746" w:rsidRPr="006F1F41">
        <w:rPr>
          <w:rFonts w:cstheme="minorHAnsi"/>
          <w:lang w:val="en-GB"/>
        </w:rPr>
        <w:t xml:space="preserve">  </w:t>
      </w:r>
      <w:r w:rsidRPr="006F1F41">
        <w:rPr>
          <w:rFonts w:cstheme="minorHAnsi"/>
          <w:lang w:val="en-GB"/>
        </w:rPr>
        <w:t>Machine Description</w:t>
      </w:r>
    </w:p>
    <w:p w:rsidR="001B3223" w:rsidRPr="006F1F41" w:rsidRDefault="001B3223" w:rsidP="001B3223">
      <w:pPr>
        <w:rPr>
          <w:rFonts w:cstheme="minorHAnsi"/>
          <w:lang w:val="en-GB"/>
        </w:rPr>
      </w:pPr>
    </w:p>
    <w:p w:rsidR="001B3223" w:rsidRPr="006F1F41" w:rsidRDefault="001B3223" w:rsidP="001B3223">
      <w:pPr>
        <w:rPr>
          <w:rFonts w:cstheme="minorHAnsi"/>
          <w:lang w:val="en-GB"/>
        </w:rPr>
      </w:pPr>
      <w:r w:rsidRPr="006F1F41">
        <w:rPr>
          <w:rFonts w:cstheme="minorHAnsi"/>
          <w:noProof/>
        </w:rPr>
        <w:drawing>
          <wp:inline distT="0" distB="0" distL="0" distR="0" wp14:anchorId="7E63A272" wp14:editId="4F5BFE01">
            <wp:extent cx="4800600" cy="38774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669"/>
                    <a:stretch/>
                  </pic:blipFill>
                  <pic:spPr bwMode="auto">
                    <a:xfrm>
                      <a:off x="0" y="0"/>
                      <a:ext cx="4803209" cy="3879508"/>
                    </a:xfrm>
                    <a:prstGeom prst="rect">
                      <a:avLst/>
                    </a:prstGeom>
                    <a:noFill/>
                    <a:ln>
                      <a:noFill/>
                    </a:ln>
                    <a:extLst>
                      <a:ext uri="{53640926-AAD7-44D8-BBD7-CCE9431645EC}">
                        <a14:shadowObscured xmlns:a14="http://schemas.microsoft.com/office/drawing/2010/main"/>
                      </a:ext>
                    </a:extLst>
                  </pic:spPr>
                </pic:pic>
              </a:graphicData>
            </a:graphic>
          </wp:inline>
        </w:drawing>
      </w:r>
    </w:p>
    <w:p w:rsidR="001B3223" w:rsidRPr="00ED1614" w:rsidRDefault="001B3223" w:rsidP="001B3223">
      <w:pPr>
        <w:ind w:left="720"/>
        <w:rPr>
          <w:rFonts w:cstheme="minorHAnsi"/>
          <w:i/>
          <w:lang w:val="fr-FR"/>
        </w:rPr>
      </w:pPr>
      <w:r w:rsidRPr="00ED1614">
        <w:rPr>
          <w:rFonts w:cstheme="minorHAnsi"/>
          <w:i/>
          <w:lang w:val="fr-FR"/>
        </w:rPr>
        <w:t>Figure 1-1: Machine description</w:t>
      </w:r>
    </w:p>
    <w:p w:rsidR="001B3223" w:rsidRPr="00ED1614" w:rsidRDefault="001B3223" w:rsidP="001B3223">
      <w:pPr>
        <w:ind w:left="720"/>
        <w:rPr>
          <w:rFonts w:cstheme="minorHAnsi"/>
          <w:lang w:val="fr-FR"/>
        </w:rPr>
      </w:pPr>
    </w:p>
    <w:p w:rsidR="001B3223" w:rsidRPr="00ED1614" w:rsidRDefault="001B3223" w:rsidP="001B3223">
      <w:pPr>
        <w:pStyle w:val="Body"/>
        <w:tabs>
          <w:tab w:val="right" w:pos="2268"/>
          <w:tab w:val="right" w:leader="dot" w:pos="7655"/>
        </w:tabs>
        <w:rPr>
          <w:rFonts w:asciiTheme="minorHAnsi" w:hAnsiTheme="minorHAnsi" w:cstheme="minorHAnsi"/>
          <w:lang w:val="fr-FR"/>
        </w:rPr>
      </w:pPr>
      <w:r w:rsidRPr="00ED1614">
        <w:rPr>
          <w:rFonts w:asciiTheme="minorHAnsi" w:hAnsiTheme="minorHAnsi" w:cstheme="minorHAnsi"/>
          <w:lang w:val="fr-FR"/>
        </w:rPr>
        <w:tab/>
        <w:t xml:space="preserve">1  </w:t>
      </w:r>
      <w:r w:rsidRPr="00ED1614">
        <w:rPr>
          <w:rFonts w:asciiTheme="minorHAnsi" w:hAnsiTheme="minorHAnsi" w:cstheme="minorHAnsi"/>
          <w:lang w:val="fr-FR"/>
        </w:rPr>
        <w:tab/>
        <w:t>Blade tension indicator</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ED1614">
        <w:rPr>
          <w:rFonts w:asciiTheme="minorHAnsi" w:hAnsiTheme="minorHAnsi" w:cstheme="minorHAnsi"/>
          <w:lang w:val="fr-FR"/>
        </w:rPr>
        <w:tab/>
      </w:r>
      <w:r w:rsidRPr="006F1F41">
        <w:rPr>
          <w:rFonts w:asciiTheme="minorHAnsi" w:hAnsiTheme="minorHAnsi" w:cstheme="minorHAnsi"/>
          <w:lang w:val="en-GB"/>
        </w:rPr>
        <w:t xml:space="preserve">2  </w:t>
      </w:r>
      <w:r w:rsidRPr="006F1F41">
        <w:rPr>
          <w:rFonts w:asciiTheme="minorHAnsi" w:hAnsiTheme="minorHAnsi" w:cstheme="minorHAnsi"/>
          <w:lang w:val="en-GB"/>
        </w:rPr>
        <w:tab/>
        <w:t>Blade tension hand wheel</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3  </w:t>
      </w:r>
      <w:r w:rsidRPr="006F1F41">
        <w:rPr>
          <w:rFonts w:asciiTheme="minorHAnsi" w:hAnsiTheme="minorHAnsi" w:cstheme="minorHAnsi"/>
          <w:lang w:val="en-GB"/>
        </w:rPr>
        <w:tab/>
        <w:t>Saw bow</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4</w:t>
      </w:r>
      <w:r w:rsidRPr="006F1F41">
        <w:rPr>
          <w:rFonts w:asciiTheme="minorHAnsi" w:hAnsiTheme="minorHAnsi" w:cstheme="minorHAnsi"/>
          <w:lang w:val="en-GB"/>
        </w:rPr>
        <w:tab/>
        <w:t>Mobile blade guides</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5  </w:t>
      </w:r>
      <w:r w:rsidRPr="006F1F41">
        <w:rPr>
          <w:rFonts w:asciiTheme="minorHAnsi" w:hAnsiTheme="minorHAnsi" w:cstheme="minorHAnsi"/>
          <w:lang w:val="en-GB"/>
        </w:rPr>
        <w:tab/>
        <w:t>Vise bed</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6  </w:t>
      </w:r>
      <w:r w:rsidRPr="006F1F41">
        <w:rPr>
          <w:rFonts w:asciiTheme="minorHAnsi" w:hAnsiTheme="minorHAnsi" w:cstheme="minorHAnsi"/>
          <w:lang w:val="en-GB"/>
        </w:rPr>
        <w:tab/>
        <w:t>Vise hand wheel</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7  </w:t>
      </w:r>
      <w:r w:rsidRPr="006F1F41">
        <w:rPr>
          <w:rFonts w:asciiTheme="minorHAnsi" w:hAnsiTheme="minorHAnsi" w:cstheme="minorHAnsi"/>
          <w:lang w:val="en-GB"/>
        </w:rPr>
        <w:tab/>
        <w:t>Control board</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8  </w:t>
      </w:r>
      <w:r w:rsidRPr="006F1F41">
        <w:rPr>
          <w:rFonts w:asciiTheme="minorHAnsi" w:hAnsiTheme="minorHAnsi" w:cstheme="minorHAnsi"/>
          <w:lang w:val="en-GB"/>
        </w:rPr>
        <w:tab/>
        <w:t>Vise move lock lever</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9  </w:t>
      </w:r>
      <w:r w:rsidRPr="006F1F41">
        <w:rPr>
          <w:rFonts w:asciiTheme="minorHAnsi" w:hAnsiTheme="minorHAnsi" w:cstheme="minorHAnsi"/>
          <w:lang w:val="en-GB"/>
        </w:rPr>
        <w:tab/>
        <w:t>Lifting eyes</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10  </w:t>
      </w:r>
      <w:r w:rsidRPr="006F1F41">
        <w:rPr>
          <w:rFonts w:asciiTheme="minorHAnsi" w:hAnsiTheme="minorHAnsi" w:cstheme="minorHAnsi"/>
          <w:lang w:val="en-GB"/>
        </w:rPr>
        <w:tab/>
        <w:t>Fixed blade guides</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11  </w:t>
      </w:r>
      <w:r w:rsidRPr="006F1F41">
        <w:rPr>
          <w:rFonts w:asciiTheme="minorHAnsi" w:hAnsiTheme="minorHAnsi" w:cstheme="minorHAnsi"/>
          <w:lang w:val="en-GB"/>
        </w:rPr>
        <w:tab/>
        <w:t>Main motor</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12  </w:t>
      </w:r>
      <w:r w:rsidRPr="006F1F41">
        <w:rPr>
          <w:rFonts w:asciiTheme="minorHAnsi" w:hAnsiTheme="minorHAnsi" w:cstheme="minorHAnsi"/>
          <w:lang w:val="en-GB"/>
        </w:rPr>
        <w:tab/>
        <w:t>Gear box</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13  </w:t>
      </w:r>
      <w:r w:rsidRPr="006F1F41">
        <w:rPr>
          <w:rFonts w:asciiTheme="minorHAnsi" w:hAnsiTheme="minorHAnsi" w:cstheme="minorHAnsi"/>
          <w:lang w:val="en-GB"/>
        </w:rPr>
        <w:tab/>
        <w:t>Swivel assembly</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14  </w:t>
      </w:r>
      <w:r w:rsidRPr="006F1F41">
        <w:rPr>
          <w:rFonts w:asciiTheme="minorHAnsi" w:hAnsiTheme="minorHAnsi" w:cstheme="minorHAnsi"/>
          <w:lang w:val="en-GB"/>
        </w:rPr>
        <w:tab/>
        <w:t>Coolant pump</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15  </w:t>
      </w:r>
      <w:r w:rsidRPr="006F1F41">
        <w:rPr>
          <w:rFonts w:asciiTheme="minorHAnsi" w:hAnsiTheme="minorHAnsi" w:cstheme="minorHAnsi"/>
          <w:lang w:val="en-GB"/>
        </w:rPr>
        <w:tab/>
        <w:t>Coolant tank</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16  </w:t>
      </w:r>
      <w:r w:rsidRPr="006F1F41">
        <w:rPr>
          <w:rFonts w:asciiTheme="minorHAnsi" w:hAnsiTheme="minorHAnsi" w:cstheme="minorHAnsi"/>
          <w:lang w:val="en-GB"/>
        </w:rPr>
        <w:tab/>
        <w:t>Saw bow lock handle</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17  </w:t>
      </w:r>
      <w:r w:rsidRPr="006F1F41">
        <w:rPr>
          <w:rFonts w:asciiTheme="minorHAnsi" w:hAnsiTheme="minorHAnsi" w:cstheme="minorHAnsi"/>
          <w:lang w:val="en-GB"/>
        </w:rPr>
        <w:tab/>
        <w:t>Stand with hydraulic pump inside</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 xml:space="preserve">18  </w:t>
      </w:r>
      <w:r w:rsidRPr="006F1F41">
        <w:rPr>
          <w:rFonts w:asciiTheme="minorHAnsi" w:hAnsiTheme="minorHAnsi" w:cstheme="minorHAnsi"/>
          <w:lang w:val="en-GB"/>
        </w:rPr>
        <w:tab/>
        <w:t>Anchor bolt holes (4x)</w:t>
      </w:r>
    </w:p>
    <w:p w:rsidR="001B3223" w:rsidRPr="006F1F41" w:rsidRDefault="001B3223" w:rsidP="001B3223">
      <w:pPr>
        <w:ind w:left="720"/>
        <w:rPr>
          <w:rFonts w:cstheme="minorHAnsi"/>
          <w:i/>
          <w:lang w:val="en-GB"/>
        </w:rPr>
      </w:pPr>
    </w:p>
    <w:p w:rsidR="001B3223" w:rsidRPr="006F1F41" w:rsidRDefault="001B3223" w:rsidP="001B3223">
      <w:pPr>
        <w:pStyle w:val="Body"/>
        <w:jc w:val="center"/>
        <w:rPr>
          <w:rFonts w:asciiTheme="minorHAnsi" w:hAnsiTheme="minorHAnsi" w:cstheme="minorHAnsi"/>
          <w:b/>
          <w:sz w:val="24"/>
          <w:szCs w:val="24"/>
          <w:lang w:val="en-GB"/>
        </w:rPr>
      </w:pPr>
    </w:p>
    <w:p w:rsidR="001B3223" w:rsidRPr="006F1F41" w:rsidRDefault="001B3223" w:rsidP="001B3223">
      <w:pPr>
        <w:pStyle w:val="Body"/>
        <w:jc w:val="center"/>
        <w:rPr>
          <w:rFonts w:asciiTheme="minorHAnsi" w:hAnsiTheme="minorHAnsi" w:cstheme="minorHAnsi"/>
          <w:b/>
          <w:sz w:val="24"/>
          <w:szCs w:val="24"/>
          <w:lang w:val="en-GB"/>
        </w:rPr>
      </w:pPr>
    </w:p>
    <w:p w:rsidR="001B3223" w:rsidRPr="006F1F41" w:rsidRDefault="001B3223" w:rsidP="001B3223">
      <w:pPr>
        <w:pStyle w:val="Body"/>
        <w:jc w:val="center"/>
        <w:rPr>
          <w:rFonts w:asciiTheme="minorHAnsi" w:hAnsiTheme="minorHAnsi" w:cstheme="minorHAnsi"/>
          <w:b/>
          <w:sz w:val="24"/>
          <w:szCs w:val="24"/>
          <w:lang w:val="en-GB"/>
        </w:rPr>
      </w:pPr>
      <w:r w:rsidRPr="006F1F41">
        <w:rPr>
          <w:rFonts w:asciiTheme="minorHAnsi" w:hAnsiTheme="minorHAnsi" w:cstheme="minorHAnsi"/>
          <w:b/>
          <w:noProof/>
          <w:sz w:val="24"/>
          <w:szCs w:val="24"/>
          <w:lang w:eastAsia="zh-TW"/>
        </w:rPr>
        <w:lastRenderedPageBreak/>
        <w:drawing>
          <wp:inline distT="0" distB="0" distL="0" distR="0" wp14:anchorId="172C3951" wp14:editId="169FA0CF">
            <wp:extent cx="4295775" cy="3552825"/>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 b="-3147"/>
                    <a:stretch/>
                  </pic:blipFill>
                  <pic:spPr bwMode="auto">
                    <a:xfrm>
                      <a:off x="0" y="0"/>
                      <a:ext cx="4303285" cy="3559036"/>
                    </a:xfrm>
                    <a:prstGeom prst="rect">
                      <a:avLst/>
                    </a:prstGeom>
                    <a:noFill/>
                    <a:ln>
                      <a:noFill/>
                    </a:ln>
                    <a:extLst>
                      <a:ext uri="{53640926-AAD7-44D8-BBD7-CCE9431645EC}">
                        <a14:shadowObscured xmlns:a14="http://schemas.microsoft.com/office/drawing/2010/main"/>
                      </a:ext>
                    </a:extLst>
                  </pic:spPr>
                </pic:pic>
              </a:graphicData>
            </a:graphic>
          </wp:inline>
        </w:drawing>
      </w:r>
    </w:p>
    <w:p w:rsidR="001B3223" w:rsidRPr="006F1F41" w:rsidRDefault="001B3223" w:rsidP="001B3223">
      <w:pPr>
        <w:rPr>
          <w:rFonts w:cstheme="minorHAnsi"/>
          <w:i/>
          <w:lang w:val="en-GB"/>
        </w:rPr>
      </w:pPr>
      <w:r w:rsidRPr="006F1F41">
        <w:rPr>
          <w:rFonts w:cstheme="minorHAnsi"/>
          <w:i/>
          <w:lang w:val="en-GB"/>
        </w:rPr>
        <w:t>Figure 1-2: Machine Controls Description</w:t>
      </w:r>
    </w:p>
    <w:p w:rsidR="001B3223" w:rsidRPr="006F1F41" w:rsidRDefault="001B3223" w:rsidP="001B3223">
      <w:pPr>
        <w:pStyle w:val="Body"/>
        <w:tabs>
          <w:tab w:val="right" w:pos="2268"/>
          <w:tab w:val="right" w:leader="dot" w:pos="7655"/>
        </w:tabs>
        <w:jc w:val="center"/>
        <w:rPr>
          <w:rFonts w:asciiTheme="minorHAnsi" w:hAnsiTheme="minorHAnsi" w:cstheme="minorHAnsi"/>
          <w:lang w:val="en-GB"/>
        </w:rPr>
      </w:pP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A.</w:t>
      </w:r>
      <w:r w:rsidRPr="006F1F41">
        <w:rPr>
          <w:rFonts w:asciiTheme="minorHAnsi" w:hAnsiTheme="minorHAnsi" w:cstheme="minorHAnsi"/>
          <w:lang w:val="en-GB"/>
        </w:rPr>
        <w:tab/>
        <w:t>Main Power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B.</w:t>
      </w:r>
      <w:r w:rsidRPr="006F1F41">
        <w:rPr>
          <w:rFonts w:asciiTheme="minorHAnsi" w:hAnsiTheme="minorHAnsi" w:cstheme="minorHAnsi"/>
          <w:lang w:val="en-GB"/>
        </w:rPr>
        <w:tab/>
        <w:t>Power lamp.</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C.</w:t>
      </w:r>
      <w:r w:rsidRPr="006F1F41">
        <w:rPr>
          <w:rFonts w:asciiTheme="minorHAnsi" w:hAnsiTheme="minorHAnsi" w:cstheme="minorHAnsi"/>
          <w:lang w:val="en-GB"/>
        </w:rPr>
        <w:tab/>
        <w:t>Hydraulic Pump Start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D.</w:t>
      </w:r>
      <w:r w:rsidRPr="006F1F41">
        <w:rPr>
          <w:rFonts w:asciiTheme="minorHAnsi" w:hAnsiTheme="minorHAnsi" w:cstheme="minorHAnsi"/>
          <w:lang w:val="en-GB"/>
        </w:rPr>
        <w:tab/>
        <w:t>Blade Jogging Button.</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r>
      <w:r w:rsidR="005D6DF1">
        <w:rPr>
          <w:rFonts w:asciiTheme="minorHAnsi" w:hAnsiTheme="minorHAnsi" w:cstheme="minorHAnsi"/>
          <w:lang w:val="en-GB"/>
        </w:rPr>
        <w:t>E</w:t>
      </w:r>
      <w:r w:rsidRPr="006F1F41">
        <w:rPr>
          <w:rFonts w:asciiTheme="minorHAnsi" w:hAnsiTheme="minorHAnsi" w:cstheme="minorHAnsi"/>
          <w:lang w:val="en-GB"/>
        </w:rPr>
        <w:t>.</w:t>
      </w:r>
      <w:r w:rsidRPr="006F1F41">
        <w:rPr>
          <w:rFonts w:asciiTheme="minorHAnsi" w:hAnsiTheme="minorHAnsi" w:cstheme="minorHAnsi"/>
          <w:lang w:val="en-GB"/>
        </w:rPr>
        <w:tab/>
        <w:t>Cycle Start Button.</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H.</w:t>
      </w:r>
      <w:r w:rsidRPr="006F1F41">
        <w:rPr>
          <w:rFonts w:asciiTheme="minorHAnsi" w:hAnsiTheme="minorHAnsi" w:cstheme="minorHAnsi"/>
          <w:lang w:val="en-GB"/>
        </w:rPr>
        <w:tab/>
        <w:t>Blade Speed Readout.</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I.</w:t>
      </w:r>
      <w:r w:rsidRPr="006F1F41">
        <w:rPr>
          <w:rFonts w:asciiTheme="minorHAnsi" w:hAnsiTheme="minorHAnsi" w:cstheme="minorHAnsi"/>
          <w:lang w:val="en-GB"/>
        </w:rPr>
        <w:tab/>
        <w:t>Emergency Stop Button.</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J.</w:t>
      </w:r>
      <w:r w:rsidRPr="006F1F41">
        <w:rPr>
          <w:rFonts w:asciiTheme="minorHAnsi" w:hAnsiTheme="minorHAnsi" w:cstheme="minorHAnsi"/>
          <w:lang w:val="en-GB"/>
        </w:rPr>
        <w:tab/>
        <w:t>Bow Up / Down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K.</w:t>
      </w:r>
      <w:r w:rsidRPr="006F1F41">
        <w:rPr>
          <w:rFonts w:asciiTheme="minorHAnsi" w:hAnsiTheme="minorHAnsi" w:cstheme="minorHAnsi"/>
          <w:lang w:val="en-GB"/>
        </w:rPr>
        <w:tab/>
        <w:t>Vise Open/Close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L.</w:t>
      </w:r>
      <w:r w:rsidRPr="006F1F41">
        <w:rPr>
          <w:rFonts w:asciiTheme="minorHAnsi" w:hAnsiTheme="minorHAnsi" w:cstheme="minorHAnsi"/>
          <w:lang w:val="en-GB"/>
        </w:rPr>
        <w:tab/>
        <w:t>Stop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M.</w:t>
      </w:r>
      <w:r w:rsidRPr="006F1F41">
        <w:rPr>
          <w:rFonts w:asciiTheme="minorHAnsi" w:hAnsiTheme="minorHAnsi" w:cstheme="minorHAnsi"/>
          <w:lang w:val="en-GB"/>
        </w:rPr>
        <w:tab/>
        <w:t>Manual / Automatic Mode Switch.</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N.</w:t>
      </w:r>
      <w:r w:rsidRPr="006F1F41">
        <w:rPr>
          <w:rFonts w:asciiTheme="minorHAnsi" w:hAnsiTheme="minorHAnsi" w:cstheme="minorHAnsi"/>
          <w:lang w:val="en-GB"/>
        </w:rPr>
        <w:tab/>
        <w:t>Blade Speed Select Knob.</w:t>
      </w:r>
    </w:p>
    <w:p w:rsidR="001B3223" w:rsidRPr="006F1F41" w:rsidRDefault="001B3223" w:rsidP="001B3223">
      <w:pPr>
        <w:pStyle w:val="Body"/>
        <w:tabs>
          <w:tab w:val="right" w:pos="2268"/>
          <w:tab w:val="right" w:leader="dot" w:pos="7655"/>
        </w:tabs>
        <w:rPr>
          <w:rFonts w:asciiTheme="minorHAnsi" w:hAnsiTheme="minorHAnsi" w:cstheme="minorHAnsi"/>
          <w:lang w:val="en-GB"/>
        </w:rPr>
      </w:pPr>
      <w:r w:rsidRPr="006F1F41">
        <w:rPr>
          <w:rFonts w:asciiTheme="minorHAnsi" w:hAnsiTheme="minorHAnsi" w:cstheme="minorHAnsi"/>
          <w:lang w:val="en-GB"/>
        </w:rPr>
        <w:tab/>
        <w:t>O.</w:t>
      </w:r>
      <w:r w:rsidRPr="006F1F41">
        <w:rPr>
          <w:rFonts w:asciiTheme="minorHAnsi" w:hAnsiTheme="minorHAnsi" w:cstheme="minorHAnsi"/>
          <w:lang w:val="en-GB"/>
        </w:rPr>
        <w:tab/>
        <w:t>Saw Arm Descend Valve.</w:t>
      </w:r>
    </w:p>
    <w:p w:rsidR="001B3223" w:rsidRPr="006F1F41" w:rsidRDefault="001B3223" w:rsidP="001B3223">
      <w:pPr>
        <w:rPr>
          <w:rFonts w:cstheme="minorHAnsi"/>
          <w:i/>
          <w:lang w:val="en-GB"/>
        </w:rPr>
      </w:pPr>
    </w:p>
    <w:p w:rsidR="001B3223" w:rsidRPr="006F1F41" w:rsidRDefault="001B3223" w:rsidP="001B3223">
      <w:pPr>
        <w:pStyle w:val="Body"/>
        <w:tabs>
          <w:tab w:val="right" w:pos="2268"/>
          <w:tab w:val="right" w:leader="dot" w:pos="7655"/>
        </w:tabs>
        <w:rPr>
          <w:rFonts w:asciiTheme="minorHAnsi" w:hAnsiTheme="minorHAnsi" w:cstheme="minorHAnsi"/>
          <w:lang w:val="en-GB"/>
        </w:rPr>
      </w:pPr>
    </w:p>
    <w:bookmarkEnd w:id="11"/>
    <w:bookmarkEnd w:id="12"/>
    <w:bookmarkEnd w:id="13"/>
    <w:p w:rsidR="00FB7746" w:rsidRPr="006F1F41" w:rsidRDefault="00FF362A" w:rsidP="00FF362A">
      <w:pPr>
        <w:rPr>
          <w:rFonts w:cstheme="minorHAnsi"/>
          <w:i/>
          <w:sz w:val="19"/>
          <w:lang w:val="en-GB"/>
        </w:rPr>
      </w:pPr>
      <w:r w:rsidRPr="006F1F41">
        <w:rPr>
          <w:rFonts w:cstheme="minorHAnsi"/>
          <w:lang w:val="en-GB"/>
        </w:rPr>
        <w:br w:type="page"/>
      </w:r>
    </w:p>
    <w:p w:rsidR="00074DF6" w:rsidRPr="006F1F41" w:rsidRDefault="00074DF6" w:rsidP="00F42341">
      <w:pPr>
        <w:pStyle w:val="Figure"/>
        <w:rPr>
          <w:rFonts w:cstheme="minorHAnsi"/>
          <w:bCs/>
          <w:lang w:val="en-GB"/>
        </w:rPr>
        <w:sectPr w:rsidR="00074DF6" w:rsidRPr="006F1F41" w:rsidSect="00E0024B">
          <w:footerReference w:type="even" r:id="rId29"/>
          <w:footerReference w:type="default" r:id="rId30"/>
          <w:type w:val="continuous"/>
          <w:pgSz w:w="11907" w:h="16839" w:code="9"/>
          <w:pgMar w:top="720" w:right="850" w:bottom="720" w:left="720" w:header="720" w:footer="720" w:gutter="0"/>
          <w:cols w:space="720"/>
          <w:docGrid w:linePitch="360"/>
        </w:sectPr>
      </w:pPr>
    </w:p>
    <w:p w:rsidR="00771BD6" w:rsidRPr="006F1F41" w:rsidRDefault="007C25ED" w:rsidP="001B3223">
      <w:pPr>
        <w:pStyle w:val="Heading1"/>
        <w:ind w:left="567" w:hanging="567"/>
        <w:rPr>
          <w:rFonts w:cstheme="minorHAnsi"/>
          <w:lang w:val="en-GB"/>
        </w:rPr>
      </w:pPr>
      <w:bookmarkStart w:id="14" w:name="_Toc441472741"/>
      <w:bookmarkStart w:id="15" w:name="_Toc474827090"/>
      <w:bookmarkStart w:id="16" w:name="_Toc474827424"/>
      <w:bookmarkStart w:id="17" w:name="_Toc136229320"/>
      <w:r w:rsidRPr="006F1F41">
        <w:rPr>
          <w:rFonts w:cstheme="minorHAnsi"/>
          <w:b w:val="0"/>
          <w:lang w:val="en-GB"/>
        </w:rPr>
        <w:lastRenderedPageBreak/>
        <w:t>4</w:t>
      </w:r>
      <w:r w:rsidR="00771BD6" w:rsidRPr="006F1F41">
        <w:rPr>
          <w:rFonts w:cstheme="minorHAnsi"/>
          <w:b w:val="0"/>
          <w:lang w:val="en-GB"/>
        </w:rPr>
        <w:t>.0</w:t>
      </w:r>
      <w:r w:rsidR="0050102E">
        <w:rPr>
          <w:rFonts w:cstheme="minorHAnsi"/>
          <w:lang w:val="en-GB"/>
        </w:rPr>
        <w:tab/>
      </w:r>
      <w:r w:rsidR="001B3223" w:rsidRPr="006F1F41">
        <w:rPr>
          <w:rFonts w:cstheme="minorHAnsi"/>
          <w:lang w:val="en-GB"/>
        </w:rPr>
        <w:t xml:space="preserve">Transport Installation Assembly Dismantling </w:t>
      </w:r>
      <w:bookmarkEnd w:id="14"/>
      <w:bookmarkEnd w:id="15"/>
      <w:bookmarkEnd w:id="16"/>
    </w:p>
    <w:p w:rsidR="0097534E" w:rsidRPr="006F1F41" w:rsidRDefault="0097534E" w:rsidP="0097534E">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6FC2CE4F" wp14:editId="1F71B24C">
            <wp:extent cx="378506" cy="302488"/>
            <wp:effectExtent l="0" t="0" r="2540"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855B08" w:rsidRDefault="00855B08" w:rsidP="0097534E">
      <w:pPr>
        <w:pStyle w:val="Body"/>
        <w:rPr>
          <w:rFonts w:asciiTheme="minorHAnsi" w:hAnsiTheme="minorHAnsi" w:cstheme="minorHAnsi"/>
          <w:b/>
          <w:lang w:val="en-GB"/>
        </w:rPr>
      </w:pPr>
      <w:r w:rsidRPr="006F1F41">
        <w:rPr>
          <w:rFonts w:asciiTheme="minorHAnsi" w:hAnsiTheme="minorHAnsi" w:cstheme="minorHAnsi"/>
          <w:b/>
          <w:lang w:val="en-GB"/>
        </w:rPr>
        <w:t>Read and understand the entire contents of this manual before attempting assembly or operation. Failure to comply may cause serious injury.</w:t>
      </w:r>
    </w:p>
    <w:p w:rsidR="00855B08" w:rsidRPr="006F1F41" w:rsidRDefault="00855B08" w:rsidP="00855B08">
      <w:pPr>
        <w:rPr>
          <w:rFonts w:cstheme="minorHAnsi"/>
          <w:lang w:val="en-GB"/>
        </w:rPr>
      </w:pPr>
    </w:p>
    <w:p w:rsidR="005B5682" w:rsidRPr="006F1F41" w:rsidRDefault="005B5682" w:rsidP="005B5682">
      <w:pPr>
        <w:pStyle w:val="Heading2"/>
        <w:rPr>
          <w:rFonts w:cstheme="minorHAnsi"/>
          <w:lang w:val="en-GB"/>
        </w:rPr>
      </w:pPr>
      <w:r w:rsidRPr="006F1F41">
        <w:rPr>
          <w:rFonts w:cstheme="minorHAnsi"/>
          <w:b w:val="0"/>
          <w:lang w:val="en-GB"/>
        </w:rPr>
        <w:t>4.1</w:t>
      </w:r>
      <w:r w:rsidRPr="006F1F41">
        <w:rPr>
          <w:rFonts w:cstheme="minorHAnsi"/>
          <w:lang w:val="en-GB"/>
        </w:rPr>
        <w:t xml:space="preserve">  Machine Transport</w:t>
      </w:r>
    </w:p>
    <w:p w:rsidR="005B5682" w:rsidRPr="006F1F41" w:rsidRDefault="005B5682" w:rsidP="005B5682">
      <w:pPr>
        <w:pStyle w:val="Body"/>
        <w:rPr>
          <w:rFonts w:asciiTheme="minorHAnsi" w:hAnsiTheme="minorHAnsi" w:cstheme="minorHAnsi"/>
          <w:lang w:val="en-GB"/>
        </w:rPr>
      </w:pPr>
      <w:r w:rsidRPr="006F1F41">
        <w:rPr>
          <w:rFonts w:asciiTheme="minorHAnsi" w:hAnsiTheme="minorHAnsi" w:cstheme="minorHAnsi"/>
          <w:lang w:val="en-GB"/>
        </w:rPr>
        <w:t>The machine needs to be moved in its own packing. Use a forklift truck to place it.</w:t>
      </w:r>
    </w:p>
    <w:p w:rsidR="005B5682" w:rsidRPr="006F1F41" w:rsidRDefault="005B5682" w:rsidP="005B5682">
      <w:pPr>
        <w:pStyle w:val="Body"/>
        <w:rPr>
          <w:rFonts w:asciiTheme="minorHAnsi" w:hAnsiTheme="minorHAnsi" w:cstheme="minorHAnsi"/>
          <w:lang w:val="en-GB"/>
        </w:rPr>
      </w:pPr>
    </w:p>
    <w:p w:rsidR="005B5682" w:rsidRPr="006F1F41" w:rsidRDefault="005B5682" w:rsidP="005B5682">
      <w:pPr>
        <w:pStyle w:val="Heading2"/>
        <w:rPr>
          <w:rFonts w:cstheme="minorHAnsi"/>
          <w:lang w:val="en-GB"/>
        </w:rPr>
      </w:pPr>
      <w:r w:rsidRPr="006F1F41">
        <w:rPr>
          <w:rFonts w:cstheme="minorHAnsi"/>
          <w:b w:val="0"/>
          <w:lang w:val="en-GB"/>
        </w:rPr>
        <w:t xml:space="preserve">4.2  </w:t>
      </w:r>
      <w:r w:rsidRPr="006F1F41">
        <w:rPr>
          <w:rFonts w:cstheme="minorHAnsi"/>
          <w:lang w:val="en-GB"/>
        </w:rPr>
        <w:t>Installation Requirements</w:t>
      </w:r>
    </w:p>
    <w:p w:rsidR="005B5682" w:rsidRPr="006F1F41" w:rsidRDefault="005B5682" w:rsidP="0050102E">
      <w:pPr>
        <w:pStyle w:val="Body"/>
        <w:ind w:left="142" w:hanging="142"/>
        <w:rPr>
          <w:rFonts w:asciiTheme="minorHAnsi" w:hAnsiTheme="minorHAnsi" w:cstheme="minorHAnsi"/>
          <w:lang w:val="en-GB"/>
        </w:rPr>
      </w:pPr>
      <w:r w:rsidRPr="006F1F41">
        <w:rPr>
          <w:rFonts w:asciiTheme="minorHAnsi" w:hAnsiTheme="minorHAnsi" w:cstheme="minorHAnsi"/>
          <w:lang w:val="en-GB"/>
        </w:rPr>
        <w:t>- Main voltage and frequency must comply with the machine’s motor requirements.</w:t>
      </w:r>
    </w:p>
    <w:p w:rsidR="005B5682" w:rsidRPr="006F1F41" w:rsidRDefault="005B5682" w:rsidP="0050102E">
      <w:pPr>
        <w:pStyle w:val="Body"/>
        <w:ind w:left="142" w:hanging="142"/>
        <w:rPr>
          <w:rFonts w:asciiTheme="minorHAnsi" w:hAnsiTheme="minorHAnsi" w:cstheme="minorHAnsi"/>
          <w:lang w:val="en-GB"/>
        </w:rPr>
      </w:pPr>
      <w:r w:rsidRPr="006F1F41">
        <w:rPr>
          <w:rFonts w:asciiTheme="minorHAnsi" w:hAnsiTheme="minorHAnsi" w:cstheme="minorHAnsi"/>
          <w:lang w:val="en-GB"/>
        </w:rPr>
        <w:t>-</w:t>
      </w:r>
      <w:r w:rsidR="0050102E">
        <w:rPr>
          <w:rFonts w:asciiTheme="minorHAnsi" w:hAnsiTheme="minorHAnsi" w:cstheme="minorHAnsi"/>
          <w:lang w:val="en-GB"/>
        </w:rPr>
        <w:tab/>
      </w:r>
      <w:r w:rsidRPr="006F1F41">
        <w:rPr>
          <w:rFonts w:asciiTheme="minorHAnsi" w:hAnsiTheme="minorHAnsi" w:cstheme="minorHAnsi"/>
          <w:lang w:val="en-GB"/>
        </w:rPr>
        <w:t>Ambient temperature should fall within –10°C to +50°C.</w:t>
      </w:r>
    </w:p>
    <w:p w:rsidR="005B5682" w:rsidRPr="006F1F41" w:rsidRDefault="005B5682" w:rsidP="0050102E">
      <w:pPr>
        <w:pStyle w:val="Body"/>
        <w:ind w:left="142" w:hanging="142"/>
        <w:rPr>
          <w:rFonts w:asciiTheme="minorHAnsi" w:hAnsiTheme="minorHAnsi" w:cstheme="minorHAnsi"/>
          <w:lang w:val="en-GB"/>
        </w:rPr>
      </w:pPr>
      <w:r w:rsidRPr="006F1F41">
        <w:rPr>
          <w:rFonts w:asciiTheme="minorHAnsi" w:hAnsiTheme="minorHAnsi" w:cstheme="minorHAnsi"/>
          <w:lang w:val="en-GB"/>
        </w:rPr>
        <w:t>-</w:t>
      </w:r>
      <w:r w:rsidR="0050102E">
        <w:rPr>
          <w:rFonts w:asciiTheme="minorHAnsi" w:hAnsiTheme="minorHAnsi" w:cstheme="minorHAnsi"/>
          <w:lang w:val="en-GB"/>
        </w:rPr>
        <w:tab/>
      </w:r>
      <w:r w:rsidRPr="006F1F41">
        <w:rPr>
          <w:rFonts w:asciiTheme="minorHAnsi" w:hAnsiTheme="minorHAnsi" w:cstheme="minorHAnsi"/>
          <w:lang w:val="en-GB"/>
        </w:rPr>
        <w:t>Relative humidity may not be over 90%.</w:t>
      </w:r>
    </w:p>
    <w:p w:rsidR="005B5682" w:rsidRPr="006F1F41" w:rsidRDefault="005B5682" w:rsidP="00855B08">
      <w:pPr>
        <w:rPr>
          <w:rFonts w:cstheme="minorHAnsi"/>
          <w:lang w:val="en-GB"/>
        </w:rPr>
      </w:pPr>
    </w:p>
    <w:p w:rsidR="00771BD6" w:rsidRPr="006F1F41" w:rsidRDefault="00FF362A" w:rsidP="00771BD6">
      <w:pPr>
        <w:pStyle w:val="Heading2"/>
        <w:rPr>
          <w:rFonts w:cstheme="minorHAnsi"/>
          <w:lang w:val="en-GB"/>
        </w:rPr>
      </w:pPr>
      <w:bookmarkStart w:id="18" w:name="_Toc441472742"/>
      <w:bookmarkStart w:id="19" w:name="_Toc474827425"/>
      <w:r w:rsidRPr="006F1F41">
        <w:rPr>
          <w:rFonts w:cstheme="minorHAnsi"/>
          <w:b w:val="0"/>
          <w:lang w:val="en-GB"/>
        </w:rPr>
        <w:t>4</w:t>
      </w:r>
      <w:r w:rsidR="00771BD6" w:rsidRPr="006F1F41">
        <w:rPr>
          <w:rFonts w:cstheme="minorHAnsi"/>
          <w:b w:val="0"/>
          <w:lang w:val="en-GB"/>
        </w:rPr>
        <w:t>.</w:t>
      </w:r>
      <w:r w:rsidR="005B5682" w:rsidRPr="006F1F41">
        <w:rPr>
          <w:rFonts w:cstheme="minorHAnsi"/>
          <w:b w:val="0"/>
          <w:lang w:val="en-GB"/>
        </w:rPr>
        <w:t>3</w:t>
      </w:r>
      <w:r w:rsidR="00771BD6" w:rsidRPr="006F1F41">
        <w:rPr>
          <w:rFonts w:cstheme="minorHAnsi"/>
          <w:lang w:val="en-GB"/>
        </w:rPr>
        <w:t xml:space="preserve">  Unpacking and clean</w:t>
      </w:r>
      <w:r w:rsidR="004C4AC7">
        <w:rPr>
          <w:rFonts w:cstheme="minorHAnsi"/>
          <w:lang w:val="en-GB"/>
        </w:rPr>
        <w:t>-</w:t>
      </w:r>
      <w:r w:rsidR="00771BD6" w:rsidRPr="006F1F41">
        <w:rPr>
          <w:rFonts w:cstheme="minorHAnsi"/>
          <w:lang w:val="en-GB"/>
        </w:rPr>
        <w:t>up</w:t>
      </w:r>
      <w:bookmarkEnd w:id="18"/>
      <w:bookmarkEnd w:id="19"/>
    </w:p>
    <w:p w:rsidR="00771BD6" w:rsidRPr="006F1F41" w:rsidRDefault="00771BD6" w:rsidP="00771BD6">
      <w:pPr>
        <w:pStyle w:val="Body"/>
        <w:rPr>
          <w:rFonts w:asciiTheme="minorHAnsi" w:hAnsiTheme="minorHAnsi" w:cstheme="minorHAnsi"/>
          <w:lang w:val="en-GB"/>
        </w:rPr>
      </w:pPr>
      <w:r w:rsidRPr="006F1F41">
        <w:rPr>
          <w:rFonts w:asciiTheme="minorHAnsi" w:hAnsiTheme="minorHAnsi" w:cstheme="minorHAnsi"/>
          <w:lang w:val="en-GB"/>
        </w:rPr>
        <w:t>Remove all contents</w:t>
      </w:r>
      <w:r w:rsidR="008B3ABC" w:rsidRPr="006F1F41">
        <w:rPr>
          <w:rFonts w:asciiTheme="minorHAnsi" w:hAnsiTheme="minorHAnsi" w:cstheme="minorHAnsi"/>
          <w:lang w:val="en-GB"/>
        </w:rPr>
        <w:t xml:space="preserve"> from shipping crate</w:t>
      </w:r>
      <w:r w:rsidR="00902695" w:rsidRPr="006F1F41">
        <w:rPr>
          <w:rFonts w:asciiTheme="minorHAnsi" w:hAnsiTheme="minorHAnsi" w:cstheme="minorHAnsi"/>
          <w:lang w:val="en-GB"/>
        </w:rPr>
        <w:t xml:space="preserve"> and c</w:t>
      </w:r>
      <w:r w:rsidR="00680D29" w:rsidRPr="006F1F41">
        <w:rPr>
          <w:rFonts w:asciiTheme="minorHAnsi" w:hAnsiTheme="minorHAnsi" w:cstheme="minorHAnsi"/>
          <w:lang w:val="en-GB"/>
        </w:rPr>
        <w:t xml:space="preserve">ompare parts to </w:t>
      </w:r>
      <w:r w:rsidRPr="006F1F41">
        <w:rPr>
          <w:rFonts w:asciiTheme="minorHAnsi" w:hAnsiTheme="minorHAnsi" w:cstheme="minorHAnsi"/>
          <w:lang w:val="en-GB"/>
        </w:rPr>
        <w:t>th</w:t>
      </w:r>
      <w:r w:rsidR="00680D29" w:rsidRPr="006F1F41">
        <w:rPr>
          <w:rFonts w:asciiTheme="minorHAnsi" w:hAnsiTheme="minorHAnsi" w:cstheme="minorHAnsi"/>
          <w:lang w:val="en-GB"/>
        </w:rPr>
        <w:t xml:space="preserve">e contents list in this manual. </w:t>
      </w:r>
      <w:r w:rsidRPr="006F1F41">
        <w:rPr>
          <w:rFonts w:asciiTheme="minorHAnsi" w:hAnsiTheme="minorHAnsi" w:cstheme="minorHAnsi"/>
          <w:lang w:val="en-GB"/>
        </w:rPr>
        <w:t>If shipping damage or any part shortages are identified, contact your di</w:t>
      </w:r>
      <w:r w:rsidR="008B3ABC" w:rsidRPr="006F1F41">
        <w:rPr>
          <w:rFonts w:asciiTheme="minorHAnsi" w:hAnsiTheme="minorHAnsi" w:cstheme="minorHAnsi"/>
          <w:lang w:val="en-GB"/>
        </w:rPr>
        <w:t>stributor. Do not discard crate</w:t>
      </w:r>
      <w:r w:rsidRPr="006F1F41">
        <w:rPr>
          <w:rFonts w:asciiTheme="minorHAnsi" w:hAnsiTheme="minorHAnsi" w:cstheme="minorHAnsi"/>
          <w:lang w:val="en-GB"/>
        </w:rPr>
        <w:t xml:space="preserve"> or packing mater</w:t>
      </w:r>
      <w:r w:rsidR="00902695" w:rsidRPr="006F1F41">
        <w:rPr>
          <w:rFonts w:asciiTheme="minorHAnsi" w:hAnsiTheme="minorHAnsi" w:cstheme="minorHAnsi"/>
          <w:lang w:val="en-GB"/>
        </w:rPr>
        <w:t xml:space="preserve">ial until </w:t>
      </w:r>
      <w:r w:rsidR="006F1F41" w:rsidRPr="006F1F41">
        <w:rPr>
          <w:rFonts w:asciiTheme="minorHAnsi" w:hAnsiTheme="minorHAnsi" w:cstheme="minorHAnsi"/>
          <w:lang w:val="en-GB"/>
        </w:rPr>
        <w:t>the machine</w:t>
      </w:r>
      <w:r w:rsidRPr="006F1F41">
        <w:rPr>
          <w:rFonts w:asciiTheme="minorHAnsi" w:hAnsiTheme="minorHAnsi" w:cstheme="minorHAnsi"/>
          <w:lang w:val="en-GB"/>
        </w:rPr>
        <w:t xml:space="preserve"> is assembled and running satisfactorily.</w:t>
      </w:r>
    </w:p>
    <w:p w:rsidR="001B4CF9" w:rsidRPr="006F1F41" w:rsidRDefault="001B4CF9" w:rsidP="00771BD6">
      <w:pPr>
        <w:pStyle w:val="Body"/>
        <w:rPr>
          <w:rFonts w:asciiTheme="minorHAnsi" w:hAnsiTheme="minorHAnsi" w:cstheme="minorHAnsi"/>
          <w:lang w:val="en-GB"/>
        </w:rPr>
      </w:pPr>
      <w:r w:rsidRPr="006F1F41">
        <w:rPr>
          <w:rFonts w:asciiTheme="minorHAnsi" w:hAnsiTheme="minorHAnsi" w:cstheme="minorHAnsi"/>
          <w:lang w:val="en-GB"/>
        </w:rPr>
        <w:t>Clean all rust protected surfaces with kerosene or a light solvent. Do not use lacquer thinner, paint thinner or gasoline, as these</w:t>
      </w:r>
      <w:r w:rsidR="00251F9E" w:rsidRPr="006F1F41">
        <w:rPr>
          <w:rFonts w:asciiTheme="minorHAnsi" w:hAnsiTheme="minorHAnsi" w:cstheme="minorHAnsi"/>
          <w:lang w:val="en-GB"/>
        </w:rPr>
        <w:t xml:space="preserve"> </w:t>
      </w:r>
      <w:r w:rsidRPr="006F1F41">
        <w:rPr>
          <w:rFonts w:asciiTheme="minorHAnsi" w:hAnsiTheme="minorHAnsi" w:cstheme="minorHAnsi"/>
          <w:lang w:val="en-GB"/>
        </w:rPr>
        <w:t>can damage plastic components and painted surfaces.</w:t>
      </w:r>
    </w:p>
    <w:p w:rsidR="00FE593E" w:rsidRPr="006F1F41" w:rsidRDefault="00FE593E" w:rsidP="00771BD6">
      <w:pPr>
        <w:pStyle w:val="Body"/>
        <w:rPr>
          <w:rFonts w:asciiTheme="minorHAnsi" w:hAnsiTheme="minorHAnsi" w:cstheme="minorHAnsi"/>
          <w:lang w:val="en-GB"/>
        </w:rPr>
      </w:pPr>
    </w:p>
    <w:p w:rsidR="00771BD6" w:rsidRPr="006F1F41" w:rsidRDefault="00FF362A" w:rsidP="00771BD6">
      <w:pPr>
        <w:pStyle w:val="Heading2"/>
        <w:rPr>
          <w:rFonts w:cstheme="minorHAnsi"/>
          <w:lang w:val="en-GB"/>
        </w:rPr>
      </w:pPr>
      <w:bookmarkStart w:id="20" w:name="_Toc441472743"/>
      <w:bookmarkStart w:id="21" w:name="_Toc474827426"/>
      <w:r w:rsidRPr="006F1F41">
        <w:rPr>
          <w:rFonts w:cstheme="minorHAnsi"/>
          <w:b w:val="0"/>
          <w:lang w:val="en-GB"/>
        </w:rPr>
        <w:t>4</w:t>
      </w:r>
      <w:r w:rsidR="00771BD6" w:rsidRPr="006F1F41">
        <w:rPr>
          <w:rFonts w:cstheme="minorHAnsi"/>
          <w:b w:val="0"/>
          <w:lang w:val="en-GB"/>
        </w:rPr>
        <w:t>.</w:t>
      </w:r>
      <w:r w:rsidR="005B5682" w:rsidRPr="006F1F41">
        <w:rPr>
          <w:rFonts w:cstheme="minorHAnsi"/>
          <w:b w:val="0"/>
          <w:lang w:val="en-GB"/>
        </w:rPr>
        <w:t>4</w:t>
      </w:r>
      <w:r w:rsidR="00771BD6" w:rsidRPr="006F1F41">
        <w:rPr>
          <w:rFonts w:cstheme="minorHAnsi"/>
          <w:lang w:val="en-GB"/>
        </w:rPr>
        <w:t xml:space="preserve">  Shipping </w:t>
      </w:r>
      <w:r w:rsidR="005B5682" w:rsidRPr="006F1F41">
        <w:rPr>
          <w:rFonts w:cstheme="minorHAnsi"/>
          <w:lang w:val="en-GB"/>
        </w:rPr>
        <w:t>c</w:t>
      </w:r>
      <w:r w:rsidR="00771BD6" w:rsidRPr="006F1F41">
        <w:rPr>
          <w:rFonts w:cstheme="minorHAnsi"/>
          <w:lang w:val="en-GB"/>
        </w:rPr>
        <w:t>ontents</w:t>
      </w:r>
      <w:bookmarkEnd w:id="20"/>
      <w:bookmarkEnd w:id="21"/>
    </w:p>
    <w:p w:rsidR="00771BD6" w:rsidRPr="006F1F41" w:rsidRDefault="00771BD6" w:rsidP="00771BD6">
      <w:pPr>
        <w:pStyle w:val="List"/>
        <w:rPr>
          <w:rFonts w:cstheme="minorHAnsi"/>
          <w:lang w:val="en-GB"/>
        </w:rPr>
      </w:pPr>
      <w:r w:rsidRPr="006F1F41">
        <w:rPr>
          <w:rFonts w:cstheme="minorHAnsi"/>
          <w:lang w:val="en-GB"/>
        </w:rPr>
        <w:t xml:space="preserve">1 </w:t>
      </w:r>
      <w:r w:rsidRPr="006F1F41">
        <w:rPr>
          <w:rFonts w:cstheme="minorHAnsi"/>
          <w:lang w:val="en-GB"/>
        </w:rPr>
        <w:tab/>
      </w:r>
      <w:r w:rsidR="005B5682" w:rsidRPr="006F1F41">
        <w:rPr>
          <w:rFonts w:cstheme="minorHAnsi"/>
          <w:lang w:val="en-GB"/>
        </w:rPr>
        <w:t>Metal band saw</w:t>
      </w:r>
    </w:p>
    <w:p w:rsidR="005B5682" w:rsidRPr="006F1F41" w:rsidRDefault="005D524B" w:rsidP="00771BD6">
      <w:pPr>
        <w:pStyle w:val="List"/>
        <w:rPr>
          <w:rFonts w:cstheme="minorHAnsi"/>
          <w:lang w:val="en-GB"/>
        </w:rPr>
      </w:pPr>
      <w:r w:rsidRPr="006F1F41">
        <w:rPr>
          <w:rFonts w:cstheme="minorHAnsi"/>
          <w:lang w:val="en-GB"/>
        </w:rPr>
        <w:t>1</w:t>
      </w:r>
      <w:r w:rsidRPr="006F1F41">
        <w:rPr>
          <w:rFonts w:cstheme="minorHAnsi"/>
          <w:lang w:val="en-GB"/>
        </w:rPr>
        <w:tab/>
      </w:r>
      <w:r w:rsidR="005B5682" w:rsidRPr="006F1F41">
        <w:rPr>
          <w:rFonts w:cstheme="minorHAnsi"/>
          <w:lang w:val="en-GB"/>
        </w:rPr>
        <w:t>Bar-stop rod</w:t>
      </w:r>
    </w:p>
    <w:p w:rsidR="005B5682" w:rsidRPr="006F1F41" w:rsidRDefault="005B5682" w:rsidP="00771BD6">
      <w:pPr>
        <w:pStyle w:val="List"/>
        <w:rPr>
          <w:rFonts w:cstheme="minorHAnsi"/>
          <w:lang w:val="en-GB"/>
        </w:rPr>
      </w:pPr>
      <w:r w:rsidRPr="006F1F41">
        <w:rPr>
          <w:rFonts w:cstheme="minorHAnsi"/>
          <w:lang w:val="en-GB"/>
        </w:rPr>
        <w:t>1</w:t>
      </w:r>
      <w:r w:rsidRPr="006F1F41">
        <w:rPr>
          <w:rFonts w:cstheme="minorHAnsi"/>
          <w:lang w:val="en-GB"/>
        </w:rPr>
        <w:tab/>
        <w:t>Roll-supporting arm</w:t>
      </w:r>
    </w:p>
    <w:p w:rsidR="00B16A2E" w:rsidRPr="006F1F41" w:rsidRDefault="00B16A2E" w:rsidP="00E0035A">
      <w:pPr>
        <w:pStyle w:val="List"/>
        <w:rPr>
          <w:rFonts w:cstheme="minorHAnsi"/>
          <w:lang w:val="en-GB"/>
        </w:rPr>
      </w:pPr>
      <w:r w:rsidRPr="006F1F41">
        <w:rPr>
          <w:rFonts w:cstheme="minorHAnsi"/>
          <w:lang w:val="en-GB"/>
        </w:rPr>
        <w:t>1</w:t>
      </w:r>
      <w:r w:rsidRPr="006F1F41">
        <w:rPr>
          <w:rFonts w:cstheme="minorHAnsi"/>
          <w:lang w:val="en-GB"/>
        </w:rPr>
        <w:tab/>
        <w:t>Owner’s manual</w:t>
      </w:r>
    </w:p>
    <w:p w:rsidR="00FE593E" w:rsidRPr="006F1F41" w:rsidRDefault="00FE593E" w:rsidP="00E0035A">
      <w:pPr>
        <w:pStyle w:val="List"/>
        <w:rPr>
          <w:rFonts w:cstheme="minorHAnsi"/>
          <w:lang w:val="en-GB"/>
        </w:rPr>
      </w:pPr>
    </w:p>
    <w:p w:rsidR="005B5682" w:rsidRPr="006F1F41" w:rsidRDefault="005B5682" w:rsidP="00E0035A">
      <w:pPr>
        <w:pStyle w:val="List"/>
        <w:rPr>
          <w:rFonts w:cstheme="minorHAnsi"/>
          <w:lang w:val="en-GB"/>
        </w:rPr>
      </w:pPr>
    </w:p>
    <w:p w:rsidR="005B5682" w:rsidRPr="006F1F41" w:rsidRDefault="005B5682" w:rsidP="005B5682">
      <w:pPr>
        <w:pStyle w:val="Heading2"/>
        <w:rPr>
          <w:rFonts w:cstheme="minorHAnsi"/>
          <w:lang w:val="en-GB"/>
        </w:rPr>
      </w:pPr>
      <w:r w:rsidRPr="006F1F41">
        <w:rPr>
          <w:rFonts w:cstheme="minorHAnsi"/>
          <w:b w:val="0"/>
          <w:lang w:val="en-GB"/>
        </w:rPr>
        <w:t xml:space="preserve">4.5  </w:t>
      </w:r>
      <w:r w:rsidRPr="006F1F41">
        <w:rPr>
          <w:rFonts w:cstheme="minorHAnsi"/>
          <w:lang w:val="en-GB"/>
        </w:rPr>
        <w:t>Anchoring the machine</w:t>
      </w:r>
    </w:p>
    <w:p w:rsidR="005B5682" w:rsidRPr="006F1F41" w:rsidRDefault="005B5682" w:rsidP="005B5682">
      <w:pPr>
        <w:pStyle w:val="Body"/>
        <w:jc w:val="left"/>
        <w:rPr>
          <w:rFonts w:asciiTheme="minorHAnsi" w:hAnsiTheme="minorHAnsi" w:cstheme="minorHAnsi"/>
          <w:lang w:val="en-GB"/>
        </w:rPr>
      </w:pPr>
      <w:r w:rsidRPr="006F1F41">
        <w:rPr>
          <w:rFonts w:asciiTheme="minorHAnsi" w:hAnsiTheme="minorHAnsi" w:cstheme="minorHAnsi"/>
          <w:lang w:val="en-GB"/>
        </w:rPr>
        <w:t>The machine is designed to operate in closed rooms.</w:t>
      </w:r>
    </w:p>
    <w:p w:rsidR="005B5682" w:rsidRPr="006F1F41" w:rsidRDefault="005B5682" w:rsidP="005B5682">
      <w:pPr>
        <w:pStyle w:val="Body"/>
        <w:jc w:val="left"/>
        <w:rPr>
          <w:rFonts w:asciiTheme="minorHAnsi" w:hAnsiTheme="minorHAnsi" w:cstheme="minorHAnsi"/>
          <w:lang w:val="en-GB"/>
        </w:rPr>
      </w:pPr>
      <w:r w:rsidRPr="006F1F41">
        <w:rPr>
          <w:rFonts w:asciiTheme="minorHAnsi" w:hAnsiTheme="minorHAnsi" w:cstheme="minorHAnsi"/>
          <w:lang w:val="en-GB"/>
        </w:rPr>
        <w:t xml:space="preserve">Position the machine on a firm cement floor maintaining, at the rear, a minimum distance of </w:t>
      </w:r>
      <w:smartTag w:uri="urn:schemas-microsoft-com:office:smarttags" w:element="chmetcnv">
        <w:smartTagPr>
          <w:attr w:name="TCSC" w:val="0"/>
          <w:attr w:name="NumberType" w:val="1"/>
          <w:attr w:name="Negative" w:val="False"/>
          <w:attr w:name="HasSpace" w:val="True"/>
          <w:attr w:name="SourceValue" w:val="800"/>
          <w:attr w:name="UnitName" w:val="mm"/>
        </w:smartTagPr>
        <w:r w:rsidRPr="006F1F41">
          <w:rPr>
            <w:rFonts w:asciiTheme="minorHAnsi" w:hAnsiTheme="minorHAnsi" w:cstheme="minorHAnsi"/>
            <w:lang w:val="en-GB"/>
          </w:rPr>
          <w:t>800 mm</w:t>
        </w:r>
      </w:smartTag>
      <w:r w:rsidRPr="006F1F41">
        <w:rPr>
          <w:rFonts w:asciiTheme="minorHAnsi" w:hAnsiTheme="minorHAnsi" w:cstheme="minorHAnsi"/>
          <w:lang w:val="en-GB"/>
        </w:rPr>
        <w:t xml:space="preserve"> from the wall.</w:t>
      </w:r>
    </w:p>
    <w:p w:rsidR="005B5682" w:rsidRPr="006F1F41" w:rsidRDefault="005B5682" w:rsidP="005B5682">
      <w:pPr>
        <w:pStyle w:val="Body"/>
        <w:rPr>
          <w:rFonts w:asciiTheme="minorHAnsi" w:hAnsiTheme="minorHAnsi" w:cstheme="minorHAnsi"/>
          <w:lang w:val="en-GB"/>
        </w:rPr>
      </w:pPr>
      <w:r w:rsidRPr="006F1F41">
        <w:rPr>
          <w:rFonts w:asciiTheme="minorHAnsi" w:hAnsiTheme="minorHAnsi" w:cstheme="minorHAnsi"/>
          <w:lang w:val="en-GB"/>
        </w:rPr>
        <w:t xml:space="preserve">Lift machine off the pallet to the desired location. </w:t>
      </w:r>
    </w:p>
    <w:p w:rsidR="005B5682" w:rsidRPr="006F1F41" w:rsidRDefault="005B5682" w:rsidP="005B5682">
      <w:pPr>
        <w:pStyle w:val="Body"/>
        <w:rPr>
          <w:rFonts w:asciiTheme="minorHAnsi" w:hAnsiTheme="minorHAnsi" w:cstheme="minorHAnsi"/>
          <w:lang w:val="en-GB"/>
        </w:rPr>
      </w:pPr>
      <w:r w:rsidRPr="006F1F41">
        <w:rPr>
          <w:rFonts w:asciiTheme="minorHAnsi" w:hAnsiTheme="minorHAnsi" w:cstheme="minorHAnsi"/>
          <w:lang w:val="en-GB"/>
        </w:rPr>
        <w:t>Use lifting straps and place them as shown in Fig. 2-1.</w:t>
      </w:r>
    </w:p>
    <w:p w:rsidR="005B5682" w:rsidRPr="006F1F41" w:rsidRDefault="005B5682" w:rsidP="005B5682">
      <w:pPr>
        <w:pStyle w:val="Body"/>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67D1E25A" wp14:editId="79E5813D">
            <wp:extent cx="2838236" cy="3116911"/>
            <wp:effectExtent l="0" t="0" r="635"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1858" cy="3120888"/>
                    </a:xfrm>
                    <a:prstGeom prst="rect">
                      <a:avLst/>
                    </a:prstGeom>
                    <a:noFill/>
                    <a:ln>
                      <a:noFill/>
                    </a:ln>
                  </pic:spPr>
                </pic:pic>
              </a:graphicData>
            </a:graphic>
          </wp:inline>
        </w:drawing>
      </w:r>
    </w:p>
    <w:p w:rsidR="005B5682" w:rsidRPr="006F1F41" w:rsidRDefault="005B5682" w:rsidP="005B5682">
      <w:pPr>
        <w:ind w:left="720"/>
        <w:rPr>
          <w:rFonts w:cstheme="minorHAnsi"/>
          <w:i/>
          <w:lang w:val="en-GB"/>
        </w:rPr>
      </w:pPr>
      <w:r w:rsidRPr="006F1F41">
        <w:rPr>
          <w:rFonts w:cstheme="minorHAnsi"/>
          <w:i/>
          <w:lang w:val="en-GB"/>
        </w:rPr>
        <w:t>Figure 2-1: Machine lifting</w:t>
      </w:r>
    </w:p>
    <w:p w:rsidR="0097534E" w:rsidRPr="006F1F41" w:rsidRDefault="005B5682" w:rsidP="0097534E">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749C0C99" wp14:editId="219C4B23">
            <wp:extent cx="378506" cy="302488"/>
            <wp:effectExtent l="0" t="0" r="254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r w:rsidR="0097534E" w:rsidRPr="006F1F41">
        <w:rPr>
          <w:rFonts w:asciiTheme="minorHAnsi" w:hAnsiTheme="minorHAnsi" w:cstheme="minorHAnsi"/>
          <w:b/>
          <w:lang w:val="en-GB"/>
        </w:rPr>
        <w:t>:</w:t>
      </w:r>
    </w:p>
    <w:p w:rsidR="005B5682" w:rsidRPr="006F1F41" w:rsidRDefault="005B5682" w:rsidP="005B5682">
      <w:pPr>
        <w:pStyle w:val="Body"/>
        <w:jc w:val="left"/>
        <w:rPr>
          <w:rFonts w:asciiTheme="minorHAnsi" w:hAnsiTheme="minorHAnsi" w:cstheme="minorHAnsi"/>
          <w:b/>
          <w:lang w:val="en-GB"/>
        </w:rPr>
      </w:pPr>
      <w:r w:rsidRPr="006F1F41">
        <w:rPr>
          <w:rFonts w:asciiTheme="minorHAnsi" w:hAnsiTheme="minorHAnsi" w:cstheme="minorHAnsi"/>
          <w:b/>
          <w:lang w:val="en-GB"/>
        </w:rPr>
        <w:t>The machine weight is 530 kg</w:t>
      </w:r>
    </w:p>
    <w:p w:rsidR="005B5682" w:rsidRPr="006F1F41" w:rsidRDefault="005B5682" w:rsidP="005B5682">
      <w:pPr>
        <w:pStyle w:val="Body"/>
        <w:jc w:val="left"/>
        <w:rPr>
          <w:rFonts w:asciiTheme="minorHAnsi" w:hAnsiTheme="minorHAnsi" w:cstheme="minorHAnsi"/>
          <w:b/>
          <w:lang w:val="en-GB"/>
        </w:rPr>
      </w:pPr>
      <w:r w:rsidRPr="006F1F41">
        <w:rPr>
          <w:rFonts w:asciiTheme="minorHAnsi" w:hAnsiTheme="minorHAnsi" w:cstheme="minorHAnsi"/>
          <w:b/>
          <w:lang w:val="en-GB"/>
        </w:rPr>
        <w:t>Assure the sufficient load capacity and proper condition of your lifting devises.</w:t>
      </w:r>
      <w:r w:rsidR="0097534E" w:rsidRPr="006F1F41">
        <w:rPr>
          <w:rFonts w:asciiTheme="minorHAnsi" w:hAnsiTheme="minorHAnsi" w:cstheme="minorHAnsi"/>
          <w:b/>
          <w:lang w:val="en-GB"/>
        </w:rPr>
        <w:t xml:space="preserve"> </w:t>
      </w:r>
      <w:r w:rsidRPr="006F1F41">
        <w:rPr>
          <w:rFonts w:asciiTheme="minorHAnsi" w:hAnsiTheme="minorHAnsi" w:cstheme="minorHAnsi"/>
          <w:b/>
          <w:lang w:val="en-GB"/>
        </w:rPr>
        <w:t>Never step underneath suspended loads.</w:t>
      </w:r>
    </w:p>
    <w:p w:rsidR="005B5682" w:rsidRPr="006F1F41" w:rsidRDefault="005B5682" w:rsidP="005B5682">
      <w:pPr>
        <w:pStyle w:val="Body"/>
        <w:jc w:val="left"/>
        <w:rPr>
          <w:rFonts w:asciiTheme="minorHAnsi" w:hAnsiTheme="minorHAnsi" w:cstheme="minorHAnsi"/>
          <w:lang w:val="en-GB"/>
        </w:rPr>
      </w:pPr>
      <w:r w:rsidRPr="006F1F41">
        <w:rPr>
          <w:rFonts w:asciiTheme="minorHAnsi" w:hAnsiTheme="minorHAnsi" w:cstheme="minorHAnsi"/>
          <w:lang w:val="en-GB"/>
        </w:rPr>
        <w:t>Anchor machine to the ground, using screws and expansion plugs or tie rods sunk in cement, ensuring that it is sitting level.</w:t>
      </w:r>
    </w:p>
    <w:p w:rsidR="005B5682" w:rsidRPr="006F1F41" w:rsidRDefault="005B5682" w:rsidP="005B5682">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3FB3371" wp14:editId="56F13297">
            <wp:extent cx="2000250" cy="1765190"/>
            <wp:effectExtent l="0" t="0" r="0" b="6985"/>
            <wp:docPr id="55" name="Grafik 55" descr="anch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choring"/>
                    <pic:cNvPicPr>
                      <a:picLocks noChangeAspect="1" noChangeArrowheads="1"/>
                    </pic:cNvPicPr>
                  </pic:nvPicPr>
                  <pic:blipFill rotWithShape="1">
                    <a:blip r:embed="rId32">
                      <a:extLst>
                        <a:ext uri="{28A0092B-C50C-407E-A947-70E740481C1C}">
                          <a14:useLocalDpi xmlns:a14="http://schemas.microsoft.com/office/drawing/2010/main" val="0"/>
                        </a:ext>
                      </a:extLst>
                    </a:blip>
                    <a:srcRect l="-73553" r="-1" b="12261"/>
                    <a:stretch/>
                  </pic:blipFill>
                  <pic:spPr bwMode="auto">
                    <a:xfrm>
                      <a:off x="0" y="0"/>
                      <a:ext cx="2002639" cy="1767299"/>
                    </a:xfrm>
                    <a:prstGeom prst="rect">
                      <a:avLst/>
                    </a:prstGeom>
                    <a:noFill/>
                    <a:ln>
                      <a:noFill/>
                    </a:ln>
                    <a:extLst>
                      <a:ext uri="{53640926-AAD7-44D8-BBD7-CCE9431645EC}">
                        <a14:shadowObscured xmlns:a14="http://schemas.microsoft.com/office/drawing/2010/main"/>
                      </a:ext>
                    </a:extLst>
                  </pic:spPr>
                </pic:pic>
              </a:graphicData>
            </a:graphic>
          </wp:inline>
        </w:drawing>
      </w:r>
    </w:p>
    <w:p w:rsidR="005B5682" w:rsidRPr="006F1F41" w:rsidRDefault="005B5682" w:rsidP="005B5682">
      <w:pPr>
        <w:pStyle w:val="Figure"/>
        <w:rPr>
          <w:rFonts w:cstheme="minorHAnsi"/>
          <w:color w:val="auto"/>
          <w:lang w:val="en-GB"/>
        </w:rPr>
      </w:pPr>
      <w:r w:rsidRPr="006F1F41">
        <w:rPr>
          <w:rFonts w:cstheme="minorHAnsi"/>
          <w:color w:val="auto"/>
          <w:lang w:val="en-GB"/>
        </w:rPr>
        <w:t>Figure 2-</w:t>
      </w:r>
      <w:r w:rsidR="0097534E" w:rsidRPr="006F1F41">
        <w:rPr>
          <w:rFonts w:cstheme="minorHAnsi"/>
          <w:color w:val="auto"/>
          <w:lang w:val="en-GB"/>
        </w:rPr>
        <w:t>2</w:t>
      </w:r>
      <w:r w:rsidRPr="006F1F41">
        <w:rPr>
          <w:rFonts w:cstheme="minorHAnsi"/>
          <w:color w:val="auto"/>
          <w:lang w:val="en-GB"/>
        </w:rPr>
        <w:t>:  Anchor bolts</w:t>
      </w:r>
    </w:p>
    <w:p w:rsidR="005B5682" w:rsidRPr="006F1F41" w:rsidRDefault="005B5682" w:rsidP="00E0035A">
      <w:pPr>
        <w:pStyle w:val="List"/>
        <w:rPr>
          <w:rFonts w:cstheme="minorHAnsi"/>
          <w:lang w:val="en-GB"/>
        </w:rPr>
      </w:pPr>
    </w:p>
    <w:p w:rsidR="0097534E" w:rsidRPr="006F1F41" w:rsidRDefault="0097534E" w:rsidP="0097534E">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4.</w:t>
      </w:r>
      <w:r w:rsidR="00325ABC">
        <w:rPr>
          <w:rFonts w:asciiTheme="minorHAnsi" w:hAnsiTheme="minorHAnsi" w:cstheme="minorHAnsi"/>
          <w:sz w:val="24"/>
          <w:szCs w:val="24"/>
          <w:lang w:val="en-GB"/>
        </w:rPr>
        <w:t>6</w:t>
      </w:r>
      <w:r w:rsidRPr="006F1F41">
        <w:rPr>
          <w:rFonts w:asciiTheme="minorHAnsi" w:hAnsiTheme="minorHAnsi" w:cstheme="minorHAnsi"/>
          <w:sz w:val="24"/>
          <w:szCs w:val="24"/>
          <w:lang w:val="en-GB"/>
        </w:rPr>
        <w:t xml:space="preserve">  </w:t>
      </w:r>
      <w:r w:rsidRPr="006F1F41">
        <w:rPr>
          <w:rFonts w:asciiTheme="minorHAnsi" w:hAnsiTheme="minorHAnsi" w:cstheme="minorHAnsi"/>
          <w:b/>
          <w:sz w:val="24"/>
          <w:szCs w:val="24"/>
          <w:lang w:val="en-GB"/>
        </w:rPr>
        <w:t>Assembly of Loose Parts</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Install the components supplied:</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Mount the bar-stop rod</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2)</w:t>
      </w:r>
      <w:r w:rsidRPr="006F1F41">
        <w:rPr>
          <w:rFonts w:asciiTheme="minorHAnsi" w:hAnsiTheme="minorHAnsi" w:cstheme="minorHAnsi"/>
          <w:lang w:val="en-GB"/>
        </w:rPr>
        <w:tab/>
        <w:t>Mount the roll-supporting arm and align as per the vise bed.</w:t>
      </w:r>
    </w:p>
    <w:p w:rsidR="0097534E" w:rsidRPr="006F1F41" w:rsidRDefault="0097534E" w:rsidP="0097534E">
      <w:pPr>
        <w:pStyle w:val="Body"/>
        <w:rPr>
          <w:rFonts w:asciiTheme="minorHAnsi" w:hAnsiTheme="minorHAnsi" w:cstheme="minorHAnsi"/>
          <w:lang w:val="en-GB"/>
        </w:rPr>
      </w:pPr>
    </w:p>
    <w:p w:rsidR="0097534E" w:rsidRPr="006F1F41" w:rsidRDefault="0097534E" w:rsidP="0097534E">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4.</w:t>
      </w:r>
      <w:r w:rsidR="00325ABC">
        <w:rPr>
          <w:rFonts w:asciiTheme="minorHAnsi" w:hAnsiTheme="minorHAnsi" w:cstheme="minorHAnsi"/>
          <w:sz w:val="24"/>
          <w:szCs w:val="24"/>
          <w:lang w:val="en-GB"/>
        </w:rPr>
        <w:t>7</w:t>
      </w:r>
      <w:r w:rsidRPr="006F1F41">
        <w:rPr>
          <w:rFonts w:asciiTheme="minorHAnsi" w:hAnsiTheme="minorHAnsi" w:cstheme="minorHAnsi"/>
          <w:sz w:val="24"/>
          <w:szCs w:val="24"/>
          <w:lang w:val="en-GB"/>
        </w:rPr>
        <w:t xml:space="preserve">  </w:t>
      </w:r>
      <w:r w:rsidRPr="006F1F41">
        <w:rPr>
          <w:rFonts w:asciiTheme="minorHAnsi" w:hAnsiTheme="minorHAnsi" w:cstheme="minorHAnsi"/>
          <w:b/>
          <w:sz w:val="24"/>
          <w:szCs w:val="24"/>
          <w:lang w:val="en-GB"/>
        </w:rPr>
        <w:t>Deactivation of the Machine</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 If the sawing machine is to be out of use for a long period, it is advisable to proceed as follows:</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Detach the plug from the electric supply panel</w:t>
      </w:r>
    </w:p>
    <w:p w:rsidR="0097534E" w:rsidRPr="006F1F41" w:rsidRDefault="0097534E" w:rsidP="002F50F1">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2)</w:t>
      </w:r>
      <w:r w:rsidRPr="006F1F41">
        <w:rPr>
          <w:rFonts w:asciiTheme="minorHAnsi" w:hAnsiTheme="minorHAnsi" w:cstheme="minorHAnsi"/>
          <w:lang w:val="en-GB"/>
        </w:rPr>
        <w:tab/>
        <w:t>Loosen blade tension</w:t>
      </w:r>
      <w:r w:rsidR="002F50F1">
        <w:rPr>
          <w:rFonts w:asciiTheme="minorHAnsi" w:hAnsiTheme="minorHAnsi" w:cstheme="minorHAnsi"/>
          <w:lang w:val="en-GB"/>
        </w:rPr>
        <w:br/>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lastRenderedPageBreak/>
        <w:t>3)</w:t>
      </w:r>
      <w:r w:rsidRPr="006F1F41">
        <w:rPr>
          <w:rFonts w:asciiTheme="minorHAnsi" w:hAnsiTheme="minorHAnsi" w:cstheme="minorHAnsi"/>
          <w:lang w:val="en-GB"/>
        </w:rPr>
        <w:tab/>
        <w:t>Release the saw arm counter-balance spring</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4)</w:t>
      </w:r>
      <w:r w:rsidRPr="006F1F41">
        <w:rPr>
          <w:rFonts w:asciiTheme="minorHAnsi" w:hAnsiTheme="minorHAnsi" w:cstheme="minorHAnsi"/>
          <w:lang w:val="en-GB"/>
        </w:rPr>
        <w:tab/>
        <w:t>Empty the coolant tank</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5)</w:t>
      </w:r>
      <w:r w:rsidRPr="006F1F41">
        <w:rPr>
          <w:rFonts w:asciiTheme="minorHAnsi" w:hAnsiTheme="minorHAnsi" w:cstheme="minorHAnsi"/>
          <w:lang w:val="en-GB"/>
        </w:rPr>
        <w:tab/>
        <w:t>Carefully clean and grease the machine</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6)</w:t>
      </w:r>
      <w:r w:rsidRPr="006F1F41">
        <w:rPr>
          <w:rFonts w:asciiTheme="minorHAnsi" w:hAnsiTheme="minorHAnsi" w:cstheme="minorHAnsi"/>
          <w:lang w:val="en-GB"/>
        </w:rPr>
        <w:tab/>
        <w:t>If necessary, cover the machine.</w:t>
      </w:r>
    </w:p>
    <w:p w:rsidR="0097534E" w:rsidRPr="006F1F41" w:rsidRDefault="0097534E" w:rsidP="0097534E">
      <w:pPr>
        <w:pStyle w:val="Body"/>
        <w:ind w:left="426" w:hanging="426"/>
        <w:rPr>
          <w:rFonts w:asciiTheme="minorHAnsi" w:hAnsiTheme="minorHAnsi" w:cstheme="minorHAnsi"/>
          <w:lang w:val="en-GB"/>
        </w:rPr>
      </w:pPr>
    </w:p>
    <w:p w:rsidR="0097534E" w:rsidRPr="006F1F41" w:rsidRDefault="0097534E" w:rsidP="0097534E">
      <w:pPr>
        <w:pStyle w:val="Body"/>
        <w:rPr>
          <w:rFonts w:asciiTheme="minorHAnsi" w:hAnsiTheme="minorHAnsi" w:cstheme="minorHAnsi"/>
          <w:b/>
          <w:sz w:val="24"/>
          <w:szCs w:val="24"/>
          <w:lang w:val="en-GB"/>
        </w:rPr>
      </w:pPr>
      <w:bookmarkStart w:id="22" w:name="OLE_LINK1"/>
      <w:r w:rsidRPr="006F1F41">
        <w:rPr>
          <w:rFonts w:asciiTheme="minorHAnsi" w:hAnsiTheme="minorHAnsi" w:cstheme="minorHAnsi"/>
          <w:sz w:val="24"/>
          <w:szCs w:val="24"/>
          <w:lang w:val="en-GB"/>
        </w:rPr>
        <w:t>4.</w:t>
      </w:r>
      <w:r w:rsidR="00325ABC">
        <w:rPr>
          <w:rFonts w:asciiTheme="minorHAnsi" w:hAnsiTheme="minorHAnsi" w:cstheme="minorHAnsi"/>
          <w:sz w:val="24"/>
          <w:szCs w:val="24"/>
          <w:lang w:val="en-GB"/>
        </w:rPr>
        <w:t>8</w:t>
      </w:r>
      <w:r w:rsidRPr="006F1F41">
        <w:rPr>
          <w:rFonts w:asciiTheme="minorHAnsi" w:hAnsiTheme="minorHAnsi" w:cstheme="minorHAnsi"/>
          <w:sz w:val="24"/>
          <w:szCs w:val="24"/>
          <w:lang w:val="en-GB"/>
        </w:rPr>
        <w:t xml:space="preserve">  </w:t>
      </w:r>
      <w:r w:rsidRPr="006F1F41">
        <w:rPr>
          <w:rFonts w:asciiTheme="minorHAnsi" w:hAnsiTheme="minorHAnsi" w:cstheme="minorHAnsi"/>
          <w:b/>
          <w:sz w:val="24"/>
          <w:szCs w:val="24"/>
          <w:lang w:val="en-GB"/>
        </w:rPr>
        <w:t>Dismantling</w:t>
      </w:r>
      <w:bookmarkEnd w:id="22"/>
      <w:r w:rsidRPr="006F1F41">
        <w:rPr>
          <w:rFonts w:asciiTheme="minorHAnsi" w:hAnsiTheme="minorHAnsi" w:cstheme="minorHAnsi"/>
          <w:b/>
          <w:sz w:val="24"/>
          <w:szCs w:val="24"/>
          <w:lang w:val="en-GB"/>
        </w:rPr>
        <w:t xml:space="preserve"> (out of service)</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General rules:</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If the machine is to be permanently demolished and/or scrapped, divide the material to be disposed of according to type and composition, as follows:</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Non-composite cast iron or ferrous materials are recyclable raw materials, so they may be taken to an iron foundry for re-melting after having removed the contents (classified in point 3).</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2)</w:t>
      </w:r>
      <w:r w:rsidRPr="006F1F41">
        <w:rPr>
          <w:rFonts w:asciiTheme="minorHAnsi" w:hAnsiTheme="minorHAnsi" w:cstheme="minorHAnsi"/>
          <w:lang w:val="en-GB"/>
        </w:rPr>
        <w:tab/>
        <w:t>Electrical components, including the cable and electronic material (magnetic cards, etc.), fall within the category of material classified as being assimilated to urban waste according to the laws of your local, state, or federal government, so they may be set aside for collection by the public waste disposal service;</w:t>
      </w:r>
    </w:p>
    <w:p w:rsidR="0097534E" w:rsidRPr="006F1F41" w:rsidRDefault="0097534E" w:rsidP="0097534E">
      <w:pPr>
        <w:pStyle w:val="Body"/>
        <w:ind w:left="426" w:hanging="426"/>
        <w:rPr>
          <w:rFonts w:asciiTheme="minorHAnsi" w:hAnsiTheme="minorHAnsi" w:cstheme="minorHAnsi"/>
          <w:lang w:val="en-GB"/>
        </w:rPr>
      </w:pPr>
      <w:r w:rsidRPr="006F1F41">
        <w:rPr>
          <w:rFonts w:asciiTheme="minorHAnsi" w:hAnsiTheme="minorHAnsi" w:cstheme="minorHAnsi"/>
          <w:lang w:val="en-GB"/>
        </w:rPr>
        <w:t>3)</w:t>
      </w:r>
      <w:r w:rsidRPr="006F1F41">
        <w:rPr>
          <w:rFonts w:asciiTheme="minorHAnsi" w:hAnsiTheme="minorHAnsi" w:cstheme="minorHAnsi"/>
          <w:lang w:val="en-GB"/>
        </w:rPr>
        <w:tab/>
        <w:t>Old mineral and synthetic and/or mixed oils, emulsified oils and greases are considered hazardous to the environment, so they must be collected, transported and disposed of at a special waste disposal service.</w:t>
      </w:r>
    </w:p>
    <w:p w:rsidR="0097534E" w:rsidRPr="006F1F41" w:rsidRDefault="0097534E" w:rsidP="0097534E">
      <w:pPr>
        <w:pStyle w:val="Body"/>
        <w:rPr>
          <w:rFonts w:asciiTheme="minorHAnsi" w:hAnsiTheme="minorHAnsi" w:cstheme="minorHAnsi"/>
          <w:lang w:val="en-GB"/>
        </w:rPr>
      </w:pPr>
    </w:p>
    <w:p w:rsidR="0097534E" w:rsidRPr="006F1F41" w:rsidRDefault="0097534E" w:rsidP="0097534E">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7E2EC210" wp14:editId="62D7DFA3">
            <wp:extent cx="378506" cy="302488"/>
            <wp:effectExtent l="0" t="0" r="2540" b="254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CAUTION:</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The legislation concerning waste disposal and recycling is in a constant state of evolution, therefore is subject to changes.  The user must keep informed of the regulations at the time of disposal as these may differ from those described above.</w:t>
      </w:r>
    </w:p>
    <w:p w:rsidR="0097534E" w:rsidRPr="006F1F41" w:rsidRDefault="0097534E" w:rsidP="0097534E">
      <w:pPr>
        <w:pStyle w:val="Body"/>
        <w:rPr>
          <w:rFonts w:asciiTheme="minorHAnsi" w:hAnsiTheme="minorHAnsi" w:cstheme="minorHAnsi"/>
          <w:lang w:val="en-GB"/>
        </w:rPr>
      </w:pPr>
    </w:p>
    <w:p w:rsidR="0097534E" w:rsidRPr="006F1F41" w:rsidRDefault="0097534E" w:rsidP="0097534E">
      <w:pPr>
        <w:pStyle w:val="Body"/>
        <w:ind w:left="426" w:hanging="426"/>
        <w:rPr>
          <w:rFonts w:asciiTheme="minorHAnsi" w:hAnsiTheme="minorHAnsi" w:cstheme="minorHAnsi"/>
          <w:lang w:val="en-GB"/>
        </w:rPr>
      </w:pPr>
    </w:p>
    <w:p w:rsidR="005C228C" w:rsidRPr="006F1F41" w:rsidRDefault="005C228C" w:rsidP="005C228C">
      <w:pPr>
        <w:pStyle w:val="Heading1"/>
        <w:rPr>
          <w:rFonts w:cstheme="minorHAnsi"/>
          <w:highlight w:val="yellow"/>
          <w:lang w:val="en-GB"/>
        </w:rPr>
      </w:pPr>
      <w:r w:rsidRPr="006F1F41">
        <w:rPr>
          <w:rFonts w:cstheme="minorHAnsi"/>
          <w:b w:val="0"/>
          <w:lang w:val="en-GB"/>
        </w:rPr>
        <w:t>5.0</w:t>
      </w:r>
      <w:r w:rsidRPr="006F1F41">
        <w:rPr>
          <w:rFonts w:cstheme="minorHAnsi"/>
          <w:lang w:val="en-GB"/>
        </w:rPr>
        <w:t xml:space="preserve">  Electrical Connections</w:t>
      </w:r>
    </w:p>
    <w:p w:rsidR="005C228C" w:rsidRPr="006F1F41" w:rsidRDefault="005C228C" w:rsidP="005C228C">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0EAB6BC6" wp14:editId="6152528F">
            <wp:extent cx="378506" cy="302488"/>
            <wp:effectExtent l="0" t="0" r="2540" b="2540"/>
            <wp:docPr id="2028" name="Grafik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5C228C" w:rsidRPr="006F1F41" w:rsidRDefault="005C228C" w:rsidP="005C228C">
      <w:pPr>
        <w:pStyle w:val="Body"/>
        <w:jc w:val="left"/>
        <w:rPr>
          <w:rFonts w:asciiTheme="minorHAnsi" w:hAnsiTheme="minorHAnsi" w:cstheme="minorHAnsi"/>
          <w:b/>
          <w:bCs/>
          <w:lang w:val="en-GB"/>
        </w:rPr>
      </w:pPr>
      <w:r w:rsidRPr="006F1F41">
        <w:rPr>
          <w:rFonts w:asciiTheme="minorHAnsi" w:hAnsiTheme="minorHAnsi" w:cstheme="minorHAnsi"/>
          <w:b/>
          <w:bCs/>
          <w:lang w:val="en-GB"/>
        </w:rPr>
        <w:t>All electrical connections must be done by a qualified electrician in compliance with all local codes and ordinances. Failure to comply may result in serious injury.</w:t>
      </w:r>
    </w:p>
    <w:p w:rsidR="005C228C" w:rsidRPr="006F1F41" w:rsidRDefault="005C228C" w:rsidP="005C228C">
      <w:pPr>
        <w:pStyle w:val="Body"/>
        <w:rPr>
          <w:rFonts w:asciiTheme="minorHAnsi" w:hAnsiTheme="minorHAnsi" w:cstheme="minorHAnsi"/>
          <w:i/>
          <w:iCs/>
          <w:color w:val="auto"/>
          <w:lang w:val="en-GB"/>
        </w:rPr>
      </w:pPr>
      <w:r w:rsidRPr="006F1F41">
        <w:rPr>
          <w:rFonts w:asciiTheme="minorHAnsi" w:hAnsiTheme="minorHAnsi" w:cstheme="minorHAnsi"/>
          <w:color w:val="auto"/>
          <w:lang w:val="en-GB"/>
        </w:rPr>
        <w:t xml:space="preserve">The EHB-270DGSVIP Metal Band Saw is rated at 3~400V, PE, 50Hz power supply, the machine comes with a plug designed for use on a circuit with a </w:t>
      </w:r>
      <w:r w:rsidRPr="006F1F41">
        <w:rPr>
          <w:rFonts w:asciiTheme="minorHAnsi" w:hAnsiTheme="minorHAnsi" w:cstheme="minorHAnsi"/>
          <w:i/>
          <w:iCs/>
          <w:color w:val="auto"/>
          <w:lang w:val="en-GB"/>
        </w:rPr>
        <w:t>grounded outlet.</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 xml:space="preserve">Mains connection and any extension cords and plugs used must comply with the information on the machine license plate. </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The mains connection must have a 16A surge-proof fuse.</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Only use extension cords marked H07RN-F, with wires 1,5mm</w:t>
      </w:r>
      <w:r w:rsidRPr="006F1F41">
        <w:rPr>
          <w:rFonts w:asciiTheme="minorHAnsi" w:hAnsiTheme="minorHAnsi" w:cstheme="minorHAnsi"/>
          <w:color w:val="auto"/>
          <w:vertAlign w:val="superscript"/>
          <w:lang w:val="en-GB"/>
        </w:rPr>
        <w:t>2</w:t>
      </w:r>
      <w:r w:rsidRPr="006F1F41">
        <w:rPr>
          <w:rFonts w:asciiTheme="minorHAnsi" w:hAnsiTheme="minorHAnsi" w:cstheme="minorHAnsi"/>
          <w:color w:val="auto"/>
          <w:lang w:val="en-GB"/>
        </w:rPr>
        <w:t xml:space="preserve"> or more.</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The total length of cord may not exceed 18 Meter</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Power cords and plugs must be free from defects.</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lastRenderedPageBreak/>
        <w:t>Connections and repairs to the electrical equipment may only be carried out by qualified electricians.</w:t>
      </w:r>
    </w:p>
    <w:p w:rsidR="005C228C" w:rsidRPr="006F1F41" w:rsidRDefault="005C228C" w:rsidP="005C228C">
      <w:pPr>
        <w:pStyle w:val="PARTSCOLUMNHEADER"/>
        <w:keepLines/>
        <w:widowControl w:val="0"/>
        <w:spacing w:line="240" w:lineRule="auto"/>
        <w:rPr>
          <w:rFonts w:asciiTheme="minorHAnsi" w:hAnsiTheme="minorHAnsi" w:cstheme="minorHAnsi"/>
          <w:b w:val="0"/>
          <w:sz w:val="18"/>
          <w:szCs w:val="18"/>
          <w:lang w:val="en-GB"/>
        </w:rPr>
      </w:pPr>
      <w:r w:rsidRPr="006F1F41">
        <w:rPr>
          <w:rFonts w:asciiTheme="minorHAnsi" w:hAnsiTheme="minorHAnsi" w:cstheme="minorHAnsi"/>
          <w:b w:val="0"/>
          <w:sz w:val="18"/>
          <w:szCs w:val="18"/>
          <w:lang w:val="en-GB"/>
        </w:rPr>
        <w:t>The machine is equipped with 1.8m power cord and plug.</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Before connecting to power source, be sure the main switch is in OFF</w:t>
      </w:r>
      <w:r w:rsidRPr="006F1F41">
        <w:rPr>
          <w:rFonts w:asciiTheme="minorHAnsi" w:hAnsiTheme="minorHAnsi" w:cstheme="minorHAnsi"/>
          <w:i/>
          <w:iCs/>
          <w:color w:val="auto"/>
          <w:lang w:val="en-GB"/>
        </w:rPr>
        <w:t xml:space="preserve"> </w:t>
      </w:r>
      <w:r w:rsidRPr="006F1F41">
        <w:rPr>
          <w:rFonts w:asciiTheme="minorHAnsi" w:hAnsiTheme="minorHAnsi" w:cstheme="minorHAnsi"/>
          <w:color w:val="auto"/>
          <w:lang w:val="en-GB"/>
        </w:rPr>
        <w:t xml:space="preserve">position. </w:t>
      </w:r>
    </w:p>
    <w:p w:rsidR="005C228C" w:rsidRPr="006F1F41" w:rsidRDefault="005C228C" w:rsidP="005C228C">
      <w:pPr>
        <w:pStyle w:val="Body"/>
        <w:rPr>
          <w:rFonts w:asciiTheme="minorHAnsi" w:hAnsiTheme="minorHAnsi" w:cstheme="minorHAnsi"/>
          <w:lang w:val="en-GB"/>
        </w:rPr>
      </w:pPr>
    </w:p>
    <w:p w:rsidR="005C228C" w:rsidRPr="006F1F41" w:rsidRDefault="005C228C" w:rsidP="005C228C">
      <w:pPr>
        <w:pStyle w:val="Heading2"/>
        <w:rPr>
          <w:rFonts w:cstheme="minorHAnsi"/>
          <w:lang w:val="en-GB"/>
        </w:rPr>
      </w:pPr>
      <w:r w:rsidRPr="006F1F41">
        <w:rPr>
          <w:rFonts w:cstheme="minorHAnsi"/>
          <w:b w:val="0"/>
          <w:lang w:val="en-GB"/>
        </w:rPr>
        <w:t>5.1</w:t>
      </w:r>
      <w:r w:rsidRPr="006F1F41">
        <w:rPr>
          <w:rFonts w:cstheme="minorHAnsi"/>
          <w:lang w:val="en-GB"/>
        </w:rPr>
        <w:t xml:space="preserve">  Grounding instructions</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lang w:val="en-GB"/>
        </w:rPr>
        <w:t xml:space="preserve">This tool must be grounded. In the event of a malfunction or breakdown, grounding provides a path of least resistance for electric current to reduce the risk of electric shock. This tool is equipped with an electric cord having an equipment-grounding conductor and a grounding plug. The plug must be inserted into an appropriate outlet that is properly installed and grounded in accordance with all local codes and ordinances. </w:t>
      </w:r>
    </w:p>
    <w:p w:rsidR="005C228C" w:rsidRPr="006F1F41" w:rsidRDefault="005C228C" w:rsidP="005C228C">
      <w:pPr>
        <w:pStyle w:val="Body"/>
        <w:rPr>
          <w:rFonts w:asciiTheme="minorHAnsi" w:hAnsiTheme="minorHAnsi" w:cstheme="minorHAnsi"/>
          <w:lang w:val="en-GB"/>
        </w:rPr>
      </w:pPr>
    </w:p>
    <w:p w:rsidR="005C228C" w:rsidRPr="006F1F41" w:rsidRDefault="005C228C" w:rsidP="005C228C">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2E362AAA" wp14:editId="6F0F991E">
            <wp:extent cx="378506" cy="302488"/>
            <wp:effectExtent l="0" t="0" r="2540" b="2540"/>
            <wp:docPr id="2029" name="Grafik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5C228C" w:rsidRPr="006F1F41" w:rsidRDefault="005C228C" w:rsidP="005C228C">
      <w:pPr>
        <w:pStyle w:val="Body"/>
        <w:jc w:val="left"/>
        <w:rPr>
          <w:rFonts w:asciiTheme="minorHAnsi" w:hAnsiTheme="minorHAnsi" w:cstheme="minorHAnsi"/>
          <w:b/>
          <w:lang w:val="en-GB"/>
        </w:rPr>
      </w:pPr>
      <w:r w:rsidRPr="006F1F41">
        <w:rPr>
          <w:rFonts w:asciiTheme="minorHAnsi" w:hAnsiTheme="minorHAnsi" w:cstheme="minorHAnsi"/>
          <w:b/>
          <w:lang w:val="en-GB"/>
        </w:rPr>
        <w:t>Improper connection of the equipment-grounding conductor can result in a risk of electric shock. Check with a qualified electrician or service person if you are in doubt as to whether the outlet is properly grounded. Do not modify the plug provided with the tool.</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color w:val="auto"/>
          <w:lang w:val="en-GB"/>
        </w:rPr>
        <w:t>The green/yellow conductor is the equipment</w:t>
      </w:r>
      <w:r w:rsidRPr="006F1F41">
        <w:rPr>
          <w:rFonts w:asciiTheme="minorHAnsi" w:hAnsiTheme="minorHAnsi" w:cstheme="minorHAnsi"/>
          <w:lang w:val="en-GB"/>
        </w:rPr>
        <w:t>-grounding conductor. If repair or replacement of the electric cord or plug is necessary, do not connect the equipment-grounding conductor to a live terminal.</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lang w:val="en-GB"/>
        </w:rPr>
        <w:t>Use only 3-wire extension cords with grounding plugs.</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lang w:val="en-GB"/>
        </w:rPr>
        <w:t>Repair or replace damaged or worn cord immediately.</w:t>
      </w:r>
    </w:p>
    <w:p w:rsidR="005C228C" w:rsidRPr="006F1F41" w:rsidRDefault="005C228C" w:rsidP="005C228C">
      <w:pPr>
        <w:pStyle w:val="Body"/>
        <w:rPr>
          <w:rFonts w:asciiTheme="minorHAnsi" w:hAnsiTheme="minorHAnsi" w:cstheme="minorHAnsi"/>
          <w:lang w:val="en-GB"/>
        </w:rPr>
      </w:pPr>
    </w:p>
    <w:p w:rsidR="005C228C" w:rsidRPr="006F1F41" w:rsidRDefault="005C228C" w:rsidP="005C228C">
      <w:pPr>
        <w:pStyle w:val="Heading2"/>
        <w:spacing w:before="100" w:beforeAutospacing="1" w:line="0" w:lineRule="atLeast"/>
        <w:rPr>
          <w:rFonts w:cstheme="minorHAnsi"/>
          <w:color w:val="000000"/>
          <w:lang w:val="en-GB"/>
        </w:rPr>
      </w:pPr>
      <w:r w:rsidRPr="006F1F41">
        <w:rPr>
          <w:rFonts w:cstheme="minorHAnsi"/>
          <w:b w:val="0"/>
          <w:color w:val="000000"/>
          <w:lang w:val="en-GB"/>
        </w:rPr>
        <w:t>5.2</w:t>
      </w:r>
      <w:r w:rsidRPr="006F1F41">
        <w:rPr>
          <w:rFonts w:cstheme="minorHAnsi"/>
          <w:color w:val="000000"/>
          <w:lang w:val="en-GB"/>
        </w:rPr>
        <w:t xml:space="preserve">  Extension cords</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lang w:val="en-GB"/>
        </w:rPr>
        <w:t xml:space="preserve">The use of extension cords is discouraged; try to position machines near the power source. If an extension cord is necessary, make sure it is in good condition. </w:t>
      </w:r>
    </w:p>
    <w:p w:rsidR="005C228C" w:rsidRPr="006F1F41" w:rsidRDefault="005C228C" w:rsidP="005C228C">
      <w:pPr>
        <w:pStyle w:val="Body"/>
        <w:rPr>
          <w:rFonts w:asciiTheme="minorHAnsi" w:hAnsiTheme="minorHAnsi" w:cstheme="minorHAnsi"/>
          <w:lang w:val="en-GB"/>
        </w:rPr>
      </w:pPr>
      <w:r w:rsidRPr="006F1F41">
        <w:rPr>
          <w:rFonts w:asciiTheme="minorHAnsi" w:hAnsiTheme="minorHAnsi" w:cstheme="minorHAnsi"/>
          <w:lang w:val="en-GB"/>
        </w:rPr>
        <w:t xml:space="preserve">An undersized cord will cause a drop in line voltage resulting in loss of power and overheating. </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Only use extension cords marked H07RN-F, with wires 1,5mm</w:t>
      </w:r>
      <w:r w:rsidRPr="006F1F41">
        <w:rPr>
          <w:rFonts w:asciiTheme="minorHAnsi" w:hAnsiTheme="minorHAnsi" w:cstheme="minorHAnsi"/>
          <w:color w:val="auto"/>
          <w:vertAlign w:val="superscript"/>
          <w:lang w:val="en-GB"/>
        </w:rPr>
        <w:t>2</w:t>
      </w:r>
      <w:r w:rsidRPr="006F1F41">
        <w:rPr>
          <w:rFonts w:asciiTheme="minorHAnsi" w:hAnsiTheme="minorHAnsi" w:cstheme="minorHAnsi"/>
          <w:color w:val="auto"/>
          <w:lang w:val="en-GB"/>
        </w:rPr>
        <w:t xml:space="preserve"> or more.</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The total length of cord may not exceed 18 Meter</w:t>
      </w:r>
    </w:p>
    <w:p w:rsidR="005C228C" w:rsidRPr="006F1F41" w:rsidRDefault="005C228C" w:rsidP="005C228C">
      <w:pPr>
        <w:pStyle w:val="Body"/>
        <w:rPr>
          <w:rFonts w:asciiTheme="minorHAnsi" w:hAnsiTheme="minorHAnsi" w:cstheme="minorHAnsi"/>
          <w:color w:val="auto"/>
          <w:lang w:val="en-GB"/>
        </w:rPr>
      </w:pPr>
      <w:r w:rsidRPr="006F1F41">
        <w:rPr>
          <w:rFonts w:asciiTheme="minorHAnsi" w:hAnsiTheme="minorHAnsi" w:cstheme="minorHAnsi"/>
          <w:color w:val="auto"/>
          <w:lang w:val="en-GB"/>
        </w:rPr>
        <w:t>Extension cords and plugs must be free from defects.</w:t>
      </w: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5C228C" w:rsidRPr="006F1F41" w:rsidRDefault="005C228C" w:rsidP="0097534E">
      <w:pPr>
        <w:pStyle w:val="Body"/>
        <w:ind w:left="426" w:hanging="426"/>
        <w:rPr>
          <w:rFonts w:asciiTheme="minorHAnsi" w:hAnsiTheme="minorHAnsi" w:cstheme="minorHAnsi"/>
          <w:lang w:val="en-GB"/>
        </w:rPr>
      </w:pPr>
    </w:p>
    <w:p w:rsidR="0097534E" w:rsidRPr="006F1F41" w:rsidRDefault="005C228C" w:rsidP="0097534E">
      <w:pPr>
        <w:pStyle w:val="Body"/>
        <w:rPr>
          <w:rFonts w:asciiTheme="minorHAnsi" w:hAnsiTheme="minorHAnsi" w:cstheme="minorHAnsi"/>
          <w:sz w:val="32"/>
          <w:szCs w:val="32"/>
          <w:lang w:val="en-GB"/>
        </w:rPr>
      </w:pPr>
      <w:r w:rsidRPr="006F1F41">
        <w:rPr>
          <w:rFonts w:asciiTheme="minorHAnsi" w:hAnsiTheme="minorHAnsi" w:cstheme="minorHAnsi"/>
          <w:sz w:val="32"/>
          <w:szCs w:val="32"/>
          <w:lang w:val="en-GB"/>
        </w:rPr>
        <w:lastRenderedPageBreak/>
        <w:t>6</w:t>
      </w:r>
      <w:r w:rsidR="0097534E" w:rsidRPr="006F1F41">
        <w:rPr>
          <w:rFonts w:asciiTheme="minorHAnsi" w:hAnsiTheme="minorHAnsi" w:cstheme="minorHAnsi"/>
          <w:sz w:val="32"/>
          <w:szCs w:val="32"/>
          <w:lang w:val="en-GB"/>
        </w:rPr>
        <w:t xml:space="preserve">.0  </w:t>
      </w:r>
      <w:r w:rsidR="0097534E" w:rsidRPr="006F1F41">
        <w:rPr>
          <w:rFonts w:asciiTheme="minorHAnsi" w:hAnsiTheme="minorHAnsi" w:cstheme="minorHAnsi"/>
          <w:b/>
          <w:sz w:val="32"/>
          <w:szCs w:val="32"/>
          <w:lang w:val="en-GB"/>
        </w:rPr>
        <w:t>Machine Functional Parts</w:t>
      </w:r>
    </w:p>
    <w:p w:rsidR="0050102E" w:rsidRPr="006F1F41" w:rsidRDefault="0050102E" w:rsidP="0050102E">
      <w:pPr>
        <w:pStyle w:val="Body"/>
        <w:spacing w:before="0" w:after="0" w:line="180" w:lineRule="exact"/>
        <w:ind w:left="425" w:hanging="425"/>
        <w:rPr>
          <w:rFonts w:asciiTheme="minorHAnsi" w:hAnsiTheme="minorHAnsi" w:cstheme="minorHAnsi"/>
          <w:lang w:val="en-GB"/>
        </w:rPr>
      </w:pPr>
    </w:p>
    <w:p w:rsidR="0097534E" w:rsidRPr="006F1F41" w:rsidRDefault="005C228C" w:rsidP="0097534E">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6</w:t>
      </w:r>
      <w:r w:rsidR="0097534E" w:rsidRPr="006F1F41">
        <w:rPr>
          <w:rFonts w:asciiTheme="minorHAnsi" w:hAnsiTheme="minorHAnsi" w:cstheme="minorHAnsi"/>
          <w:sz w:val="24"/>
          <w:szCs w:val="24"/>
          <w:lang w:val="en-GB"/>
        </w:rPr>
        <w:t xml:space="preserve">.1 </w:t>
      </w:r>
      <w:r w:rsidR="0097534E" w:rsidRPr="006F1F41">
        <w:rPr>
          <w:rFonts w:asciiTheme="minorHAnsi" w:hAnsiTheme="minorHAnsi" w:cstheme="minorHAnsi"/>
          <w:b/>
          <w:sz w:val="24"/>
          <w:szCs w:val="24"/>
          <w:lang w:val="en-GB"/>
        </w:rPr>
        <w:t>The Saw Bow</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 xml:space="preserve">The saw bow is a collection of machine parts consisting of a saw arm, drive members (motor,  gearbox, blade wheel), blade tension system, blade guides, and blade guards. </w:t>
      </w:r>
      <w:r w:rsidRPr="006F1F41">
        <w:rPr>
          <w:rFonts w:asciiTheme="minorHAnsi" w:hAnsiTheme="minorHAnsi" w:cstheme="minorHAnsi"/>
          <w:lang w:val="en-GB"/>
        </w:rPr>
        <w:br/>
        <w:t>The EHB-270DGSVIP model also includes a hydraulic cylinder and adjustable counter-balance spring.</w:t>
      </w:r>
    </w:p>
    <w:p w:rsidR="0097534E" w:rsidRPr="006F1F41" w:rsidRDefault="00AE69E7" w:rsidP="0097534E">
      <w:pPr>
        <w:pStyle w:val="Body"/>
        <w:rPr>
          <w:rFonts w:asciiTheme="minorHAnsi" w:hAnsiTheme="minorHAnsi" w:cstheme="minorHAnsi"/>
          <w:lang w:val="en-GB"/>
        </w:rPr>
      </w:pPr>
      <w:r>
        <w:rPr>
          <w:rFonts w:asciiTheme="minorHAnsi" w:hAnsiTheme="minorHAnsi" w:cstheme="minorHAnsi"/>
          <w:noProof/>
          <w:lang w:eastAsia="zh-TW"/>
        </w:rPr>
        <w:drawing>
          <wp:inline distT="0" distB="0" distL="0" distR="0">
            <wp:extent cx="2676525" cy="1726524"/>
            <wp:effectExtent l="19050" t="19050" r="9525" b="266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0656" cy="1729189"/>
                    </a:xfrm>
                    <a:prstGeom prst="rect">
                      <a:avLst/>
                    </a:prstGeom>
                    <a:noFill/>
                    <a:ln>
                      <a:solidFill>
                        <a:schemeClr val="tx1"/>
                      </a:solidFill>
                    </a:ln>
                  </pic:spPr>
                </pic:pic>
              </a:graphicData>
            </a:graphic>
          </wp:inline>
        </w:drawing>
      </w:r>
    </w:p>
    <w:p w:rsidR="0097534E" w:rsidRPr="006F1F41" w:rsidRDefault="0097534E" w:rsidP="0097534E">
      <w:pPr>
        <w:rPr>
          <w:rFonts w:cstheme="minorHAnsi"/>
          <w:i/>
          <w:lang w:val="en-GB"/>
        </w:rPr>
      </w:pPr>
      <w:r w:rsidRPr="006F1F41">
        <w:rPr>
          <w:rFonts w:cstheme="minorHAnsi"/>
          <w:i/>
          <w:lang w:val="en-GB"/>
        </w:rPr>
        <w:t xml:space="preserve">Figure </w:t>
      </w:r>
      <w:r w:rsidR="005C228C" w:rsidRPr="006F1F41">
        <w:rPr>
          <w:rFonts w:cstheme="minorHAnsi"/>
          <w:i/>
          <w:lang w:val="en-GB"/>
        </w:rPr>
        <w:t>6</w:t>
      </w:r>
      <w:r w:rsidRPr="006F1F41">
        <w:rPr>
          <w:rFonts w:cstheme="minorHAnsi"/>
          <w:i/>
          <w:lang w:val="en-GB"/>
        </w:rPr>
        <w:t>-1: Saw Bow</w:t>
      </w:r>
    </w:p>
    <w:p w:rsidR="0050102E" w:rsidRPr="006F1F41" w:rsidRDefault="0050102E" w:rsidP="0050102E">
      <w:pPr>
        <w:pStyle w:val="Body"/>
        <w:spacing w:before="0" w:after="0" w:line="180" w:lineRule="exact"/>
        <w:ind w:left="425" w:hanging="425"/>
        <w:rPr>
          <w:rFonts w:asciiTheme="minorHAnsi" w:hAnsiTheme="minorHAnsi" w:cstheme="minorHAnsi"/>
          <w:lang w:val="en-GB"/>
        </w:rPr>
      </w:pPr>
    </w:p>
    <w:p w:rsidR="0097534E" w:rsidRPr="006F1F41" w:rsidRDefault="005C228C" w:rsidP="0097534E">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6</w:t>
      </w:r>
      <w:r w:rsidR="0097534E" w:rsidRPr="006F1F41">
        <w:rPr>
          <w:rFonts w:asciiTheme="minorHAnsi" w:hAnsiTheme="minorHAnsi" w:cstheme="minorHAnsi"/>
          <w:sz w:val="24"/>
          <w:szCs w:val="24"/>
          <w:lang w:val="en-GB"/>
        </w:rPr>
        <w:t xml:space="preserve">.2  </w:t>
      </w:r>
      <w:r w:rsidR="0097534E" w:rsidRPr="006F1F41">
        <w:rPr>
          <w:rFonts w:asciiTheme="minorHAnsi" w:hAnsiTheme="minorHAnsi" w:cstheme="minorHAnsi"/>
          <w:b/>
          <w:sz w:val="24"/>
          <w:szCs w:val="24"/>
          <w:lang w:val="en-GB"/>
        </w:rPr>
        <w:t>The Machine Base</w:t>
      </w:r>
    </w:p>
    <w:p w:rsidR="0097534E" w:rsidRDefault="0097534E" w:rsidP="0097534E">
      <w:pPr>
        <w:pStyle w:val="Body"/>
        <w:rPr>
          <w:rFonts w:asciiTheme="minorHAnsi" w:hAnsiTheme="minorHAnsi" w:cstheme="minorHAnsi"/>
          <w:lang w:val="en-GB"/>
        </w:rPr>
      </w:pPr>
      <w:r w:rsidRPr="006F1F41">
        <w:rPr>
          <w:rFonts w:asciiTheme="minorHAnsi" w:hAnsiTheme="minorHAnsi" w:cstheme="minorHAnsi"/>
          <w:lang w:val="en-GB"/>
        </w:rPr>
        <w:t>The machine base houses the hydraulic unit and it supports the coolant tank.</w:t>
      </w:r>
    </w:p>
    <w:p w:rsidR="00AE69E7" w:rsidRPr="006F1F41" w:rsidRDefault="00AE69E7" w:rsidP="0097534E">
      <w:pPr>
        <w:pStyle w:val="Body"/>
        <w:rPr>
          <w:rFonts w:asciiTheme="minorHAnsi" w:hAnsiTheme="minorHAnsi" w:cstheme="minorHAnsi"/>
          <w:lang w:val="en-GB"/>
        </w:rPr>
      </w:pPr>
      <w:r>
        <w:rPr>
          <w:rFonts w:asciiTheme="minorHAnsi" w:hAnsiTheme="minorHAnsi" w:cstheme="minorHAnsi"/>
          <w:noProof/>
          <w:lang w:eastAsia="zh-TW"/>
        </w:rPr>
        <w:drawing>
          <wp:inline distT="0" distB="0" distL="0" distR="0">
            <wp:extent cx="2695575" cy="1630656"/>
            <wp:effectExtent l="19050" t="19050" r="9525" b="2730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5575" cy="1630656"/>
                    </a:xfrm>
                    <a:prstGeom prst="rect">
                      <a:avLst/>
                    </a:prstGeom>
                    <a:noFill/>
                    <a:ln>
                      <a:solidFill>
                        <a:schemeClr val="tx1"/>
                      </a:solidFill>
                    </a:ln>
                  </pic:spPr>
                </pic:pic>
              </a:graphicData>
            </a:graphic>
          </wp:inline>
        </w:drawing>
      </w:r>
    </w:p>
    <w:p w:rsidR="0097534E" w:rsidRPr="006F1F41" w:rsidRDefault="0097534E" w:rsidP="0097534E">
      <w:pPr>
        <w:rPr>
          <w:rFonts w:cstheme="minorHAnsi"/>
          <w:i/>
          <w:lang w:val="en-GB"/>
        </w:rPr>
      </w:pPr>
      <w:r w:rsidRPr="006F1F41">
        <w:rPr>
          <w:rFonts w:cstheme="minorHAnsi"/>
          <w:i/>
          <w:lang w:val="en-GB"/>
        </w:rPr>
        <w:t xml:space="preserve">Figure </w:t>
      </w:r>
      <w:r w:rsidR="005C228C" w:rsidRPr="006F1F41">
        <w:rPr>
          <w:rFonts w:cstheme="minorHAnsi"/>
          <w:i/>
          <w:lang w:val="en-GB"/>
        </w:rPr>
        <w:t>6</w:t>
      </w:r>
      <w:r w:rsidRPr="006F1F41">
        <w:rPr>
          <w:rFonts w:cstheme="minorHAnsi"/>
          <w:i/>
          <w:lang w:val="en-GB"/>
        </w:rPr>
        <w:t>-2: Machine Base</w:t>
      </w:r>
    </w:p>
    <w:p w:rsidR="0097534E" w:rsidRPr="006F1F41" w:rsidRDefault="0097534E" w:rsidP="0050102E">
      <w:pPr>
        <w:pStyle w:val="Body"/>
        <w:spacing w:before="0" w:after="0" w:line="180" w:lineRule="exact"/>
        <w:ind w:left="425" w:hanging="425"/>
        <w:rPr>
          <w:rFonts w:asciiTheme="minorHAnsi" w:hAnsiTheme="minorHAnsi" w:cstheme="minorHAnsi"/>
          <w:lang w:val="en-GB"/>
        </w:rPr>
      </w:pPr>
    </w:p>
    <w:p w:rsidR="0097534E" w:rsidRPr="006F1F41" w:rsidRDefault="005C228C" w:rsidP="0097534E">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6</w:t>
      </w:r>
      <w:r w:rsidR="0097534E" w:rsidRPr="006F1F41">
        <w:rPr>
          <w:rFonts w:asciiTheme="minorHAnsi" w:hAnsiTheme="minorHAnsi" w:cstheme="minorHAnsi"/>
          <w:sz w:val="24"/>
          <w:szCs w:val="24"/>
          <w:lang w:val="en-GB"/>
        </w:rPr>
        <w:t xml:space="preserve">.3  </w:t>
      </w:r>
      <w:r w:rsidR="0097534E" w:rsidRPr="006F1F41">
        <w:rPr>
          <w:rFonts w:asciiTheme="minorHAnsi" w:hAnsiTheme="minorHAnsi" w:cstheme="minorHAnsi"/>
          <w:b/>
          <w:sz w:val="24"/>
          <w:szCs w:val="24"/>
          <w:lang w:val="en-GB"/>
        </w:rPr>
        <w:t>Material Stop</w:t>
      </w:r>
    </w:p>
    <w:p w:rsidR="0097534E" w:rsidRPr="006F1F41" w:rsidRDefault="0097534E" w:rsidP="0097534E">
      <w:pPr>
        <w:pStyle w:val="Body"/>
        <w:jc w:val="left"/>
        <w:rPr>
          <w:rFonts w:asciiTheme="minorHAnsi" w:hAnsiTheme="minorHAnsi" w:cstheme="minorHAnsi"/>
          <w:lang w:val="en-GB"/>
        </w:rPr>
      </w:pPr>
      <w:r w:rsidRPr="006F1F41">
        <w:rPr>
          <w:rFonts w:asciiTheme="minorHAnsi" w:hAnsiTheme="minorHAnsi" w:cstheme="minorHAnsi"/>
          <w:lang w:val="en-GB"/>
        </w:rPr>
        <w:t xml:space="preserve">The material stop (Fig. </w:t>
      </w:r>
      <w:r w:rsidR="005C228C" w:rsidRPr="006F1F41">
        <w:rPr>
          <w:rFonts w:asciiTheme="minorHAnsi" w:hAnsiTheme="minorHAnsi" w:cstheme="minorHAnsi"/>
          <w:lang w:val="en-GB"/>
        </w:rPr>
        <w:t>6</w:t>
      </w:r>
      <w:r w:rsidRPr="006F1F41">
        <w:rPr>
          <w:rFonts w:asciiTheme="minorHAnsi" w:hAnsiTheme="minorHAnsi" w:cstheme="minorHAnsi"/>
          <w:lang w:val="en-GB"/>
        </w:rPr>
        <w:t>-4) is used for series production.</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5B66874" wp14:editId="71D212D0">
            <wp:extent cx="2667000" cy="1774084"/>
            <wp:effectExtent l="19050" t="19050" r="19050" b="17145"/>
            <wp:docPr id="2073" name="Grafik 2073" descr="im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009"/>
                    <pic:cNvPicPr>
                      <a:picLocks noChangeAspect="1" noChangeArrowheads="1"/>
                    </pic:cNvPicPr>
                  </pic:nvPicPr>
                  <pic:blipFill>
                    <a:blip r:embed="rId35">
                      <a:grayscl/>
                      <a:extLst>
                        <a:ext uri="{BEBA8EAE-BF5A-486C-A8C5-ECC9F3942E4B}">
                          <a14:imgProps xmlns:a14="http://schemas.microsoft.com/office/drawing/2010/main">
                            <a14:imgLayer r:embed="rId3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1774084"/>
                    </a:xfrm>
                    <a:prstGeom prst="rect">
                      <a:avLst/>
                    </a:prstGeom>
                    <a:noFill/>
                    <a:ln>
                      <a:solidFill>
                        <a:schemeClr val="tx1"/>
                      </a:solidFill>
                    </a:ln>
                  </pic:spPr>
                </pic:pic>
              </a:graphicData>
            </a:graphic>
          </wp:inline>
        </w:drawing>
      </w:r>
    </w:p>
    <w:p w:rsidR="0097534E" w:rsidRPr="006F1F41" w:rsidRDefault="0097534E" w:rsidP="0097534E">
      <w:pPr>
        <w:rPr>
          <w:rFonts w:cstheme="minorHAnsi"/>
          <w:i/>
          <w:lang w:val="en-GB"/>
        </w:rPr>
      </w:pPr>
      <w:r w:rsidRPr="006F1F41">
        <w:rPr>
          <w:rFonts w:cstheme="minorHAnsi"/>
          <w:i/>
          <w:lang w:val="en-GB"/>
        </w:rPr>
        <w:t xml:space="preserve">Figure </w:t>
      </w:r>
      <w:r w:rsidR="005C228C" w:rsidRPr="006F1F41">
        <w:rPr>
          <w:rFonts w:cstheme="minorHAnsi"/>
          <w:i/>
          <w:lang w:val="en-GB"/>
        </w:rPr>
        <w:t>6</w:t>
      </w:r>
      <w:r w:rsidRPr="006F1F41">
        <w:rPr>
          <w:rFonts w:cstheme="minorHAnsi"/>
          <w:i/>
          <w:lang w:val="en-GB"/>
        </w:rPr>
        <w:t>-4: Material Stop</w:t>
      </w:r>
    </w:p>
    <w:p w:rsidR="0097534E" w:rsidRPr="006F1F41" w:rsidRDefault="005C228C" w:rsidP="0097534E">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6</w:t>
      </w:r>
      <w:r w:rsidR="0097534E" w:rsidRPr="006F1F41">
        <w:rPr>
          <w:rFonts w:asciiTheme="minorHAnsi" w:hAnsiTheme="minorHAnsi" w:cstheme="minorHAnsi"/>
          <w:sz w:val="24"/>
          <w:szCs w:val="24"/>
          <w:lang w:val="en-GB"/>
        </w:rPr>
        <w:t xml:space="preserve">.4  </w:t>
      </w:r>
      <w:r w:rsidR="0097534E" w:rsidRPr="006F1F41">
        <w:rPr>
          <w:rFonts w:asciiTheme="minorHAnsi" w:hAnsiTheme="minorHAnsi" w:cstheme="minorHAnsi"/>
          <w:b/>
          <w:sz w:val="24"/>
          <w:szCs w:val="24"/>
          <w:lang w:val="en-GB"/>
        </w:rPr>
        <w:t>The Mobile Blade Guide</w:t>
      </w:r>
    </w:p>
    <w:p w:rsidR="0097534E" w:rsidRPr="006F1F41" w:rsidRDefault="0097534E" w:rsidP="0097534E">
      <w:pPr>
        <w:pStyle w:val="Body"/>
        <w:jc w:val="left"/>
        <w:rPr>
          <w:rFonts w:asciiTheme="minorHAnsi" w:hAnsiTheme="minorHAnsi" w:cstheme="minorHAnsi"/>
          <w:lang w:val="en-GB"/>
        </w:rPr>
      </w:pPr>
      <w:r w:rsidRPr="006F1F41">
        <w:rPr>
          <w:rFonts w:asciiTheme="minorHAnsi" w:hAnsiTheme="minorHAnsi" w:cstheme="minorHAnsi"/>
          <w:lang w:val="en-GB"/>
        </w:rPr>
        <w:t>The mobile blade guide must be set as close as possible to the stock material, without interfering the cut.</w:t>
      </w:r>
    </w:p>
    <w:p w:rsidR="0097534E" w:rsidRPr="006F1F41" w:rsidRDefault="0097534E" w:rsidP="0097534E">
      <w:pPr>
        <w:rPr>
          <w:rFonts w:cstheme="minorHAnsi"/>
          <w:i/>
          <w:lang w:val="en-GB"/>
        </w:rPr>
      </w:pP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2328AC53" wp14:editId="6A67C23E">
            <wp:extent cx="2783205" cy="1781092"/>
            <wp:effectExtent l="19050" t="19050" r="17145" b="10160"/>
            <wp:docPr id="2141" name="Grafik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06253" cy="1795842"/>
                    </a:xfrm>
                    <a:prstGeom prst="rect">
                      <a:avLst/>
                    </a:prstGeom>
                    <a:noFill/>
                    <a:ln>
                      <a:solidFill>
                        <a:schemeClr val="tx1"/>
                      </a:solidFill>
                    </a:ln>
                  </pic:spPr>
                </pic:pic>
              </a:graphicData>
            </a:graphic>
          </wp:inline>
        </w:drawing>
      </w:r>
    </w:p>
    <w:p w:rsidR="0097534E" w:rsidRPr="006F1F41" w:rsidRDefault="005C228C" w:rsidP="0097534E">
      <w:pPr>
        <w:rPr>
          <w:rFonts w:cstheme="minorHAnsi"/>
          <w:i/>
          <w:lang w:val="en-GB"/>
        </w:rPr>
      </w:pPr>
      <w:r w:rsidRPr="006F1F41">
        <w:rPr>
          <w:rFonts w:cstheme="minorHAnsi"/>
          <w:i/>
          <w:lang w:val="en-GB"/>
        </w:rPr>
        <w:t>Figure 6</w:t>
      </w:r>
      <w:r w:rsidR="0097534E" w:rsidRPr="006F1F41">
        <w:rPr>
          <w:rFonts w:cstheme="minorHAnsi"/>
          <w:i/>
          <w:lang w:val="en-GB"/>
        </w:rPr>
        <w:t>-5: Mobile Blade Guide</w:t>
      </w:r>
    </w:p>
    <w:p w:rsidR="0097534E" w:rsidRPr="006F1F41" w:rsidRDefault="0097534E" w:rsidP="0097534E">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Disconnect the machine from the power source.</w:t>
      </w:r>
    </w:p>
    <w:p w:rsidR="0097534E" w:rsidRPr="006F1F41" w:rsidRDefault="0097534E" w:rsidP="0097534E">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Loosen the lock knob (N, Fig </w:t>
      </w:r>
      <w:r w:rsidR="005C228C" w:rsidRPr="006F1F41">
        <w:rPr>
          <w:rFonts w:asciiTheme="minorHAnsi" w:hAnsiTheme="minorHAnsi" w:cstheme="minorHAnsi"/>
          <w:lang w:val="en-GB"/>
        </w:rPr>
        <w:t>6</w:t>
      </w:r>
      <w:r w:rsidRPr="006F1F41">
        <w:rPr>
          <w:rFonts w:asciiTheme="minorHAnsi" w:hAnsiTheme="minorHAnsi" w:cstheme="minorHAnsi"/>
          <w:lang w:val="en-GB"/>
        </w:rPr>
        <w:t xml:space="preserve">-4) </w:t>
      </w:r>
    </w:p>
    <w:p w:rsidR="0097534E" w:rsidRPr="006F1F41" w:rsidRDefault="0097534E" w:rsidP="0097534E">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Grab by the handle (M) to adjust.</w:t>
      </w:r>
    </w:p>
    <w:p w:rsidR="0097534E" w:rsidRPr="006F1F41" w:rsidRDefault="0097534E" w:rsidP="0097534E">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Tighten lock knob.</w:t>
      </w:r>
    </w:p>
    <w:p w:rsidR="0097534E" w:rsidRPr="006F1F41" w:rsidRDefault="0097534E" w:rsidP="0097534E">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Reconnect the machine to power source. </w:t>
      </w:r>
    </w:p>
    <w:p w:rsidR="0097534E" w:rsidRPr="006F1F41" w:rsidRDefault="0097534E" w:rsidP="0097534E">
      <w:pPr>
        <w:pStyle w:val="Body"/>
        <w:rPr>
          <w:rFonts w:asciiTheme="minorHAnsi" w:hAnsiTheme="minorHAnsi" w:cstheme="minorHAnsi"/>
          <w:lang w:val="en-GB"/>
        </w:rPr>
      </w:pPr>
    </w:p>
    <w:p w:rsidR="0097534E" w:rsidRPr="006F1F41" w:rsidRDefault="005C228C" w:rsidP="0097534E">
      <w:pPr>
        <w:pStyle w:val="Body"/>
        <w:rPr>
          <w:rFonts w:asciiTheme="minorHAnsi" w:hAnsiTheme="minorHAnsi" w:cstheme="minorHAnsi"/>
          <w:b/>
          <w:sz w:val="32"/>
          <w:szCs w:val="32"/>
          <w:lang w:val="en-GB"/>
        </w:rPr>
      </w:pPr>
      <w:r w:rsidRPr="006F1F41">
        <w:rPr>
          <w:rFonts w:asciiTheme="minorHAnsi" w:hAnsiTheme="minorHAnsi" w:cstheme="minorHAnsi"/>
          <w:sz w:val="32"/>
          <w:szCs w:val="32"/>
          <w:lang w:val="en-GB"/>
        </w:rPr>
        <w:t>7</w:t>
      </w:r>
      <w:r w:rsidR="0097534E" w:rsidRPr="006F1F41">
        <w:rPr>
          <w:rFonts w:asciiTheme="minorHAnsi" w:hAnsiTheme="minorHAnsi" w:cstheme="minorHAnsi"/>
          <w:sz w:val="32"/>
          <w:szCs w:val="32"/>
          <w:lang w:val="en-GB"/>
        </w:rPr>
        <w:t xml:space="preserve">.0  </w:t>
      </w:r>
      <w:r w:rsidR="0097534E" w:rsidRPr="006F1F41">
        <w:rPr>
          <w:rFonts w:asciiTheme="minorHAnsi" w:hAnsiTheme="minorHAnsi" w:cstheme="minorHAnsi"/>
          <w:b/>
          <w:sz w:val="32"/>
          <w:szCs w:val="32"/>
          <w:lang w:val="en-GB"/>
        </w:rPr>
        <w:t>Machining Operation</w:t>
      </w:r>
    </w:p>
    <w:p w:rsidR="0097534E" w:rsidRPr="006F1F41" w:rsidRDefault="005C228C" w:rsidP="0097534E">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7</w:t>
      </w:r>
      <w:r w:rsidR="0097534E" w:rsidRPr="006F1F41">
        <w:rPr>
          <w:rFonts w:asciiTheme="minorHAnsi" w:hAnsiTheme="minorHAnsi" w:cstheme="minorHAnsi"/>
          <w:sz w:val="24"/>
          <w:szCs w:val="24"/>
          <w:lang w:val="en-GB"/>
        </w:rPr>
        <w:t xml:space="preserve">.1  </w:t>
      </w:r>
      <w:r w:rsidR="0097534E" w:rsidRPr="006F1F41">
        <w:rPr>
          <w:rFonts w:asciiTheme="minorHAnsi" w:hAnsiTheme="minorHAnsi" w:cstheme="minorHAnsi"/>
          <w:b/>
          <w:sz w:val="24"/>
          <w:szCs w:val="24"/>
          <w:lang w:val="en-GB"/>
        </w:rPr>
        <w:t>Machine Controls</w:t>
      </w:r>
    </w:p>
    <w:p w:rsidR="0097534E" w:rsidRPr="006F1F41" w:rsidRDefault="0097534E" w:rsidP="0097534E">
      <w:pPr>
        <w:pStyle w:val="Body"/>
        <w:rPr>
          <w:rFonts w:asciiTheme="minorHAnsi" w:hAnsiTheme="minorHAnsi" w:cstheme="minorHAnsi"/>
          <w:b/>
          <w:sz w:val="24"/>
          <w:szCs w:val="24"/>
          <w:lang w:val="en-GB"/>
        </w:rPr>
      </w:pPr>
      <w:r w:rsidRPr="006F1F41">
        <w:rPr>
          <w:rFonts w:asciiTheme="minorHAnsi" w:hAnsiTheme="minorHAnsi" w:cstheme="minorHAnsi"/>
          <w:b/>
          <w:noProof/>
          <w:sz w:val="24"/>
          <w:szCs w:val="24"/>
          <w:lang w:eastAsia="zh-TW"/>
        </w:rPr>
        <w:drawing>
          <wp:inline distT="0" distB="0" distL="0" distR="0" wp14:anchorId="2993B96A" wp14:editId="233CD8C6">
            <wp:extent cx="2781935" cy="2592126"/>
            <wp:effectExtent l="19050" t="19050" r="18415" b="17780"/>
            <wp:docPr id="2035" name="Grafik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85975" cy="2595890"/>
                    </a:xfrm>
                    <a:prstGeom prst="rect">
                      <a:avLst/>
                    </a:prstGeom>
                    <a:noFill/>
                    <a:ln>
                      <a:solidFill>
                        <a:schemeClr val="tx1"/>
                      </a:solidFill>
                    </a:ln>
                  </pic:spPr>
                </pic:pic>
              </a:graphicData>
            </a:graphic>
          </wp:inline>
        </w:drawing>
      </w:r>
    </w:p>
    <w:p w:rsidR="0097534E" w:rsidRPr="006F1F41" w:rsidRDefault="0097534E" w:rsidP="0097534E">
      <w:pPr>
        <w:rPr>
          <w:rFonts w:cstheme="minorHAnsi"/>
          <w:i/>
          <w:lang w:val="en-GB"/>
        </w:rPr>
      </w:pPr>
      <w:r w:rsidRPr="006F1F41">
        <w:rPr>
          <w:rFonts w:cstheme="minorHAnsi"/>
          <w:i/>
          <w:lang w:val="en-GB"/>
        </w:rPr>
        <w:t xml:space="preserve">Figure </w:t>
      </w:r>
      <w:r w:rsidR="005C228C" w:rsidRPr="006F1F41">
        <w:rPr>
          <w:rFonts w:cstheme="minorHAnsi"/>
          <w:i/>
          <w:lang w:val="en-GB"/>
        </w:rPr>
        <w:t>7</w:t>
      </w:r>
      <w:r w:rsidRPr="006F1F41">
        <w:rPr>
          <w:rFonts w:cstheme="minorHAnsi"/>
          <w:i/>
          <w:lang w:val="en-GB"/>
        </w:rPr>
        <w:t>-1: Machine Controls</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A.</w:t>
      </w:r>
      <w:r w:rsidRPr="006F1F41">
        <w:rPr>
          <w:rFonts w:asciiTheme="minorHAnsi" w:hAnsiTheme="minorHAnsi" w:cstheme="minorHAnsi"/>
          <w:lang w:val="en-GB"/>
        </w:rPr>
        <w:tab/>
        <w:t>Main Power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B.</w:t>
      </w:r>
      <w:r w:rsidRPr="006F1F41">
        <w:rPr>
          <w:rFonts w:asciiTheme="minorHAnsi" w:hAnsiTheme="minorHAnsi" w:cstheme="minorHAnsi"/>
          <w:lang w:val="en-GB"/>
        </w:rPr>
        <w:tab/>
        <w:t>Power Lamp</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C.</w:t>
      </w:r>
      <w:r w:rsidRPr="006F1F41">
        <w:rPr>
          <w:rFonts w:asciiTheme="minorHAnsi" w:hAnsiTheme="minorHAnsi" w:cstheme="minorHAnsi"/>
          <w:lang w:val="en-GB"/>
        </w:rPr>
        <w:tab/>
        <w:t>Hydraulic Pump Start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D.</w:t>
      </w:r>
      <w:r w:rsidRPr="006F1F41">
        <w:rPr>
          <w:rFonts w:asciiTheme="minorHAnsi" w:hAnsiTheme="minorHAnsi" w:cstheme="minorHAnsi"/>
          <w:lang w:val="en-GB"/>
        </w:rPr>
        <w:tab/>
        <w:t>Blade Jogging Button</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E.</w:t>
      </w:r>
      <w:r w:rsidRPr="006F1F41">
        <w:rPr>
          <w:rFonts w:asciiTheme="minorHAnsi" w:hAnsiTheme="minorHAnsi" w:cstheme="minorHAnsi"/>
          <w:lang w:val="en-GB"/>
        </w:rPr>
        <w:tab/>
        <w:t>Cycle Start Button</w:t>
      </w:r>
    </w:p>
    <w:p w:rsidR="0097534E" w:rsidRDefault="0097534E" w:rsidP="002F50F1">
      <w:pPr>
        <w:pStyle w:val="Body"/>
        <w:tabs>
          <w:tab w:val="left" w:pos="851"/>
        </w:tabs>
        <w:ind w:left="426" w:hanging="426"/>
        <w:jc w:val="left"/>
        <w:rPr>
          <w:rFonts w:asciiTheme="minorHAnsi" w:hAnsiTheme="minorHAnsi" w:cstheme="minorHAnsi"/>
          <w:lang w:val="en-GB"/>
        </w:rPr>
      </w:pPr>
      <w:r w:rsidRPr="006F1F41">
        <w:rPr>
          <w:rFonts w:asciiTheme="minorHAnsi" w:hAnsiTheme="minorHAnsi" w:cstheme="minorHAnsi"/>
          <w:lang w:val="en-GB"/>
        </w:rPr>
        <w:tab/>
        <w:t>H.</w:t>
      </w:r>
      <w:r w:rsidRPr="006F1F41">
        <w:rPr>
          <w:rFonts w:asciiTheme="minorHAnsi" w:hAnsiTheme="minorHAnsi" w:cstheme="minorHAnsi"/>
          <w:lang w:val="en-GB"/>
        </w:rPr>
        <w:tab/>
        <w:t>Blade Speed Readout</w:t>
      </w:r>
      <w:r w:rsidR="002F50F1">
        <w:rPr>
          <w:rFonts w:asciiTheme="minorHAnsi" w:hAnsiTheme="minorHAnsi" w:cstheme="minorHAnsi"/>
          <w:lang w:val="en-GB"/>
        </w:rPr>
        <w:br/>
      </w:r>
    </w:p>
    <w:p w:rsidR="002F50F1" w:rsidRDefault="002F50F1" w:rsidP="002F50F1">
      <w:pPr>
        <w:pStyle w:val="Body"/>
        <w:tabs>
          <w:tab w:val="left" w:pos="851"/>
        </w:tabs>
        <w:ind w:left="426" w:hanging="426"/>
        <w:jc w:val="left"/>
        <w:rPr>
          <w:rFonts w:asciiTheme="minorHAnsi" w:hAnsiTheme="minorHAnsi" w:cstheme="minorHAnsi"/>
          <w:lang w:val="en-GB"/>
        </w:rPr>
      </w:pPr>
    </w:p>
    <w:p w:rsidR="002F50F1" w:rsidRPr="006F1F41" w:rsidRDefault="002F50F1" w:rsidP="002F50F1">
      <w:pPr>
        <w:pStyle w:val="Body"/>
        <w:tabs>
          <w:tab w:val="left" w:pos="851"/>
        </w:tabs>
        <w:ind w:left="426" w:hanging="426"/>
        <w:jc w:val="left"/>
        <w:rPr>
          <w:rFonts w:asciiTheme="minorHAnsi" w:hAnsiTheme="minorHAnsi" w:cstheme="minorHAnsi"/>
          <w:lang w:val="en-GB"/>
        </w:rPr>
      </w:pP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I.</w:t>
      </w:r>
      <w:r w:rsidRPr="006F1F41">
        <w:rPr>
          <w:rFonts w:asciiTheme="minorHAnsi" w:hAnsiTheme="minorHAnsi" w:cstheme="minorHAnsi"/>
          <w:lang w:val="en-GB"/>
        </w:rPr>
        <w:tab/>
        <w:t>Emergency Stop Button</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J.</w:t>
      </w:r>
      <w:r w:rsidRPr="006F1F41">
        <w:rPr>
          <w:rFonts w:asciiTheme="minorHAnsi" w:hAnsiTheme="minorHAnsi" w:cstheme="minorHAnsi"/>
          <w:lang w:val="en-GB"/>
        </w:rPr>
        <w:tab/>
        <w:t>Bow Up / Down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lastRenderedPageBreak/>
        <w:tab/>
        <w:t>K.</w:t>
      </w:r>
      <w:r w:rsidRPr="006F1F41">
        <w:rPr>
          <w:rFonts w:asciiTheme="minorHAnsi" w:hAnsiTheme="minorHAnsi" w:cstheme="minorHAnsi"/>
          <w:lang w:val="en-GB"/>
        </w:rPr>
        <w:tab/>
        <w:t>Vise Open/Close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L.</w:t>
      </w:r>
      <w:r w:rsidRPr="006F1F41">
        <w:rPr>
          <w:rFonts w:asciiTheme="minorHAnsi" w:hAnsiTheme="minorHAnsi" w:cstheme="minorHAnsi"/>
          <w:lang w:val="en-GB"/>
        </w:rPr>
        <w:tab/>
        <w:t>Stop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M.</w:t>
      </w:r>
      <w:r w:rsidRPr="006F1F41">
        <w:rPr>
          <w:rFonts w:asciiTheme="minorHAnsi" w:hAnsiTheme="minorHAnsi" w:cstheme="minorHAnsi"/>
          <w:lang w:val="en-GB"/>
        </w:rPr>
        <w:tab/>
        <w:t>Manual / Automatic Mode Switch</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N.</w:t>
      </w:r>
      <w:r w:rsidRPr="006F1F41">
        <w:rPr>
          <w:rFonts w:asciiTheme="minorHAnsi" w:hAnsiTheme="minorHAnsi" w:cstheme="minorHAnsi"/>
          <w:lang w:val="en-GB"/>
        </w:rPr>
        <w:tab/>
        <w:t>Blade Speed Select Knob</w:t>
      </w:r>
    </w:p>
    <w:p w:rsidR="0097534E" w:rsidRPr="006F1F41" w:rsidRDefault="0097534E" w:rsidP="0097534E">
      <w:pPr>
        <w:pStyle w:val="Body"/>
        <w:tabs>
          <w:tab w:val="left" w:pos="851"/>
        </w:tabs>
        <w:ind w:left="426" w:hanging="426"/>
        <w:rPr>
          <w:rFonts w:asciiTheme="minorHAnsi" w:hAnsiTheme="minorHAnsi" w:cstheme="minorHAnsi"/>
          <w:lang w:val="en-GB"/>
        </w:rPr>
      </w:pPr>
      <w:r w:rsidRPr="006F1F41">
        <w:rPr>
          <w:rFonts w:asciiTheme="minorHAnsi" w:hAnsiTheme="minorHAnsi" w:cstheme="minorHAnsi"/>
          <w:lang w:val="en-GB"/>
        </w:rPr>
        <w:tab/>
        <w:t>O.</w:t>
      </w:r>
      <w:r w:rsidRPr="006F1F41">
        <w:rPr>
          <w:rFonts w:asciiTheme="minorHAnsi" w:hAnsiTheme="minorHAnsi" w:cstheme="minorHAnsi"/>
          <w:lang w:val="en-GB"/>
        </w:rPr>
        <w:tab/>
        <w:t>Saw Arm Descend Valve</w:t>
      </w:r>
    </w:p>
    <w:p w:rsidR="0097534E" w:rsidRPr="006F1F41" w:rsidRDefault="0097534E" w:rsidP="0097534E">
      <w:pPr>
        <w:pStyle w:val="Body"/>
        <w:ind w:left="426" w:hanging="426"/>
        <w:rPr>
          <w:rFonts w:asciiTheme="minorHAnsi" w:hAnsiTheme="minorHAnsi" w:cstheme="minorHAnsi"/>
          <w:lang w:val="en-GB"/>
        </w:rPr>
      </w:pPr>
    </w:p>
    <w:p w:rsidR="0097534E" w:rsidRPr="006F1F41" w:rsidRDefault="005C228C" w:rsidP="0097534E">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7</w:t>
      </w:r>
      <w:r w:rsidR="0097534E" w:rsidRPr="006F1F41">
        <w:rPr>
          <w:rFonts w:asciiTheme="minorHAnsi" w:hAnsiTheme="minorHAnsi" w:cstheme="minorHAnsi"/>
          <w:sz w:val="24"/>
          <w:szCs w:val="24"/>
          <w:lang w:val="en-GB"/>
        </w:rPr>
        <w:t>.</w:t>
      </w:r>
      <w:r w:rsidR="0075795F">
        <w:rPr>
          <w:rFonts w:asciiTheme="minorHAnsi" w:hAnsiTheme="minorHAnsi" w:cstheme="minorHAnsi"/>
          <w:sz w:val="24"/>
          <w:szCs w:val="24"/>
          <w:lang w:val="en-GB"/>
        </w:rPr>
        <w:t>2</w:t>
      </w:r>
      <w:r w:rsidR="0097534E" w:rsidRPr="006F1F41">
        <w:rPr>
          <w:rFonts w:asciiTheme="minorHAnsi" w:hAnsiTheme="minorHAnsi" w:cstheme="minorHAnsi"/>
          <w:sz w:val="24"/>
          <w:szCs w:val="24"/>
          <w:lang w:val="en-GB"/>
        </w:rPr>
        <w:t xml:space="preserve">  </w:t>
      </w:r>
      <w:r w:rsidR="0097534E" w:rsidRPr="006F1F41">
        <w:rPr>
          <w:rFonts w:asciiTheme="minorHAnsi" w:hAnsiTheme="minorHAnsi" w:cstheme="minorHAnsi"/>
          <w:b/>
          <w:sz w:val="24"/>
          <w:szCs w:val="24"/>
          <w:lang w:val="en-GB"/>
        </w:rPr>
        <w:t>Recommendations for use</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The machine has been designed to cut machinable metal and plastic materials of various shapes.</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lang w:val="en-GB"/>
        </w:rPr>
        <w:t>Only one operator is needed to operate the machine.</w:t>
      </w:r>
    </w:p>
    <w:p w:rsidR="0097534E" w:rsidRPr="006F1F41" w:rsidRDefault="0097534E" w:rsidP="0097534E">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054DF6C" wp14:editId="030C149F">
            <wp:extent cx="2524125" cy="1921592"/>
            <wp:effectExtent l="0" t="0" r="0" b="2540"/>
            <wp:docPr id="224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8274" cy="1924751"/>
                    </a:xfrm>
                    <a:prstGeom prst="rect">
                      <a:avLst/>
                    </a:prstGeom>
                    <a:noFill/>
                    <a:ln>
                      <a:noFill/>
                    </a:ln>
                  </pic:spPr>
                </pic:pic>
              </a:graphicData>
            </a:graphic>
          </wp:inline>
        </w:drawing>
      </w:r>
    </w:p>
    <w:p w:rsidR="0097534E" w:rsidRPr="006F1F41" w:rsidRDefault="0097534E" w:rsidP="0097534E">
      <w:pPr>
        <w:rPr>
          <w:rFonts w:cstheme="minorHAnsi"/>
          <w:i/>
          <w:lang w:val="en-GB"/>
        </w:rPr>
      </w:pPr>
      <w:r w:rsidRPr="006F1F41">
        <w:rPr>
          <w:rFonts w:cstheme="minorHAnsi"/>
          <w:i/>
          <w:lang w:val="en-GB"/>
        </w:rPr>
        <w:t xml:space="preserve">Figure </w:t>
      </w:r>
      <w:r w:rsidR="005C228C" w:rsidRPr="006F1F41">
        <w:rPr>
          <w:rFonts w:cstheme="minorHAnsi"/>
          <w:i/>
          <w:lang w:val="en-GB"/>
        </w:rPr>
        <w:t>7</w:t>
      </w:r>
      <w:r w:rsidRPr="006F1F41">
        <w:rPr>
          <w:rFonts w:cstheme="minorHAnsi"/>
          <w:i/>
          <w:lang w:val="en-GB"/>
        </w:rPr>
        <w:t>-2: Safe Operator Position</w:t>
      </w:r>
    </w:p>
    <w:p w:rsidR="0097534E" w:rsidRPr="006F1F41" w:rsidRDefault="0097534E" w:rsidP="0097534E">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Before starting each cutting operation, ensure that the part is firmly clamped in the vice and suitably supported.</w:t>
      </w:r>
    </w:p>
    <w:p w:rsidR="0097534E" w:rsidRPr="006F1F41" w:rsidRDefault="0097534E" w:rsidP="0097534E">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The figures below show examples of suitable clamping of different section bars, bearing in mind the cutting capacities of the machine in order to achieve a good efficiency and blade durability.</w:t>
      </w:r>
      <w:r w:rsidRPr="006F1F41">
        <w:rPr>
          <w:rFonts w:asciiTheme="minorHAnsi" w:hAnsiTheme="minorHAnsi" w:cstheme="minorHAnsi"/>
          <w:lang w:val="en-GB"/>
        </w:rPr>
        <w:br/>
        <w:t>Knock off sharp edges with a file.</w:t>
      </w:r>
    </w:p>
    <w:p w:rsidR="0050102E" w:rsidRPr="006F1F41" w:rsidRDefault="0050102E" w:rsidP="0050102E">
      <w:pPr>
        <w:pStyle w:val="Body"/>
        <w:spacing w:before="0" w:after="0" w:line="180" w:lineRule="exact"/>
        <w:ind w:left="425" w:hanging="425"/>
        <w:rPr>
          <w:rFonts w:asciiTheme="minorHAnsi" w:hAnsiTheme="minorHAnsi" w:cstheme="minorHAnsi"/>
          <w:lang w:val="en-GB"/>
        </w:rPr>
      </w:pP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17FB7E9" wp14:editId="1BBF1634">
            <wp:extent cx="2628709" cy="2496709"/>
            <wp:effectExtent l="0" t="0" r="635" b="0"/>
            <wp:docPr id="2241" name="Grafik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4950" cy="2502636"/>
                    </a:xfrm>
                    <a:prstGeom prst="rect">
                      <a:avLst/>
                    </a:prstGeom>
                    <a:noFill/>
                    <a:ln>
                      <a:noFill/>
                    </a:ln>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5C228C" w:rsidRPr="006F1F41">
        <w:rPr>
          <w:rFonts w:cstheme="minorHAnsi"/>
          <w:i/>
          <w:lang w:val="en-GB"/>
        </w:rPr>
        <w:t>7</w:t>
      </w:r>
      <w:r w:rsidRPr="006F1F41">
        <w:rPr>
          <w:rFonts w:cstheme="minorHAnsi"/>
          <w:i/>
          <w:lang w:val="en-GB"/>
        </w:rPr>
        <w:t>-3: Suitable Vise Clamping Options</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Do not use blades of a different size from those stated in the machine specifications.</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color w:val="auto"/>
          <w:lang w:val="en-GB"/>
        </w:rPr>
        <w:t xml:space="preserve">- </w:t>
      </w:r>
      <w:r w:rsidRPr="006F1F41">
        <w:rPr>
          <w:rFonts w:asciiTheme="minorHAnsi" w:hAnsiTheme="minorHAnsi" w:cstheme="minorHAnsi"/>
          <w:color w:val="auto"/>
          <w:lang w:val="en-GB"/>
        </w:rPr>
        <w:tab/>
        <w:t xml:space="preserve">If the blade gets stuck in the cut, press the emergency stop button (I, Fig </w:t>
      </w:r>
      <w:r w:rsidR="005C228C" w:rsidRPr="006F1F41">
        <w:rPr>
          <w:rFonts w:asciiTheme="minorHAnsi" w:hAnsiTheme="minorHAnsi" w:cstheme="minorHAnsi"/>
          <w:color w:val="auto"/>
          <w:lang w:val="en-GB"/>
        </w:rPr>
        <w:t>7</w:t>
      </w:r>
      <w:r w:rsidRPr="006F1F41">
        <w:rPr>
          <w:rFonts w:asciiTheme="minorHAnsi" w:hAnsiTheme="minorHAnsi" w:cstheme="minorHAnsi"/>
          <w:color w:val="auto"/>
          <w:lang w:val="en-GB"/>
        </w:rPr>
        <w:t>-1) immediately to switch off the machine.</w:t>
      </w:r>
      <w:r w:rsidRPr="006F1F41">
        <w:rPr>
          <w:rFonts w:asciiTheme="minorHAnsi" w:hAnsiTheme="minorHAnsi" w:cstheme="minorHAnsi"/>
          <w:color w:val="auto"/>
          <w:lang w:val="en-GB"/>
        </w:rPr>
        <w:br/>
      </w:r>
      <w:r w:rsidRPr="006F1F41">
        <w:rPr>
          <w:rFonts w:asciiTheme="minorHAnsi" w:hAnsiTheme="minorHAnsi" w:cstheme="minorHAnsi"/>
          <w:lang w:val="en-GB"/>
        </w:rPr>
        <w:t xml:space="preserve">Open the vice slowly, remove the part and check that the </w:t>
      </w:r>
      <w:r w:rsidRPr="006F1F41">
        <w:rPr>
          <w:rFonts w:asciiTheme="minorHAnsi" w:hAnsiTheme="minorHAnsi" w:cstheme="minorHAnsi"/>
          <w:lang w:val="en-GB"/>
        </w:rPr>
        <w:lastRenderedPageBreak/>
        <w:t>blade or its teeth are not broken.  If they are broken, change the blade.</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Before carrying out any repairs on the machine, consult your dealer.</w:t>
      </w:r>
    </w:p>
    <w:p w:rsidR="0097534E" w:rsidRPr="006F1F41" w:rsidRDefault="0097534E" w:rsidP="0097534E">
      <w:pPr>
        <w:pStyle w:val="Body"/>
        <w:ind w:left="426" w:hanging="426"/>
        <w:rPr>
          <w:rFonts w:asciiTheme="minorHAnsi" w:hAnsiTheme="minorHAnsi" w:cstheme="minorHAnsi"/>
          <w:lang w:val="en-GB"/>
        </w:rPr>
      </w:pPr>
    </w:p>
    <w:p w:rsidR="00F4445C" w:rsidRPr="006F1F41" w:rsidRDefault="005C228C" w:rsidP="00F4445C">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7</w:t>
      </w:r>
      <w:r w:rsidR="00F4445C" w:rsidRPr="006F1F41">
        <w:rPr>
          <w:rFonts w:asciiTheme="minorHAnsi" w:hAnsiTheme="minorHAnsi" w:cstheme="minorHAnsi"/>
          <w:sz w:val="24"/>
          <w:szCs w:val="24"/>
          <w:lang w:val="en-GB"/>
        </w:rPr>
        <w:t>.</w:t>
      </w:r>
      <w:r w:rsidR="0075795F">
        <w:rPr>
          <w:rFonts w:asciiTheme="minorHAnsi" w:hAnsiTheme="minorHAnsi" w:cstheme="minorHAnsi"/>
          <w:sz w:val="24"/>
          <w:szCs w:val="24"/>
          <w:lang w:val="en-GB"/>
        </w:rPr>
        <w:t>3</w:t>
      </w:r>
      <w:r w:rsidR="00F4445C" w:rsidRPr="006F1F41">
        <w:rPr>
          <w:rFonts w:asciiTheme="minorHAnsi" w:hAnsiTheme="minorHAnsi" w:cstheme="minorHAnsi"/>
          <w:sz w:val="24"/>
          <w:szCs w:val="24"/>
          <w:lang w:val="en-GB"/>
        </w:rPr>
        <w:t xml:space="preserve">  </w:t>
      </w:r>
      <w:r w:rsidR="00F4445C" w:rsidRPr="006F1F41">
        <w:rPr>
          <w:rFonts w:asciiTheme="minorHAnsi" w:hAnsiTheme="minorHAnsi" w:cstheme="minorHAnsi"/>
          <w:b/>
          <w:sz w:val="24"/>
          <w:szCs w:val="24"/>
          <w:lang w:val="en-GB"/>
        </w:rPr>
        <w:t>Blade Speed Selection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The general rule is the harder the material being cut, the slower the blade speed.</w:t>
      </w:r>
    </w:p>
    <w:p w:rsidR="00F4445C" w:rsidRPr="006F1F41" w:rsidRDefault="00F4445C" w:rsidP="00F4445C">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20-30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stainless steel, tool steel, bearing bronze.</w:t>
      </w:r>
    </w:p>
    <w:p w:rsidR="00F4445C" w:rsidRPr="006F1F41" w:rsidRDefault="00F4445C" w:rsidP="00F4445C">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30-45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alloy steel, hard cast iron, hard bronze</w:t>
      </w:r>
    </w:p>
    <w:p w:rsidR="00F4445C" w:rsidRPr="006F1F41" w:rsidRDefault="00F4445C" w:rsidP="00F4445C">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45-60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mild steel, soft cast iron, medium hard bronze, hard aluminium</w:t>
      </w:r>
    </w:p>
    <w:p w:rsidR="00F4445C" w:rsidRPr="006F1F41" w:rsidRDefault="00F4445C" w:rsidP="00F4445C">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w:t>
      </w:r>
      <w:r w:rsidRPr="006F1F41">
        <w:rPr>
          <w:rFonts w:asciiTheme="minorHAnsi" w:hAnsiTheme="minorHAnsi" w:cstheme="minorHAnsi"/>
          <w:sz w:val="19"/>
          <w:szCs w:val="19"/>
          <w:lang w:val="en-GB"/>
        </w:rPr>
        <w:tab/>
        <w:t xml:space="preserve">60-85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plastic, soft and medium aluminium, other light materials.</w:t>
      </w:r>
    </w:p>
    <w:p w:rsidR="00F4445C" w:rsidRPr="006F1F41" w:rsidRDefault="00F4445C" w:rsidP="00F4445C">
      <w:pPr>
        <w:spacing w:line="0" w:lineRule="atLeast"/>
        <w:ind w:left="284" w:hanging="284"/>
        <w:rPr>
          <w:rFonts w:cstheme="minorHAnsi"/>
          <w:color w:val="000000"/>
          <w:sz w:val="19"/>
          <w:szCs w:val="19"/>
          <w:lang w:val="en-GB"/>
        </w:rPr>
      </w:pPr>
      <w:r w:rsidRPr="006F1F41">
        <w:rPr>
          <w:rFonts w:cstheme="minorHAnsi"/>
          <w:b/>
          <w:color w:val="000000"/>
          <w:sz w:val="19"/>
          <w:szCs w:val="19"/>
          <w:lang w:val="en-GB"/>
        </w:rPr>
        <w:tab/>
        <w:t>Note:</w:t>
      </w:r>
      <w:r w:rsidRPr="006F1F41">
        <w:rPr>
          <w:rFonts w:cstheme="minorHAnsi"/>
          <w:color w:val="000000"/>
          <w:sz w:val="19"/>
          <w:szCs w:val="19"/>
          <w:lang w:val="en-GB"/>
        </w:rPr>
        <w:br/>
        <w:t>The cutting speed depends on the material tensile strength ( N/mm</w:t>
      </w:r>
      <w:r w:rsidRPr="006F1F41">
        <w:rPr>
          <w:rFonts w:cstheme="minorHAnsi"/>
          <w:color w:val="000000"/>
          <w:sz w:val="19"/>
          <w:szCs w:val="19"/>
          <w:vertAlign w:val="superscript"/>
          <w:lang w:val="en-GB"/>
        </w:rPr>
        <w:t>2</w:t>
      </w:r>
      <w:r w:rsidRPr="006F1F41">
        <w:rPr>
          <w:rFonts w:cstheme="minorHAnsi"/>
          <w:color w:val="000000"/>
          <w:sz w:val="19"/>
          <w:szCs w:val="19"/>
          <w:lang w:val="en-GB"/>
        </w:rPr>
        <w:t>), the material hardness (HRC) and the widest cutting section (mm).</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The machine has a variable cutting speed range of 20 to 85 m/min.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Rotate knob (N, Fig </w:t>
      </w:r>
      <w:r w:rsidR="005C228C" w:rsidRPr="006F1F41">
        <w:rPr>
          <w:rFonts w:asciiTheme="minorHAnsi" w:hAnsiTheme="minorHAnsi" w:cstheme="minorHAnsi"/>
          <w:lang w:val="en-GB"/>
        </w:rPr>
        <w:t>7</w:t>
      </w:r>
      <w:r w:rsidRPr="006F1F41">
        <w:rPr>
          <w:rFonts w:asciiTheme="minorHAnsi" w:hAnsiTheme="minorHAnsi" w:cstheme="minorHAnsi"/>
          <w:lang w:val="en-GB"/>
        </w:rPr>
        <w:t>-1) to set the blade speed.</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CC387FA" wp14:editId="4444464E">
            <wp:extent cx="1342381" cy="1333500"/>
            <wp:effectExtent l="0" t="0" r="0" b="0"/>
            <wp:docPr id="2242" name="Grafik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454" t="1" b="-8527"/>
                    <a:stretch/>
                  </pic:blipFill>
                  <pic:spPr bwMode="auto">
                    <a:xfrm>
                      <a:off x="0" y="0"/>
                      <a:ext cx="1343299" cy="1334412"/>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5C228C" w:rsidP="00F4445C">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7</w:t>
      </w:r>
      <w:r w:rsidR="00F4445C" w:rsidRPr="006F1F41">
        <w:rPr>
          <w:rFonts w:asciiTheme="minorHAnsi" w:hAnsiTheme="minorHAnsi" w:cstheme="minorHAnsi"/>
          <w:sz w:val="24"/>
          <w:szCs w:val="24"/>
          <w:lang w:val="en-GB"/>
        </w:rPr>
        <w:t>.</w:t>
      </w:r>
      <w:r w:rsidR="0075795F">
        <w:rPr>
          <w:rFonts w:asciiTheme="minorHAnsi" w:hAnsiTheme="minorHAnsi" w:cstheme="minorHAnsi"/>
          <w:sz w:val="24"/>
          <w:szCs w:val="24"/>
          <w:lang w:val="en-GB"/>
        </w:rPr>
        <w:t>4</w:t>
      </w:r>
      <w:r w:rsidR="00F4445C" w:rsidRPr="006F1F41">
        <w:rPr>
          <w:rFonts w:asciiTheme="minorHAnsi" w:hAnsiTheme="minorHAnsi" w:cstheme="minorHAnsi"/>
          <w:sz w:val="24"/>
          <w:szCs w:val="24"/>
          <w:lang w:val="en-GB"/>
        </w:rPr>
        <w:t xml:space="preserve"> </w:t>
      </w:r>
      <w:r w:rsidR="002F50F1">
        <w:rPr>
          <w:rFonts w:asciiTheme="minorHAnsi" w:hAnsiTheme="minorHAnsi" w:cstheme="minorHAnsi"/>
          <w:sz w:val="24"/>
          <w:szCs w:val="24"/>
          <w:lang w:val="en-GB"/>
        </w:rPr>
        <w:t xml:space="preserve"> </w:t>
      </w:r>
      <w:r w:rsidR="00F4445C" w:rsidRPr="006F1F41">
        <w:rPr>
          <w:rFonts w:asciiTheme="minorHAnsi" w:hAnsiTheme="minorHAnsi" w:cstheme="minorHAnsi"/>
          <w:b/>
          <w:sz w:val="24"/>
          <w:szCs w:val="24"/>
          <w:lang w:val="en-GB"/>
        </w:rPr>
        <w:t>Vise Operation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Make sure the power source is same as indicated on the machine ID-label.</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Connect the machine to power source. Turn the main switch (A, Fig </w:t>
      </w:r>
      <w:r w:rsidR="005C228C" w:rsidRPr="006F1F41">
        <w:rPr>
          <w:rFonts w:asciiTheme="minorHAnsi" w:hAnsiTheme="minorHAnsi" w:cstheme="minorHAnsi"/>
          <w:lang w:val="en-GB"/>
        </w:rPr>
        <w:t>7</w:t>
      </w:r>
      <w:r w:rsidRPr="006F1F41">
        <w:rPr>
          <w:rFonts w:asciiTheme="minorHAnsi" w:hAnsiTheme="minorHAnsi" w:cstheme="minorHAnsi"/>
          <w:lang w:val="en-GB"/>
        </w:rPr>
        <w:t>-1) on.  The power lamp (B) will be lit.</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Press button (C) to start the hydraulic pump.</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A49F8EE" wp14:editId="52DF66BA">
            <wp:extent cx="1028700" cy="951603"/>
            <wp:effectExtent l="0" t="0" r="0" b="127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l="-33374" r="1"/>
                    <a:stretch/>
                  </pic:blipFill>
                  <pic:spPr bwMode="auto">
                    <a:xfrm>
                      <a:off x="0" y="0"/>
                      <a:ext cx="1030175" cy="952968"/>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ab/>
      </w:r>
      <w:r w:rsidRPr="006F1F41">
        <w:rPr>
          <w:rFonts w:asciiTheme="minorHAnsi" w:hAnsiTheme="minorHAnsi" w:cstheme="minorHAnsi"/>
          <w:b/>
          <w:lang w:val="en-GB"/>
        </w:rPr>
        <w:t>Note:</w:t>
      </w:r>
      <w:r w:rsidRPr="006F1F41">
        <w:rPr>
          <w:rFonts w:asciiTheme="minorHAnsi" w:hAnsiTheme="minorHAnsi" w:cstheme="minorHAnsi"/>
          <w:lang w:val="en-GB"/>
        </w:rPr>
        <w:t xml:space="preserve"> If the hydraulic pump fails to start, or if pump starts but saw bow does not go up when selected by switch (J), that means that pump motor is running wrong direction. Change two of the phases.</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2.</w:t>
      </w:r>
      <w:r w:rsidRPr="006F1F41">
        <w:rPr>
          <w:rFonts w:asciiTheme="minorHAnsi" w:hAnsiTheme="minorHAnsi" w:cstheme="minorHAnsi"/>
          <w:lang w:val="en-GB"/>
        </w:rPr>
        <w:tab/>
        <w:t>Select manual operation mode:</w:t>
      </w:r>
      <w:r w:rsidRPr="006F1F41">
        <w:rPr>
          <w:rFonts w:asciiTheme="minorHAnsi" w:hAnsiTheme="minorHAnsi" w:cstheme="minorHAnsi"/>
          <w:lang w:val="en-GB"/>
        </w:rPr>
        <w:br/>
        <w:t>Turn switch (M) to the left.</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5F74C41C" wp14:editId="1D945E82">
            <wp:extent cx="1257300" cy="1104900"/>
            <wp:effectExtent l="0" t="0" r="0" b="0"/>
            <wp:docPr id="2243"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2331" b="-9830"/>
                    <a:stretch/>
                  </pic:blipFill>
                  <pic:spPr bwMode="auto">
                    <a:xfrm>
                      <a:off x="0" y="0"/>
                      <a:ext cx="1268711" cy="1114928"/>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3.</w:t>
      </w:r>
      <w:r w:rsidRPr="006F1F41">
        <w:rPr>
          <w:rFonts w:asciiTheme="minorHAnsi" w:hAnsiTheme="minorHAnsi" w:cstheme="minorHAnsi"/>
          <w:lang w:val="en-GB"/>
        </w:rPr>
        <w:tab/>
        <w:t xml:space="preserve">Use switch (J) to raise the saw bow. </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5FFA7020" wp14:editId="25AC5FBB">
            <wp:extent cx="1257300" cy="11049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926" t="1" b="-8875"/>
                    <a:stretch/>
                  </pic:blipFill>
                  <pic:spPr bwMode="auto">
                    <a:xfrm>
                      <a:off x="0" y="0"/>
                      <a:ext cx="1257921" cy="110544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jc w:val="left"/>
        <w:rPr>
          <w:rFonts w:asciiTheme="minorHAnsi" w:hAnsiTheme="minorHAnsi" w:cstheme="minorHAnsi"/>
          <w:lang w:val="en-GB"/>
        </w:rPr>
      </w:pP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lang w:val="en-GB"/>
        </w:rPr>
        <w:t>5.</w:t>
      </w:r>
      <w:r w:rsidRPr="006F1F41">
        <w:rPr>
          <w:rFonts w:asciiTheme="minorHAnsi" w:hAnsiTheme="minorHAnsi" w:cstheme="minorHAnsi"/>
          <w:lang w:val="en-GB"/>
        </w:rPr>
        <w:tab/>
        <w:t>Use switch (K) to open the vise by hydraulic cylinder.</w:t>
      </w: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60E1562F" wp14:editId="3FB42D54">
            <wp:extent cx="1257300" cy="990600"/>
            <wp:effectExtent l="0" t="0" r="0" b="0"/>
            <wp:docPr id="2030" name="Grafik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065" t="-1" r="-1" b="-11188"/>
                    <a:stretch/>
                  </pic:blipFill>
                  <pic:spPr bwMode="auto">
                    <a:xfrm>
                      <a:off x="0" y="0"/>
                      <a:ext cx="1257300" cy="990600"/>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lang w:val="en-GB"/>
        </w:rPr>
        <w:t>5.</w:t>
      </w:r>
      <w:r w:rsidRPr="006F1F41">
        <w:rPr>
          <w:rFonts w:asciiTheme="minorHAnsi" w:hAnsiTheme="minorHAnsi" w:cstheme="minorHAnsi"/>
          <w:lang w:val="en-GB"/>
        </w:rPr>
        <w:tab/>
        <w:t xml:space="preserve">Rotate the hand wheel (Q, Fig </w:t>
      </w:r>
      <w:r w:rsidR="005C228C" w:rsidRPr="006F1F41">
        <w:rPr>
          <w:rFonts w:asciiTheme="minorHAnsi" w:hAnsiTheme="minorHAnsi" w:cstheme="minorHAnsi"/>
          <w:lang w:val="en-GB"/>
        </w:rPr>
        <w:t>7</w:t>
      </w:r>
      <w:r w:rsidRPr="006F1F41">
        <w:rPr>
          <w:rFonts w:asciiTheme="minorHAnsi" w:hAnsiTheme="minorHAnsi" w:cstheme="minorHAnsi"/>
          <w:lang w:val="en-GB"/>
        </w:rPr>
        <w:t>-5) to open the vise by hand.</w:t>
      </w: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E3BCAB3" wp14:editId="56DC3767">
            <wp:extent cx="2705100" cy="1700600"/>
            <wp:effectExtent l="19050" t="19050" r="19050" b="13970"/>
            <wp:docPr id="2244" name="Grafik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5100" cy="1700600"/>
                    </a:xfrm>
                    <a:prstGeom prst="rect">
                      <a:avLst/>
                    </a:prstGeom>
                    <a:noFill/>
                    <a:ln>
                      <a:solidFill>
                        <a:schemeClr val="tx1"/>
                      </a:solidFill>
                    </a:ln>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5C228C" w:rsidRPr="006F1F41">
        <w:rPr>
          <w:rFonts w:cstheme="minorHAnsi"/>
          <w:i/>
          <w:lang w:val="en-GB"/>
        </w:rPr>
        <w:t>7</w:t>
      </w:r>
      <w:r w:rsidRPr="006F1F41">
        <w:rPr>
          <w:rFonts w:cstheme="minorHAnsi"/>
          <w:i/>
          <w:lang w:val="en-GB"/>
        </w:rPr>
        <w:t>-5: Vise Operation</w:t>
      </w:r>
    </w:p>
    <w:p w:rsidR="00F4445C" w:rsidRPr="006F1F41" w:rsidRDefault="00F4445C" w:rsidP="00F4445C">
      <w:pPr>
        <w:pStyle w:val="Body"/>
        <w:jc w:val="left"/>
        <w:rPr>
          <w:rFonts w:asciiTheme="minorHAnsi" w:hAnsiTheme="minorHAnsi" w:cstheme="minorHAnsi"/>
          <w:lang w:val="en-GB"/>
        </w:rPr>
      </w:pP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lang w:val="en-GB"/>
        </w:rPr>
        <w:t>6.</w:t>
      </w:r>
      <w:r w:rsidRPr="006F1F41">
        <w:rPr>
          <w:rFonts w:asciiTheme="minorHAnsi" w:hAnsiTheme="minorHAnsi" w:cstheme="minorHAnsi"/>
          <w:lang w:val="en-GB"/>
        </w:rPr>
        <w:tab/>
        <w:t>Place stock material between the vise jaws.</w:t>
      </w: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lang w:val="en-GB"/>
        </w:rPr>
        <w:t>7.</w:t>
      </w:r>
      <w:r w:rsidRPr="006F1F41">
        <w:rPr>
          <w:rFonts w:asciiTheme="minorHAnsi" w:hAnsiTheme="minorHAnsi" w:cstheme="minorHAnsi"/>
          <w:lang w:val="en-GB"/>
        </w:rPr>
        <w:tab/>
        <w:t>Close the vise by hand, leave a small gap.</w:t>
      </w:r>
    </w:p>
    <w:p w:rsidR="00F4445C" w:rsidRPr="006F1F41" w:rsidRDefault="00F4445C" w:rsidP="00F4445C">
      <w:pPr>
        <w:pStyle w:val="Body"/>
        <w:ind w:left="426" w:hanging="426"/>
        <w:rPr>
          <w:rFonts w:asciiTheme="minorHAnsi" w:hAnsiTheme="minorHAnsi" w:cstheme="minorHAnsi"/>
          <w:lang w:val="en-GB"/>
        </w:rPr>
      </w:pPr>
      <w:r w:rsidRPr="006F1F41">
        <w:rPr>
          <w:rFonts w:asciiTheme="minorHAnsi" w:hAnsiTheme="minorHAnsi" w:cstheme="minorHAnsi"/>
          <w:lang w:val="en-GB"/>
        </w:rPr>
        <w:t>8.</w:t>
      </w:r>
      <w:r w:rsidRPr="006F1F41">
        <w:rPr>
          <w:rFonts w:asciiTheme="minorHAnsi" w:hAnsiTheme="minorHAnsi" w:cstheme="minorHAnsi"/>
          <w:lang w:val="en-GB"/>
        </w:rPr>
        <w:tab/>
        <w:t>Use switch (K) to clamp the material</w:t>
      </w:r>
    </w:p>
    <w:p w:rsidR="00F4445C" w:rsidRPr="006F1F41" w:rsidRDefault="00F4445C" w:rsidP="00F4445C">
      <w:pPr>
        <w:pStyle w:val="Body"/>
        <w:ind w:left="426" w:hanging="426"/>
        <w:rPr>
          <w:rFonts w:asciiTheme="minorHAnsi" w:hAnsiTheme="minorHAnsi" w:cstheme="minorHAnsi"/>
          <w:lang w:val="en-GB"/>
        </w:rPr>
      </w:pPr>
    </w:p>
    <w:p w:rsidR="00F4445C" w:rsidRPr="006F1F41" w:rsidRDefault="00F4445C" w:rsidP="00F4445C">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5946465B" wp14:editId="7805E606">
            <wp:extent cx="378506" cy="302488"/>
            <wp:effectExtent l="0" t="0" r="2540" b="2540"/>
            <wp:docPr id="2245" name="Grafik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CAUTION: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For cycle cuts of same size material, leave a small gap (3~</w:t>
      </w:r>
      <w:smartTag w:uri="urn:schemas-microsoft-com:office:smarttags" w:element="chmetcnv">
        <w:smartTagPr>
          <w:attr w:name="UnitName" w:val="mm"/>
          <w:attr w:name="SourceValue" w:val="5"/>
          <w:attr w:name="HasSpace" w:val="False"/>
          <w:attr w:name="Negative" w:val="False"/>
          <w:attr w:name="NumberType" w:val="1"/>
          <w:attr w:name="TCSC" w:val="0"/>
        </w:smartTagPr>
        <w:r w:rsidRPr="006F1F41">
          <w:rPr>
            <w:rFonts w:asciiTheme="minorHAnsi" w:hAnsiTheme="minorHAnsi" w:cstheme="minorHAnsi"/>
            <w:lang w:val="en-GB"/>
          </w:rPr>
          <w:t>5mm</w:t>
        </w:r>
      </w:smartTag>
      <w:r w:rsidRPr="006F1F41">
        <w:rPr>
          <w:rFonts w:asciiTheme="minorHAnsi" w:hAnsiTheme="minorHAnsi" w:cstheme="minorHAnsi"/>
          <w:lang w:val="en-GB"/>
        </w:rPr>
        <w:t>) between stock material and vise jaws.</w:t>
      </w:r>
    </w:p>
    <w:p w:rsidR="00F4445C"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Make sure the hydraulic cylinder safely clamps and unclamps the material.</w:t>
      </w:r>
    </w:p>
    <w:p w:rsidR="002F50F1" w:rsidRPr="006F1F41" w:rsidRDefault="002F50F1" w:rsidP="00F4445C">
      <w:pPr>
        <w:pStyle w:val="Body"/>
        <w:jc w:val="left"/>
        <w:rPr>
          <w:rFonts w:asciiTheme="minorHAnsi" w:hAnsiTheme="minorHAnsi" w:cstheme="minorHAnsi"/>
          <w:lang w:val="en-GB"/>
        </w:rPr>
      </w:pPr>
    </w:p>
    <w:p w:rsidR="00F4445C" w:rsidRPr="006F1F41" w:rsidRDefault="005C228C" w:rsidP="00F4445C">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7</w:t>
      </w:r>
      <w:r w:rsidR="00F4445C" w:rsidRPr="006F1F41">
        <w:rPr>
          <w:rFonts w:asciiTheme="minorHAnsi" w:hAnsiTheme="minorHAnsi" w:cstheme="minorHAnsi"/>
          <w:sz w:val="24"/>
          <w:szCs w:val="24"/>
          <w:lang w:val="en-GB"/>
        </w:rPr>
        <w:t>.</w:t>
      </w:r>
      <w:r w:rsidR="0075795F">
        <w:rPr>
          <w:rFonts w:asciiTheme="minorHAnsi" w:hAnsiTheme="minorHAnsi" w:cstheme="minorHAnsi"/>
          <w:sz w:val="24"/>
          <w:szCs w:val="24"/>
          <w:lang w:val="en-GB"/>
        </w:rPr>
        <w:t>5</w:t>
      </w:r>
      <w:r w:rsidR="00F4445C" w:rsidRPr="006F1F41">
        <w:rPr>
          <w:rFonts w:asciiTheme="minorHAnsi" w:hAnsiTheme="minorHAnsi" w:cstheme="minorHAnsi"/>
          <w:sz w:val="24"/>
          <w:szCs w:val="24"/>
          <w:lang w:val="en-GB"/>
        </w:rPr>
        <w:t xml:space="preserve">  </w:t>
      </w:r>
      <w:r w:rsidR="00F4445C" w:rsidRPr="006F1F41">
        <w:rPr>
          <w:rFonts w:asciiTheme="minorHAnsi" w:hAnsiTheme="minorHAnsi" w:cstheme="minorHAnsi"/>
          <w:b/>
          <w:sz w:val="24"/>
          <w:szCs w:val="24"/>
          <w:lang w:val="en-GB"/>
        </w:rPr>
        <w:t>Cutting Cycle Operation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lastRenderedPageBreak/>
        <w:t>Make sure the power source is same as indicated on the machine ID-label.</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Connect the machine to power source. Turn the main switch (A, Fig </w:t>
      </w:r>
      <w:r w:rsidR="005C228C" w:rsidRPr="006F1F41">
        <w:rPr>
          <w:rFonts w:asciiTheme="minorHAnsi" w:hAnsiTheme="minorHAnsi" w:cstheme="minorHAnsi"/>
          <w:lang w:val="en-GB"/>
        </w:rPr>
        <w:t>7</w:t>
      </w:r>
      <w:r w:rsidRPr="006F1F41">
        <w:rPr>
          <w:rFonts w:asciiTheme="minorHAnsi" w:hAnsiTheme="minorHAnsi" w:cstheme="minorHAnsi"/>
          <w:lang w:val="en-GB"/>
        </w:rPr>
        <w:t>-1) on.  The power lamp (B) will be lit.</w:t>
      </w:r>
    </w:p>
    <w:p w:rsidR="00F4445C" w:rsidRPr="006F1F41" w:rsidRDefault="00F4445C" w:rsidP="00F4445C">
      <w:pPr>
        <w:pStyle w:val="Body"/>
        <w:rPr>
          <w:rFonts w:asciiTheme="minorHAnsi" w:hAnsiTheme="minorHAnsi" w:cstheme="minorHAnsi"/>
          <w:lang w:val="en-GB"/>
        </w:rPr>
      </w:pP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Press button (C) to start the hydraulic pump.</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155673A3" wp14:editId="309EE6A5">
            <wp:extent cx="1057275" cy="978036"/>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l="-33374" r="1"/>
                    <a:stretch/>
                  </pic:blipFill>
                  <pic:spPr bwMode="auto">
                    <a:xfrm>
                      <a:off x="0" y="0"/>
                      <a:ext cx="1057275" cy="97803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b/>
          <w:lang w:val="en-GB"/>
        </w:rPr>
        <w:tab/>
        <w:t>Note:</w:t>
      </w:r>
      <w:r w:rsidRPr="006F1F41">
        <w:rPr>
          <w:rFonts w:asciiTheme="minorHAnsi" w:hAnsiTheme="minorHAnsi" w:cstheme="minorHAnsi"/>
          <w:lang w:val="en-GB"/>
        </w:rPr>
        <w:t xml:space="preserve"> </w:t>
      </w:r>
      <w:r w:rsidRPr="006F1F41">
        <w:rPr>
          <w:rFonts w:asciiTheme="minorHAnsi" w:hAnsiTheme="minorHAnsi" w:cstheme="minorHAnsi"/>
          <w:lang w:val="en-GB"/>
        </w:rPr>
        <w:br/>
        <w:t xml:space="preserve">If the hydraulic pump fails to start, or if pump starts but saw bow does not go up when selected by switch (J), that means that pump motor is running wrong direction. </w:t>
      </w:r>
      <w:r w:rsidRPr="006F1F41">
        <w:rPr>
          <w:rFonts w:asciiTheme="minorHAnsi" w:hAnsiTheme="minorHAnsi" w:cstheme="minorHAnsi"/>
          <w:lang w:val="en-GB"/>
        </w:rPr>
        <w:br/>
        <w:t>Change two of the phases.</w:t>
      </w:r>
    </w:p>
    <w:p w:rsidR="00F4445C" w:rsidRPr="006F1F41" w:rsidRDefault="00F4445C" w:rsidP="00F4445C">
      <w:pPr>
        <w:pStyle w:val="Body"/>
        <w:ind w:left="426" w:hanging="426"/>
        <w:jc w:val="left"/>
        <w:rPr>
          <w:rFonts w:asciiTheme="minorHAnsi" w:hAnsiTheme="minorHAnsi" w:cstheme="minorHAnsi"/>
          <w:b/>
          <w:lang w:val="en-GB"/>
        </w:rPr>
      </w:pPr>
      <w:r w:rsidRPr="006F1F41">
        <w:rPr>
          <w:rFonts w:asciiTheme="minorHAnsi" w:hAnsiTheme="minorHAnsi" w:cstheme="minorHAnsi"/>
          <w:lang w:val="en-GB"/>
        </w:rPr>
        <w:t>2.</w:t>
      </w:r>
      <w:r w:rsidRPr="006F1F41">
        <w:rPr>
          <w:rFonts w:asciiTheme="minorHAnsi" w:hAnsiTheme="minorHAnsi" w:cstheme="minorHAnsi"/>
          <w:lang w:val="en-GB"/>
        </w:rPr>
        <w:tab/>
        <w:t xml:space="preserve">Turn operating mode (M)  to </w:t>
      </w:r>
      <w:r w:rsidRPr="006F1F41">
        <w:rPr>
          <w:rFonts w:asciiTheme="minorHAnsi" w:hAnsiTheme="minorHAnsi" w:cstheme="minorHAnsi"/>
          <w:b/>
          <w:lang w:val="en-GB"/>
        </w:rPr>
        <w:t>“Manual”</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5B0304C8" wp14:editId="1DDB5961">
            <wp:extent cx="1343025" cy="104365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6919" r="1" b="-7826"/>
                    <a:stretch/>
                  </pic:blipFill>
                  <pic:spPr bwMode="auto">
                    <a:xfrm>
                      <a:off x="0" y="0"/>
                      <a:ext cx="1357381" cy="105480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 xml:space="preserve">3. </w:t>
      </w:r>
      <w:r w:rsidRPr="006F1F41">
        <w:rPr>
          <w:rFonts w:asciiTheme="minorHAnsi" w:hAnsiTheme="minorHAnsi" w:cstheme="minorHAnsi"/>
          <w:lang w:val="en-GB"/>
        </w:rPr>
        <w:tab/>
        <w:t>Select (J) to lift saw bow to the top.</w:t>
      </w:r>
      <w:r w:rsidRPr="006F1F41">
        <w:rPr>
          <w:rFonts w:asciiTheme="minorHAnsi" w:hAnsiTheme="minorHAnsi" w:cstheme="minorHAnsi"/>
          <w:lang w:val="en-GB"/>
        </w:rPr>
        <w:br/>
      </w:r>
      <w:r w:rsidRPr="006F1F41">
        <w:rPr>
          <w:rFonts w:asciiTheme="minorHAnsi" w:hAnsiTheme="minorHAnsi" w:cstheme="minorHAnsi"/>
          <w:noProof/>
          <w:lang w:eastAsia="zh-TW"/>
        </w:rPr>
        <w:drawing>
          <wp:inline distT="0" distB="0" distL="0" distR="0" wp14:anchorId="0300A739" wp14:editId="4B1BE609">
            <wp:extent cx="1203397" cy="1038225"/>
            <wp:effectExtent l="0" t="0" r="0" b="0"/>
            <wp:docPr id="224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110" b="-7039"/>
                    <a:stretch/>
                  </pic:blipFill>
                  <pic:spPr bwMode="auto">
                    <a:xfrm>
                      <a:off x="0" y="0"/>
                      <a:ext cx="1213771" cy="1047175"/>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4.</w:t>
      </w:r>
      <w:r w:rsidRPr="006F1F41">
        <w:rPr>
          <w:rFonts w:asciiTheme="minorHAnsi" w:hAnsiTheme="minorHAnsi" w:cstheme="minorHAnsi"/>
          <w:lang w:val="en-GB"/>
        </w:rPr>
        <w:tab/>
        <w:t>Use switch (K) to open the vise.</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0854C72F" wp14:editId="376A0D5F">
            <wp:extent cx="1206214" cy="942152"/>
            <wp:effectExtent l="0" t="0" r="0" b="0"/>
            <wp:docPr id="2031" name="Grafik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802" r="-2" b="-6250"/>
                    <a:stretch/>
                  </pic:blipFill>
                  <pic:spPr bwMode="auto">
                    <a:xfrm>
                      <a:off x="0" y="0"/>
                      <a:ext cx="1216448" cy="95014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5.</w:t>
      </w:r>
      <w:r w:rsidRPr="006F1F41">
        <w:rPr>
          <w:rFonts w:asciiTheme="minorHAnsi" w:hAnsiTheme="minorHAnsi" w:cstheme="minorHAnsi"/>
          <w:lang w:val="en-GB"/>
        </w:rPr>
        <w:tab/>
        <w:t>Place stock material between the vise jaws.</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b/>
          <w:lang w:val="en-GB"/>
        </w:rPr>
        <w:tab/>
        <w:t>Note:</w:t>
      </w:r>
      <w:r w:rsidRPr="006F1F41">
        <w:rPr>
          <w:rFonts w:asciiTheme="minorHAnsi" w:hAnsiTheme="minorHAnsi" w:cstheme="minorHAnsi"/>
          <w:b/>
          <w:lang w:val="en-GB"/>
        </w:rPr>
        <w:br/>
      </w:r>
      <w:r w:rsidRPr="006F1F41">
        <w:rPr>
          <w:rFonts w:asciiTheme="minorHAnsi" w:hAnsiTheme="minorHAnsi" w:cstheme="minorHAnsi"/>
          <w:lang w:val="en-GB"/>
        </w:rPr>
        <w:t>For cycle cuts of a same size material, leave a small gap (3~</w:t>
      </w:r>
      <w:smartTag w:uri="urn:schemas-microsoft-com:office:smarttags" w:element="chmetcnv">
        <w:smartTagPr>
          <w:attr w:name="TCSC" w:val="0"/>
          <w:attr w:name="NumberType" w:val="1"/>
          <w:attr w:name="Negative" w:val="False"/>
          <w:attr w:name="HasSpace" w:val="False"/>
          <w:attr w:name="SourceValue" w:val="5"/>
          <w:attr w:name="UnitName" w:val="mm"/>
        </w:smartTagPr>
        <w:r w:rsidRPr="006F1F41">
          <w:rPr>
            <w:rFonts w:asciiTheme="minorHAnsi" w:hAnsiTheme="minorHAnsi" w:cstheme="minorHAnsi"/>
            <w:lang w:val="en-GB"/>
          </w:rPr>
          <w:t>5mm</w:t>
        </w:r>
      </w:smartTag>
      <w:r w:rsidRPr="006F1F41">
        <w:rPr>
          <w:rFonts w:asciiTheme="minorHAnsi" w:hAnsiTheme="minorHAnsi" w:cstheme="minorHAnsi"/>
          <w:lang w:val="en-GB"/>
        </w:rPr>
        <w:t>) between the work piece and open vise jaws.</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 xml:space="preserve">6. </w:t>
      </w:r>
      <w:r w:rsidRPr="006F1F41">
        <w:rPr>
          <w:rFonts w:asciiTheme="minorHAnsi" w:hAnsiTheme="minorHAnsi" w:cstheme="minorHAnsi"/>
          <w:lang w:val="en-GB"/>
        </w:rPr>
        <w:tab/>
        <w:t>Use switch (K) to clamp the material.</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b/>
          <w:lang w:val="en-GB"/>
        </w:rPr>
        <w:tab/>
        <w:t>Note:</w:t>
      </w:r>
      <w:r w:rsidRPr="006F1F41">
        <w:rPr>
          <w:rFonts w:asciiTheme="minorHAnsi" w:hAnsiTheme="minorHAnsi" w:cstheme="minorHAnsi"/>
          <w:b/>
          <w:lang w:val="en-GB"/>
        </w:rPr>
        <w:br/>
      </w:r>
      <w:r w:rsidRPr="006F1F41">
        <w:rPr>
          <w:rFonts w:asciiTheme="minorHAnsi" w:hAnsiTheme="minorHAnsi" w:cstheme="minorHAnsi"/>
          <w:lang w:val="en-GB"/>
        </w:rPr>
        <w:t>Vise clamping pressure is monitored. When clamping the material securely, the vise pressure increases and the saw arm descend is released.</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7.</w:t>
      </w:r>
      <w:r w:rsidRPr="006F1F41">
        <w:rPr>
          <w:rFonts w:asciiTheme="minorHAnsi" w:hAnsiTheme="minorHAnsi" w:cstheme="minorHAnsi"/>
          <w:lang w:val="en-GB"/>
        </w:rPr>
        <w:tab/>
        <w:t>Select the saw blade speed  on knob (N).</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7A8FD14C" wp14:editId="7A5D3E00">
            <wp:extent cx="1257300" cy="1248982"/>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454" t="1" b="-8527"/>
                    <a:stretch/>
                  </pic:blipFill>
                  <pic:spPr bwMode="auto">
                    <a:xfrm>
                      <a:off x="0" y="0"/>
                      <a:ext cx="1258160" cy="124983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8.</w:t>
      </w:r>
      <w:r w:rsidRPr="006F1F41">
        <w:rPr>
          <w:rFonts w:asciiTheme="minorHAnsi" w:hAnsiTheme="minorHAnsi" w:cstheme="minorHAnsi"/>
          <w:lang w:val="en-GB"/>
        </w:rPr>
        <w:tab/>
        <w:t>Set the saw arm descend rate via valve (O).</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66208DB1" wp14:editId="09E8BDB5">
            <wp:extent cx="1645788" cy="1123950"/>
            <wp:effectExtent l="0" t="0" r="0" b="0"/>
            <wp:docPr id="2036" name="Grafik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30191" b="-11411"/>
                    <a:stretch/>
                  </pic:blipFill>
                  <pic:spPr bwMode="auto">
                    <a:xfrm>
                      <a:off x="0" y="0"/>
                      <a:ext cx="1652848" cy="1128771"/>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b/>
          <w:lang w:val="en-GB"/>
        </w:rPr>
      </w:pPr>
      <w:r w:rsidRPr="006F1F41">
        <w:rPr>
          <w:rFonts w:asciiTheme="minorHAnsi" w:hAnsiTheme="minorHAnsi" w:cstheme="minorHAnsi"/>
          <w:lang w:val="en-GB"/>
        </w:rPr>
        <w:t>9.</w:t>
      </w:r>
      <w:r w:rsidRPr="006F1F41">
        <w:rPr>
          <w:rFonts w:asciiTheme="minorHAnsi" w:hAnsiTheme="minorHAnsi" w:cstheme="minorHAnsi"/>
          <w:lang w:val="en-GB"/>
        </w:rPr>
        <w:tab/>
        <w:t xml:space="preserve">Turn operating mode (M) to  </w:t>
      </w:r>
      <w:r w:rsidRPr="006F1F41">
        <w:rPr>
          <w:rFonts w:asciiTheme="minorHAnsi" w:hAnsiTheme="minorHAnsi" w:cstheme="minorHAnsi"/>
          <w:b/>
          <w:lang w:val="en-GB"/>
        </w:rPr>
        <w:t>“Auto”.</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40C28CA4" wp14:editId="029A38CA">
            <wp:extent cx="1276350" cy="996203"/>
            <wp:effectExtent l="0" t="0" r="0" b="0"/>
            <wp:docPr id="224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512" t="-327" b="-6802"/>
                    <a:stretch/>
                  </pic:blipFill>
                  <pic:spPr bwMode="auto">
                    <a:xfrm>
                      <a:off x="0" y="0"/>
                      <a:ext cx="1278900" cy="998193"/>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mc:AlternateContent>
          <mc:Choice Requires="wps">
            <w:drawing>
              <wp:anchor distT="0" distB="0" distL="114300" distR="114300" simplePos="0" relativeHeight="251437056" behindDoc="0" locked="0" layoutInCell="1" allowOverlap="1" wp14:anchorId="71813C40" wp14:editId="05F15D2A">
                <wp:simplePos x="0" y="0"/>
                <wp:positionH relativeFrom="column">
                  <wp:posOffset>4876800</wp:posOffset>
                </wp:positionH>
                <wp:positionV relativeFrom="paragraph">
                  <wp:posOffset>107950</wp:posOffset>
                </wp:positionV>
                <wp:extent cx="914400" cy="914400"/>
                <wp:effectExtent l="0" t="3175" r="0" b="0"/>
                <wp:wrapNone/>
                <wp:docPr id="2270" name="Rechteck 2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DE80F" id="Rechteck 2270" o:spid="_x0000_s1026" style="position:absolute;margin-left:384pt;margin-top:8.5pt;width:1in;height:1in;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" filled="f" stroked="f"/>
            </w:pict>
          </mc:Fallback>
        </mc:AlternateContent>
      </w:r>
      <w:r w:rsidRPr="006F1F41">
        <w:rPr>
          <w:rFonts w:asciiTheme="minorHAnsi" w:hAnsiTheme="minorHAnsi" w:cstheme="minorHAnsi"/>
          <w:lang w:val="en-GB"/>
        </w:rPr>
        <w:t>10.</w:t>
      </w:r>
      <w:r w:rsidRPr="006F1F41">
        <w:rPr>
          <w:rFonts w:asciiTheme="minorHAnsi" w:hAnsiTheme="minorHAnsi" w:cstheme="minorHAnsi"/>
          <w:lang w:val="en-GB"/>
        </w:rPr>
        <w:tab/>
        <w:t>Press cycle start button (E) to start operation.</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178FCCAE" wp14:editId="02AC0070">
            <wp:extent cx="1130711" cy="1057275"/>
            <wp:effectExtent l="0" t="0" r="0" b="0"/>
            <wp:docPr id="2248" name="Grafik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l="-10964" t="1" r="-1" b="-9483"/>
                    <a:stretch/>
                  </pic:blipFill>
                  <pic:spPr bwMode="auto">
                    <a:xfrm>
                      <a:off x="0" y="0"/>
                      <a:ext cx="1140051" cy="1066008"/>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11.</w:t>
      </w:r>
      <w:r w:rsidRPr="006F1F41">
        <w:rPr>
          <w:rFonts w:asciiTheme="minorHAnsi" w:hAnsiTheme="minorHAnsi" w:cstheme="minorHAnsi"/>
          <w:lang w:val="en-GB"/>
        </w:rPr>
        <w:tab/>
        <w:t>At the end of cutting, the hydraulic vise will open automatically.</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12.</w:t>
      </w:r>
      <w:r w:rsidRPr="006F1F41">
        <w:rPr>
          <w:rFonts w:asciiTheme="minorHAnsi" w:hAnsiTheme="minorHAnsi" w:cstheme="minorHAnsi"/>
          <w:lang w:val="en-GB"/>
        </w:rPr>
        <w:tab/>
        <w:t>The saw arm will return to the bow’s maximum set height.</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13.</w:t>
      </w:r>
      <w:r w:rsidRPr="006F1F41">
        <w:rPr>
          <w:rFonts w:asciiTheme="minorHAnsi" w:hAnsiTheme="minorHAnsi" w:cstheme="minorHAnsi"/>
          <w:lang w:val="en-GB"/>
        </w:rPr>
        <w:tab/>
        <w:t xml:space="preserve">Now the machine is ready for the next operation. </w:t>
      </w:r>
    </w:p>
    <w:p w:rsidR="00F4445C" w:rsidRPr="006F1F41" w:rsidRDefault="00F4445C" w:rsidP="00F4445C">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1B997845" wp14:editId="69A7AFA8">
            <wp:extent cx="378506" cy="302488"/>
            <wp:effectExtent l="0" t="0" r="2540" b="2540"/>
            <wp:docPr id="2249" name="Grafik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CAUTION:</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Be sure to stand in a safe location while operating the machine.</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In general, start the cutting, by slightly turning hydraulic flow regulation valve (O) clockwise from 1 to 2 to control the saw arm descent rate.</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If the arm descends too quickly, turn hydraulic valve (O) counter-clockwise.</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A saw arm dropping too quickly can cause the blade to stall and the machine to shut off. </w:t>
      </w:r>
      <w:r w:rsidRPr="006F1F41">
        <w:rPr>
          <w:rFonts w:asciiTheme="minorHAnsi" w:hAnsiTheme="minorHAnsi" w:cstheme="minorHAnsi"/>
          <w:lang w:val="en-GB"/>
        </w:rPr>
        <w:br/>
        <w:t>In case, push the emergency stop button (I). It immediately stops all machine functions.</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During the operation cycle, the hydraulic vise will automatically close on the work piece for a distance up to 8mm.</w:t>
      </w:r>
      <w:r w:rsidRPr="006F1F41">
        <w:rPr>
          <w:rFonts w:asciiTheme="minorHAnsi" w:hAnsiTheme="minorHAnsi" w:cstheme="minorHAnsi"/>
          <w:lang w:val="en-GB"/>
        </w:rPr>
        <w:br/>
        <w:t>The hydraulic vise will open maximum 8mm on the end of cycle and be ready for the next operation.</w:t>
      </w:r>
      <w:r w:rsidR="002F50F1">
        <w:rPr>
          <w:rFonts w:asciiTheme="minorHAnsi" w:hAnsiTheme="minorHAnsi" w:cstheme="minorHAnsi"/>
          <w:lang w:val="en-GB"/>
        </w:rPr>
        <w:br/>
      </w:r>
      <w:r w:rsidRPr="006F1F41">
        <w:rPr>
          <w:rFonts w:asciiTheme="minorHAnsi" w:hAnsiTheme="minorHAnsi" w:cstheme="minorHAnsi"/>
          <w:lang w:val="en-GB"/>
        </w:rPr>
        <w:br/>
      </w:r>
      <w:r w:rsidRPr="006F1F41">
        <w:rPr>
          <w:rFonts w:asciiTheme="minorHAnsi" w:hAnsiTheme="minorHAnsi" w:cstheme="minorHAnsi"/>
          <w:lang w:val="en-GB"/>
        </w:rPr>
        <w:lastRenderedPageBreak/>
        <w:t>Therefore it is not necessary to manually lock down the vise jaws by hand. Keep a gap of 4~5mm between the jaws and the work piece.</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In case of Emergency or problem, press the emergency stop button (I). It immediately stops all machine functions.</w:t>
      </w:r>
      <w:r w:rsidRPr="006F1F41">
        <w:rPr>
          <w:rFonts w:asciiTheme="minorHAnsi" w:hAnsiTheme="minorHAnsi" w:cstheme="minorHAnsi"/>
          <w:lang w:val="en-GB"/>
        </w:rPr>
        <w:br/>
        <w:t>To release the emergency stop button, rotate it clock-wise.</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The hydraulic pump  will automatically shut-off after 10 minutes of non-operation.</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F4445C" w:rsidP="0097534E">
      <w:pPr>
        <w:pStyle w:val="Body"/>
        <w:ind w:left="426" w:hanging="426"/>
        <w:rPr>
          <w:rFonts w:asciiTheme="minorHAnsi" w:hAnsiTheme="minorHAnsi" w:cstheme="minorHAnsi"/>
          <w:lang w:val="en-GB"/>
        </w:rPr>
      </w:pPr>
    </w:p>
    <w:p w:rsidR="00F4445C" w:rsidRPr="006F1F41" w:rsidRDefault="005C228C" w:rsidP="00F4445C">
      <w:pPr>
        <w:pStyle w:val="Body"/>
        <w:rPr>
          <w:rFonts w:asciiTheme="minorHAnsi" w:hAnsiTheme="minorHAnsi" w:cstheme="minorHAnsi"/>
          <w:b/>
          <w:sz w:val="32"/>
          <w:szCs w:val="32"/>
          <w:lang w:val="en-GB"/>
        </w:rPr>
      </w:pPr>
      <w:r w:rsidRPr="006F1F41">
        <w:rPr>
          <w:rFonts w:asciiTheme="minorHAnsi" w:hAnsiTheme="minorHAnsi" w:cstheme="minorHAnsi"/>
          <w:sz w:val="32"/>
          <w:szCs w:val="32"/>
          <w:lang w:val="en-GB"/>
        </w:rPr>
        <w:t>8</w:t>
      </w:r>
      <w:r w:rsidR="00F4445C" w:rsidRPr="006F1F41">
        <w:rPr>
          <w:rFonts w:asciiTheme="minorHAnsi" w:hAnsiTheme="minorHAnsi" w:cstheme="minorHAnsi"/>
          <w:sz w:val="32"/>
          <w:szCs w:val="32"/>
          <w:lang w:val="en-GB"/>
        </w:rPr>
        <w:t xml:space="preserve">.0  </w:t>
      </w:r>
      <w:r w:rsidR="00F4445C" w:rsidRPr="006F1F41">
        <w:rPr>
          <w:rFonts w:asciiTheme="minorHAnsi" w:hAnsiTheme="minorHAnsi" w:cstheme="minorHAnsi"/>
          <w:b/>
          <w:sz w:val="32"/>
          <w:szCs w:val="32"/>
          <w:lang w:val="en-GB"/>
        </w:rPr>
        <w:t>Adjusting Your Machine</w:t>
      </w:r>
    </w:p>
    <w:p w:rsidR="00F4445C" w:rsidRPr="006F1F41" w:rsidRDefault="005C228C" w:rsidP="00F4445C">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.1  </w:t>
      </w:r>
      <w:r w:rsidR="00F4445C" w:rsidRPr="006F1F41">
        <w:rPr>
          <w:rFonts w:asciiTheme="minorHAnsi" w:hAnsiTheme="minorHAnsi" w:cstheme="minorHAnsi"/>
          <w:b/>
          <w:sz w:val="24"/>
          <w:szCs w:val="24"/>
          <w:lang w:val="en-GB"/>
        </w:rPr>
        <w:t>Mitre Cutting Adjustment</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Mitres between 60° (R) and 45° (L) can be adjusted.</w:t>
      </w:r>
    </w:p>
    <w:p w:rsidR="00F4445C" w:rsidRPr="006F1F41" w:rsidRDefault="00F4445C" w:rsidP="00F4445C">
      <w:pPr>
        <w:pStyle w:val="Body"/>
        <w:jc w:val="left"/>
        <w:rPr>
          <w:rFonts w:asciiTheme="minorHAnsi" w:hAnsiTheme="minorHAnsi" w:cstheme="minorHAnsi"/>
          <w:b/>
          <w:lang w:val="en-GB"/>
        </w:rPr>
      </w:pPr>
      <w:r w:rsidRPr="006F1F41">
        <w:rPr>
          <w:rFonts w:asciiTheme="minorHAnsi" w:hAnsiTheme="minorHAnsi" w:cstheme="minorHAnsi"/>
          <w:b/>
          <w:lang w:val="en-GB"/>
        </w:rPr>
        <w:t>Adjust saw bow as below steps:</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w:t>
      </w:r>
      <w:r w:rsidRPr="006F1F41">
        <w:rPr>
          <w:rFonts w:asciiTheme="minorHAnsi" w:hAnsiTheme="minorHAnsi" w:cstheme="minorHAnsi"/>
          <w:lang w:val="en-GB"/>
        </w:rPr>
        <w:tab/>
        <w:t xml:space="preserve">Switch On Main power (A, Fig </w:t>
      </w:r>
      <w:r w:rsidR="005C228C" w:rsidRPr="006F1F41">
        <w:rPr>
          <w:rFonts w:asciiTheme="minorHAnsi" w:hAnsiTheme="minorHAnsi" w:cstheme="minorHAnsi"/>
          <w:lang w:val="en-GB"/>
        </w:rPr>
        <w:t>7</w:t>
      </w:r>
      <w:r w:rsidRPr="006F1F41">
        <w:rPr>
          <w:rFonts w:asciiTheme="minorHAnsi" w:hAnsiTheme="minorHAnsi" w:cstheme="minorHAnsi"/>
          <w:lang w:val="en-GB"/>
        </w:rPr>
        <w:t>-1).</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2.</w:t>
      </w:r>
      <w:r w:rsidRPr="006F1F41">
        <w:rPr>
          <w:rFonts w:asciiTheme="minorHAnsi" w:hAnsiTheme="minorHAnsi" w:cstheme="minorHAnsi"/>
          <w:lang w:val="en-GB"/>
        </w:rPr>
        <w:tab/>
        <w:t>Press button (C) to start the hydraulic pump.</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610AA08A" wp14:editId="6FBDA62C">
            <wp:extent cx="924560" cy="495300"/>
            <wp:effectExtent l="0" t="0" r="889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l="3033" t="4918" r="12019" b="58198"/>
                    <a:stretch/>
                  </pic:blipFill>
                  <pic:spPr bwMode="auto">
                    <a:xfrm>
                      <a:off x="0" y="0"/>
                      <a:ext cx="924560" cy="495300"/>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3.</w:t>
      </w:r>
      <w:r w:rsidRPr="006F1F41">
        <w:rPr>
          <w:rFonts w:asciiTheme="minorHAnsi" w:hAnsiTheme="minorHAnsi" w:cstheme="minorHAnsi"/>
          <w:lang w:val="en-GB"/>
        </w:rPr>
        <w:tab/>
        <w:t xml:space="preserve">Use switch (M) to select manual mode </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599CD03B" wp14:editId="6FED5700">
            <wp:extent cx="1028700" cy="628650"/>
            <wp:effectExtent l="0" t="0" r="0" b="0"/>
            <wp:docPr id="2250"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583" r="54856" b="59755"/>
                    <a:stretch/>
                  </pic:blipFill>
                  <pic:spPr bwMode="auto">
                    <a:xfrm>
                      <a:off x="0" y="0"/>
                      <a:ext cx="1036008" cy="633116"/>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 xml:space="preserve">4. </w:t>
      </w:r>
      <w:r w:rsidRPr="006F1F41">
        <w:rPr>
          <w:rFonts w:asciiTheme="minorHAnsi" w:hAnsiTheme="minorHAnsi" w:cstheme="minorHAnsi"/>
          <w:lang w:val="en-GB"/>
        </w:rPr>
        <w:tab/>
        <w:t>Use switch (J) to raise the saw bow.</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F2F8698" wp14:editId="5D4B6F20">
            <wp:extent cx="1067495" cy="485775"/>
            <wp:effectExtent l="0" t="0" r="0" b="0"/>
            <wp:docPr id="2251" name="Grafik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7926" r="26931" b="55490"/>
                    <a:stretch/>
                  </pic:blipFill>
                  <pic:spPr bwMode="auto">
                    <a:xfrm>
                      <a:off x="0" y="0"/>
                      <a:ext cx="1084632" cy="493574"/>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6.</w:t>
      </w:r>
      <w:r w:rsidRPr="006F1F41">
        <w:rPr>
          <w:rFonts w:asciiTheme="minorHAnsi" w:hAnsiTheme="minorHAnsi" w:cstheme="minorHAnsi"/>
          <w:lang w:val="en-GB"/>
        </w:rPr>
        <w:tab/>
        <w:t>Switch off Main power (A).</w:t>
      </w: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7.</w:t>
      </w:r>
      <w:r w:rsidRPr="006F1F41">
        <w:rPr>
          <w:rFonts w:asciiTheme="minorHAnsi" w:hAnsiTheme="minorHAnsi" w:cstheme="minorHAnsi"/>
          <w:lang w:val="en-GB"/>
        </w:rPr>
        <w:tab/>
        <w:t xml:space="preserve">Un-clamp saw bow, by rotating the lock lever </w:t>
      </w:r>
      <w:r w:rsidRPr="006F1F41">
        <w:rPr>
          <w:rFonts w:asciiTheme="minorHAnsi" w:hAnsiTheme="minorHAnsi" w:cstheme="minorHAnsi"/>
          <w:lang w:val="en-GB"/>
        </w:rPr>
        <w:br/>
        <w:t xml:space="preserve">(S, Fig </w:t>
      </w:r>
      <w:r w:rsidR="005C228C" w:rsidRPr="006F1F41">
        <w:rPr>
          <w:rFonts w:asciiTheme="minorHAnsi" w:hAnsiTheme="minorHAnsi" w:cstheme="minorHAnsi"/>
          <w:lang w:val="en-GB"/>
        </w:rPr>
        <w:t>8</w:t>
      </w:r>
      <w:r w:rsidRPr="006F1F41">
        <w:rPr>
          <w:rFonts w:asciiTheme="minorHAnsi" w:hAnsiTheme="minorHAnsi" w:cstheme="minorHAnsi"/>
          <w:lang w:val="en-GB"/>
        </w:rPr>
        <w:t>-1) to the left.</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31F30CD8" wp14:editId="54409BBA">
            <wp:extent cx="2676525" cy="1717510"/>
            <wp:effectExtent l="19050" t="19050" r="9525" b="16510"/>
            <wp:docPr id="2260" name="Grafik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1224" cy="1720525"/>
                    </a:xfrm>
                    <a:prstGeom prst="rect">
                      <a:avLst/>
                    </a:prstGeom>
                    <a:noFill/>
                    <a:ln>
                      <a:solidFill>
                        <a:schemeClr val="tx1"/>
                      </a:solidFill>
                    </a:ln>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w:t>
      </w:r>
      <w:r w:rsidRPr="006F1F41">
        <w:rPr>
          <w:rFonts w:cstheme="minorHAnsi"/>
          <w:i/>
          <w:lang w:val="en-GB"/>
        </w:rPr>
        <w:t>-1: Mitre Cutting Adjustment</w:t>
      </w:r>
    </w:p>
    <w:p w:rsidR="00F4445C" w:rsidRPr="006F1F41" w:rsidRDefault="00F4445C" w:rsidP="00F4445C">
      <w:pPr>
        <w:rPr>
          <w:rFonts w:cstheme="minorHAnsi"/>
          <w:i/>
          <w:lang w:val="en-GB"/>
        </w:rPr>
      </w:pP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9.</w:t>
      </w:r>
      <w:r w:rsidRPr="006F1F41">
        <w:rPr>
          <w:rFonts w:asciiTheme="minorHAnsi" w:hAnsiTheme="minorHAnsi" w:cstheme="minorHAnsi"/>
          <w:lang w:val="en-GB"/>
        </w:rPr>
        <w:tab/>
        <w:t xml:space="preserve">Rotate the saw bow to the desired angle by following the scale (U, Fig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9D062D" w:rsidRPr="006F1F41">
        <w:rPr>
          <w:rFonts w:asciiTheme="minorHAnsi" w:hAnsiTheme="minorHAnsi" w:cstheme="minorHAnsi"/>
          <w:lang w:val="en-GB"/>
        </w:rPr>
        <w:t>2</w:t>
      </w:r>
      <w:r w:rsidRPr="006F1F41">
        <w:rPr>
          <w:rFonts w:asciiTheme="minorHAnsi" w:hAnsiTheme="minorHAnsi" w:cstheme="minorHAnsi"/>
          <w:lang w:val="en-GB"/>
        </w:rPr>
        <w:t>).</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4DA2FF91" wp14:editId="01334515">
            <wp:extent cx="2724150" cy="1771588"/>
            <wp:effectExtent l="19050" t="19050" r="19050" b="19685"/>
            <wp:docPr id="2262" name="Grafik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771588"/>
                    </a:xfrm>
                    <a:prstGeom prst="rect">
                      <a:avLst/>
                    </a:prstGeom>
                    <a:noFill/>
                    <a:ln>
                      <a:solidFill>
                        <a:schemeClr val="tx1"/>
                      </a:solidFill>
                    </a:ln>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8-2</w:t>
      </w:r>
      <w:r w:rsidRPr="006F1F41">
        <w:rPr>
          <w:rFonts w:cstheme="minorHAnsi"/>
          <w:i/>
          <w:lang w:val="en-GB"/>
        </w:rPr>
        <w:t>: Mitre Scale</w:t>
      </w:r>
    </w:p>
    <w:p w:rsidR="00F4445C" w:rsidRPr="006F1F41" w:rsidRDefault="00F4445C" w:rsidP="00F4445C">
      <w:pPr>
        <w:rPr>
          <w:rFonts w:cstheme="minorHAnsi"/>
          <w:lang w:val="en-GB"/>
        </w:rPr>
      </w:pPr>
    </w:p>
    <w:p w:rsidR="00F4445C" w:rsidRPr="006F1F41" w:rsidRDefault="00F4445C" w:rsidP="00F4445C">
      <w:pPr>
        <w:pStyle w:val="Body"/>
        <w:ind w:left="426" w:hanging="426"/>
        <w:jc w:val="left"/>
        <w:rPr>
          <w:rFonts w:asciiTheme="minorHAnsi" w:hAnsiTheme="minorHAnsi" w:cstheme="minorHAnsi"/>
          <w:lang w:val="en-GB"/>
        </w:rPr>
      </w:pPr>
      <w:r w:rsidRPr="006F1F41">
        <w:rPr>
          <w:rFonts w:asciiTheme="minorHAnsi" w:hAnsiTheme="minorHAnsi" w:cstheme="minorHAnsi"/>
          <w:lang w:val="en-GB"/>
        </w:rPr>
        <w:t>10.</w:t>
      </w:r>
      <w:r w:rsidRPr="006F1F41">
        <w:rPr>
          <w:rFonts w:asciiTheme="minorHAnsi" w:hAnsiTheme="minorHAnsi" w:cstheme="minorHAnsi"/>
          <w:lang w:val="en-GB"/>
        </w:rPr>
        <w:tab/>
        <w:t>Clamp saw bow again.</w:t>
      </w:r>
    </w:p>
    <w:p w:rsidR="00F4445C" w:rsidRPr="006F1F41" w:rsidRDefault="00F4445C" w:rsidP="00F4445C">
      <w:pPr>
        <w:pStyle w:val="Body"/>
        <w:rPr>
          <w:rFonts w:asciiTheme="minorHAnsi" w:hAnsiTheme="minorHAnsi" w:cstheme="minorHAnsi"/>
          <w:lang w:val="en-GB"/>
        </w:rPr>
      </w:pPr>
    </w:p>
    <w:p w:rsidR="00F4445C" w:rsidRPr="006F1F41" w:rsidRDefault="009D062D" w:rsidP="00F4445C">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.2  </w:t>
      </w:r>
      <w:r w:rsidR="00F4445C" w:rsidRPr="006F1F41">
        <w:rPr>
          <w:rFonts w:asciiTheme="minorHAnsi" w:hAnsiTheme="minorHAnsi" w:cstheme="minorHAnsi"/>
          <w:b/>
          <w:sz w:val="24"/>
          <w:szCs w:val="24"/>
          <w:lang w:val="en-GB"/>
        </w:rPr>
        <w:t>Saw Bow Clamping Adjustment</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Note: - If the saw bow cannot be locked well, change the lever position. Loosen screw #90 and set screw #91 to rotate the lever (S, Fig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9D062D" w:rsidRPr="006F1F41">
        <w:rPr>
          <w:rFonts w:asciiTheme="minorHAnsi" w:hAnsiTheme="minorHAnsi" w:cstheme="minorHAnsi"/>
          <w:lang w:val="en-GB"/>
        </w:rPr>
        <w:t>3</w:t>
      </w:r>
      <w:r w:rsidRPr="006F1F41">
        <w:rPr>
          <w:rFonts w:asciiTheme="minorHAnsi" w:hAnsiTheme="minorHAnsi" w:cstheme="minorHAnsi"/>
          <w:lang w:val="en-GB"/>
        </w:rPr>
        <w:t xml:space="preserve">). </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26EDDD38" wp14:editId="0E4C75BB">
            <wp:extent cx="2723557" cy="1971924"/>
            <wp:effectExtent l="19050" t="19050" r="19685" b="28575"/>
            <wp:docPr id="2034" name="Grafik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57" t="8998" r="10001"/>
                    <a:stretch/>
                  </pic:blipFill>
                  <pic:spPr bwMode="auto">
                    <a:xfrm>
                      <a:off x="0" y="0"/>
                      <a:ext cx="2737602" cy="198209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8-3</w:t>
      </w:r>
      <w:r w:rsidRPr="006F1F41">
        <w:rPr>
          <w:rFonts w:cstheme="minorHAnsi"/>
          <w:i/>
          <w:lang w:val="en-GB"/>
        </w:rPr>
        <w:t>: Adjust Mitre Clamping</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9D062D" w:rsidP="00F4445C">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.3  </w:t>
      </w:r>
      <w:r w:rsidR="00F4445C" w:rsidRPr="006F1F41">
        <w:rPr>
          <w:rFonts w:asciiTheme="minorHAnsi" w:hAnsiTheme="minorHAnsi" w:cstheme="minorHAnsi"/>
          <w:b/>
          <w:sz w:val="24"/>
          <w:szCs w:val="24"/>
          <w:lang w:val="en-GB"/>
        </w:rPr>
        <w:t>Blade Tension Adjustment</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lang w:val="en-GB"/>
        </w:rPr>
        <w:t xml:space="preserve">Blade tension is important to the proper operation of the saw. </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Blade tension is indicated on the Blade Tension Gauge (T, Fig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9D062D" w:rsidRPr="006F1F41">
        <w:rPr>
          <w:rFonts w:asciiTheme="minorHAnsi" w:hAnsiTheme="minorHAnsi" w:cstheme="minorHAnsi"/>
          <w:lang w:val="en-GB"/>
        </w:rPr>
        <w:t>4</w:t>
      </w:r>
      <w:r w:rsidRPr="006F1F41">
        <w:rPr>
          <w:rFonts w:asciiTheme="minorHAnsi" w:hAnsiTheme="minorHAnsi" w:cstheme="minorHAnsi"/>
          <w:lang w:val="en-GB"/>
        </w:rPr>
        <w:t>).  Turn the tension lever (U) clockwise until proper blade tension is reached (green colour).</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264D3162" wp14:editId="7A6C3F66">
            <wp:extent cx="2733675" cy="1838315"/>
            <wp:effectExtent l="19050" t="19050" r="9525" b="10160"/>
            <wp:docPr id="2252" name="Grafik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36653" cy="1840318"/>
                    </a:xfrm>
                    <a:prstGeom prst="rect">
                      <a:avLst/>
                    </a:prstGeom>
                    <a:noFill/>
                    <a:ln>
                      <a:solidFill>
                        <a:schemeClr val="tx1"/>
                      </a:solidFill>
                    </a:ln>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w:t>
      </w:r>
      <w:r w:rsidRPr="006F1F41">
        <w:rPr>
          <w:rFonts w:cstheme="minorHAnsi"/>
          <w:i/>
          <w:lang w:val="en-GB"/>
        </w:rPr>
        <w:t>-</w:t>
      </w:r>
      <w:r w:rsidR="009D062D" w:rsidRPr="006F1F41">
        <w:rPr>
          <w:rFonts w:cstheme="minorHAnsi"/>
          <w:i/>
          <w:lang w:val="en-GB"/>
        </w:rPr>
        <w:t>4</w:t>
      </w:r>
      <w:r w:rsidRPr="006F1F41">
        <w:rPr>
          <w:rFonts w:cstheme="minorHAnsi"/>
          <w:i/>
          <w:lang w:val="en-GB"/>
        </w:rPr>
        <w:t>: Blade tension gauge</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9D062D" w:rsidP="00F4445C">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.4  </w:t>
      </w:r>
      <w:r w:rsidR="00F4445C" w:rsidRPr="006F1F41">
        <w:rPr>
          <w:rFonts w:asciiTheme="minorHAnsi" w:hAnsiTheme="minorHAnsi" w:cstheme="minorHAnsi"/>
          <w:b/>
          <w:sz w:val="24"/>
          <w:szCs w:val="24"/>
          <w:lang w:val="en-GB"/>
        </w:rPr>
        <w:t>Blade Tracking Adjustment</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lang w:val="en-GB"/>
        </w:rPr>
        <w:lastRenderedPageBreak/>
        <w:t>The flywheel may need adjustment to allow the saw blade to track correctly.  Poor blade tracking adjustment can cause damage to the saw blade or to allow the blade to ride off the blade wheels.</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25C9167E" wp14:editId="2E70A72E">
            <wp:extent cx="2686050" cy="2189971"/>
            <wp:effectExtent l="19050" t="19050" r="19050" b="20320"/>
            <wp:docPr id="2114" name="Grafik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7">
                      <a:extLst>
                        <a:ext uri="{28A0092B-C50C-407E-A947-70E740481C1C}">
                          <a14:useLocalDpi xmlns:a14="http://schemas.microsoft.com/office/drawing/2010/main" val="0"/>
                        </a:ext>
                      </a:extLst>
                    </a:blip>
                    <a:srcRect l="-13354" t="5740" r="-1"/>
                    <a:stretch/>
                  </pic:blipFill>
                  <pic:spPr bwMode="auto">
                    <a:xfrm>
                      <a:off x="0" y="0"/>
                      <a:ext cx="2687708" cy="21913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w:t>
      </w:r>
      <w:r w:rsidRPr="006F1F41">
        <w:rPr>
          <w:rFonts w:cstheme="minorHAnsi"/>
          <w:i/>
          <w:lang w:val="en-GB"/>
        </w:rPr>
        <w:t>-</w:t>
      </w:r>
      <w:r w:rsidR="009D062D" w:rsidRPr="006F1F41">
        <w:rPr>
          <w:rFonts w:cstheme="minorHAnsi"/>
          <w:i/>
          <w:lang w:val="en-GB"/>
        </w:rPr>
        <w:t>5</w:t>
      </w:r>
      <w:r w:rsidRPr="006F1F41">
        <w:rPr>
          <w:rFonts w:cstheme="minorHAnsi"/>
          <w:i/>
          <w:lang w:val="en-GB"/>
        </w:rPr>
        <w:t>: Blade Tracking Adjustment</w:t>
      </w:r>
    </w:p>
    <w:p w:rsidR="009D062D" w:rsidRPr="006F1F41" w:rsidRDefault="009D062D" w:rsidP="00F4445C">
      <w:pPr>
        <w:rPr>
          <w:rFonts w:cstheme="minorHAnsi"/>
          <w:i/>
          <w:lang w:val="en-GB"/>
        </w:rPr>
      </w:pP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Raise the saw arm.</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Disconnect the power supply.</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Loosen the hex socket screws ( A, B, C, Fig </w:t>
      </w:r>
      <w:r w:rsidR="009D062D" w:rsidRPr="006F1F41">
        <w:rPr>
          <w:rFonts w:asciiTheme="minorHAnsi" w:hAnsiTheme="minorHAnsi" w:cstheme="minorHAnsi"/>
          <w:lang w:val="en-GB"/>
        </w:rPr>
        <w:t>8-5</w:t>
      </w:r>
      <w:r w:rsidRPr="006F1F41">
        <w:rPr>
          <w:rFonts w:asciiTheme="minorHAnsi" w:hAnsiTheme="minorHAnsi" w:cstheme="minorHAnsi"/>
          <w:lang w:val="en-GB"/>
        </w:rPr>
        <w:t>)</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Use set screw (D) to adjust the tilt of the flywheel</w:t>
      </w:r>
      <w:r w:rsidR="009D062D" w:rsidRPr="006F1F41">
        <w:rPr>
          <w:rFonts w:asciiTheme="minorHAnsi" w:hAnsiTheme="minorHAnsi" w:cstheme="minorHAnsi"/>
          <w:lang w:val="en-GB"/>
        </w:rPr>
        <w:t xml:space="preserve"> (Fig 8-6)</w:t>
      </w:r>
      <w:r w:rsidRPr="006F1F41">
        <w:rPr>
          <w:rFonts w:asciiTheme="minorHAnsi" w:hAnsiTheme="minorHAnsi" w:cstheme="minorHAnsi"/>
          <w:lang w:val="en-GB"/>
        </w:rPr>
        <w:t>.</w:t>
      </w:r>
    </w:p>
    <w:p w:rsidR="009D062D" w:rsidRPr="006F1F41" w:rsidRDefault="009D062D" w:rsidP="009D062D">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32CA6D86" wp14:editId="1AD8710B">
            <wp:extent cx="2685811" cy="1600200"/>
            <wp:effectExtent l="19050" t="19050" r="19685" b="19050"/>
            <wp:docPr id="2032" name="Grafik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8">
                      <a:extLst>
                        <a:ext uri="{28A0092B-C50C-407E-A947-70E740481C1C}">
                          <a14:useLocalDpi xmlns:a14="http://schemas.microsoft.com/office/drawing/2010/main" val="0"/>
                        </a:ext>
                      </a:extLst>
                    </a:blip>
                    <a:srcRect r="3942"/>
                    <a:stretch/>
                  </pic:blipFill>
                  <pic:spPr bwMode="auto">
                    <a:xfrm>
                      <a:off x="0" y="0"/>
                      <a:ext cx="2685811" cy="1600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D062D" w:rsidRPr="006F1F41" w:rsidRDefault="009D062D" w:rsidP="009D062D">
      <w:pPr>
        <w:spacing w:after="120"/>
        <w:rPr>
          <w:rFonts w:cstheme="minorHAnsi"/>
          <w:i/>
          <w:lang w:val="en-GB"/>
        </w:rPr>
      </w:pPr>
      <w:r w:rsidRPr="006F1F41">
        <w:rPr>
          <w:rFonts w:cstheme="minorHAnsi"/>
          <w:i/>
          <w:lang w:val="en-GB"/>
        </w:rPr>
        <w:t>Figure 8-6: Blade Tracking Adjustment</w:t>
      </w:r>
    </w:p>
    <w:p w:rsidR="00F4445C" w:rsidRPr="006F1F41" w:rsidRDefault="00F4445C" w:rsidP="00F4445C">
      <w:pPr>
        <w:pStyle w:val="Body"/>
        <w:tabs>
          <w:tab w:val="left" w:pos="426"/>
        </w:tabs>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When turning the set screw (D) clockwise, the blade will ride closer to the flange.</w:t>
      </w:r>
    </w:p>
    <w:p w:rsidR="00F4445C" w:rsidRPr="006F1F41" w:rsidRDefault="00F4445C" w:rsidP="00F4445C">
      <w:pPr>
        <w:pStyle w:val="Body"/>
        <w:tabs>
          <w:tab w:val="left" w:pos="426"/>
        </w:tabs>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When turning the set screw (D) counter-clockwise, the blade will ride away from the flange.</w:t>
      </w:r>
      <w:r w:rsidRPr="006F1F41">
        <w:rPr>
          <w:rFonts w:asciiTheme="minorHAnsi" w:hAnsiTheme="minorHAnsi" w:cstheme="minorHAnsi"/>
          <w:lang w:val="en-GB"/>
        </w:rPr>
        <w:br/>
        <w:t>If the blade rides too far then it will come off.</w:t>
      </w:r>
    </w:p>
    <w:p w:rsidR="00F4445C" w:rsidRPr="006F1F41" w:rsidRDefault="00F4445C" w:rsidP="00F4445C">
      <w:pPr>
        <w:pStyle w:val="Body"/>
        <w:tabs>
          <w:tab w:val="left" w:pos="426"/>
        </w:tabs>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After the adjustment, tighten the hex socket screws in this order:  A, B, and C.</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9D062D" w:rsidP="00F4445C">
      <w:pPr>
        <w:pStyle w:val="Body"/>
        <w:jc w:val="left"/>
        <w:rPr>
          <w:rFonts w:asciiTheme="minorHAnsi" w:hAnsiTheme="minorHAnsi" w:cstheme="minorHAnsi"/>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.5  </w:t>
      </w:r>
      <w:r w:rsidR="00F4445C" w:rsidRPr="006F1F41">
        <w:rPr>
          <w:rFonts w:asciiTheme="minorHAnsi" w:hAnsiTheme="minorHAnsi" w:cstheme="minorHAnsi"/>
          <w:b/>
          <w:sz w:val="24"/>
          <w:szCs w:val="24"/>
          <w:lang w:val="en-GB"/>
        </w:rPr>
        <w:t>Blade Tracking Check</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Use a strip of scrap paper (E, Fig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9D062D" w:rsidRPr="006F1F41">
        <w:rPr>
          <w:rFonts w:asciiTheme="minorHAnsi" w:hAnsiTheme="minorHAnsi" w:cstheme="minorHAnsi"/>
          <w:lang w:val="en-GB"/>
        </w:rPr>
        <w:t>7</w:t>
      </w:r>
      <w:r w:rsidRPr="006F1F41">
        <w:rPr>
          <w:rFonts w:asciiTheme="minorHAnsi" w:hAnsiTheme="minorHAnsi" w:cstheme="minorHAnsi"/>
          <w:lang w:val="en-GB"/>
        </w:rPr>
        <w:t>) and slide it between the blade and the flywheel (F).</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7C7571C8" wp14:editId="409B0E1A">
            <wp:extent cx="2686050" cy="1951801"/>
            <wp:effectExtent l="19050" t="19050" r="19050" b="10795"/>
            <wp:docPr id="2037" name="Grafik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1" r="-5238"/>
                    <a:stretch/>
                  </pic:blipFill>
                  <pic:spPr bwMode="auto">
                    <a:xfrm>
                      <a:off x="0" y="0"/>
                      <a:ext cx="2686050" cy="19518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45C" w:rsidRPr="006F1F41" w:rsidRDefault="00F4445C" w:rsidP="009D062D">
      <w:pPr>
        <w:spacing w:after="120"/>
        <w:rPr>
          <w:rFonts w:cstheme="minorHAnsi"/>
          <w:i/>
          <w:lang w:val="en-GB"/>
        </w:rPr>
      </w:pPr>
      <w:r w:rsidRPr="006F1F41">
        <w:rPr>
          <w:rFonts w:cstheme="minorHAnsi"/>
          <w:i/>
          <w:lang w:val="en-GB"/>
        </w:rPr>
        <w:t xml:space="preserve">Figure </w:t>
      </w:r>
      <w:r w:rsidR="009D062D" w:rsidRPr="006F1F41">
        <w:rPr>
          <w:rFonts w:cstheme="minorHAnsi"/>
          <w:i/>
          <w:lang w:val="en-GB"/>
        </w:rPr>
        <w:t>8-7</w:t>
      </w:r>
      <w:r w:rsidRPr="006F1F41">
        <w:rPr>
          <w:rFonts w:cstheme="minorHAnsi"/>
          <w:i/>
          <w:lang w:val="en-GB"/>
        </w:rPr>
        <w:t>: Blade Tracking Check</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Use  blade jog button (D, Fig </w:t>
      </w:r>
      <w:r w:rsidR="009D062D" w:rsidRPr="006F1F41">
        <w:rPr>
          <w:rFonts w:asciiTheme="minorHAnsi" w:hAnsiTheme="minorHAnsi" w:cstheme="minorHAnsi"/>
          <w:lang w:val="en-GB"/>
        </w:rPr>
        <w:t>7</w:t>
      </w:r>
      <w:r w:rsidRPr="006F1F41">
        <w:rPr>
          <w:rFonts w:asciiTheme="minorHAnsi" w:hAnsiTheme="minorHAnsi" w:cstheme="minorHAnsi"/>
          <w:lang w:val="en-GB"/>
        </w:rPr>
        <w:t>-1) to run the machine.</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1778CC72" wp14:editId="1047F274">
            <wp:extent cx="1409028" cy="1065475"/>
            <wp:effectExtent l="0" t="0" r="1270" b="1905"/>
            <wp:docPr id="2039" name="Grafik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l="-17266" t="1" b="-3999"/>
                    <a:stretch/>
                  </pic:blipFill>
                  <pic:spPr bwMode="auto">
                    <a:xfrm>
                      <a:off x="0" y="0"/>
                      <a:ext cx="1416062" cy="1070794"/>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pStyle w:val="Body"/>
        <w:ind w:left="284" w:hanging="284"/>
        <w:jc w:val="left"/>
        <w:rPr>
          <w:rFonts w:asciiTheme="minorHAnsi" w:hAnsiTheme="minorHAnsi" w:cstheme="minorHAnsi"/>
          <w:b/>
          <w:lang w:val="en-GB"/>
        </w:rPr>
      </w:pPr>
      <w:r w:rsidRPr="006F1F41">
        <w:rPr>
          <w:rFonts w:asciiTheme="minorHAnsi" w:hAnsiTheme="minorHAnsi" w:cstheme="minorHAnsi"/>
          <w:b/>
          <w:lang w:val="en-GB"/>
        </w:rPr>
        <w:t>Analysis:</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If the paper is cut then the blade is riding too close to the flange.  Readjust.</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If the paper folds or creases then the blade is seated properly…ok</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If you notice that the blade is riding away from the flange, then readjust.</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9D062D" w:rsidP="00F4445C">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8</w:t>
      </w:r>
      <w:r w:rsidR="00F4445C" w:rsidRPr="006F1F41">
        <w:rPr>
          <w:rFonts w:asciiTheme="minorHAnsi" w:hAnsiTheme="minorHAnsi" w:cstheme="minorHAnsi"/>
          <w:sz w:val="24"/>
          <w:szCs w:val="24"/>
          <w:lang w:val="en-GB"/>
        </w:rPr>
        <w:t xml:space="preserve">.6  </w:t>
      </w:r>
      <w:r w:rsidR="00F4445C" w:rsidRPr="006F1F41">
        <w:rPr>
          <w:rFonts w:asciiTheme="minorHAnsi" w:hAnsiTheme="minorHAnsi" w:cstheme="minorHAnsi"/>
          <w:b/>
          <w:sz w:val="24"/>
          <w:szCs w:val="24"/>
          <w:lang w:val="en-GB"/>
        </w:rPr>
        <w:t>Blade Guide Adjustment</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lang w:val="en-GB"/>
        </w:rPr>
        <w:t>The blade is guided by means of pads and bearings.</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lang w:val="en-GB"/>
        </w:rPr>
        <w:t>The guides are adjusted ex works with minimum play.</w:t>
      </w:r>
    </w:p>
    <w:p w:rsidR="00F4445C" w:rsidRPr="006F1F41" w:rsidRDefault="00F4445C" w:rsidP="00F4445C">
      <w:pPr>
        <w:pStyle w:val="Body"/>
        <w:rPr>
          <w:rFonts w:asciiTheme="minorHAnsi" w:hAnsiTheme="minorHAnsi" w:cstheme="minorHAnsi"/>
          <w:lang w:val="en-GB"/>
        </w:rPr>
      </w:pPr>
      <w:r w:rsidRPr="006F1F41">
        <w:rPr>
          <w:rFonts w:asciiTheme="minorHAnsi" w:hAnsiTheme="minorHAnsi" w:cstheme="minorHAnsi"/>
          <w:lang w:val="en-GB"/>
        </w:rPr>
        <w:t>Make sure to always install 0.9 mm thick blades for which the blade guide pads and bearings have been adjusted.</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mc:AlternateContent>
          <mc:Choice Requires="wps">
            <w:drawing>
              <wp:anchor distT="0" distB="0" distL="114300" distR="114300" simplePos="0" relativeHeight="251439104" behindDoc="0" locked="0" layoutInCell="1" allowOverlap="1" wp14:anchorId="332D1918" wp14:editId="64287619">
                <wp:simplePos x="0" y="0"/>
                <wp:positionH relativeFrom="column">
                  <wp:posOffset>1967230</wp:posOffset>
                </wp:positionH>
                <wp:positionV relativeFrom="paragraph">
                  <wp:posOffset>113665</wp:posOffset>
                </wp:positionV>
                <wp:extent cx="309245" cy="0"/>
                <wp:effectExtent l="5080" t="5715" r="9525" b="13335"/>
                <wp:wrapNone/>
                <wp:docPr id="2134" name="Gerade Verbindung 2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245" cy="0"/>
                        </a:xfrm>
                        <a:prstGeom prst="line">
                          <a:avLst/>
                        </a:prstGeom>
                        <a:noFill/>
                        <a:ln w="95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662176" id="Gerade Verbindung 2134" o:spid="_x0000_s1026" style="position:absolute;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pt,8.95pt" to="179.2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" strokecolor="white"/>
            </w:pict>
          </mc:Fallback>
        </mc:AlternateContent>
      </w:r>
      <w:r w:rsidRPr="006F1F41">
        <w:rPr>
          <w:rFonts w:asciiTheme="minorHAnsi" w:hAnsiTheme="minorHAnsi" w:cstheme="minorHAnsi"/>
          <w:noProof/>
          <w:lang w:eastAsia="zh-TW"/>
        </w:rPr>
        <mc:AlternateContent>
          <mc:Choice Requires="wps">
            <w:drawing>
              <wp:anchor distT="0" distB="0" distL="114300" distR="114300" simplePos="0" relativeHeight="251438080" behindDoc="0" locked="0" layoutInCell="1" allowOverlap="1" wp14:anchorId="7F4788C0" wp14:editId="76562EA0">
                <wp:simplePos x="0" y="0"/>
                <wp:positionH relativeFrom="column">
                  <wp:posOffset>1851660</wp:posOffset>
                </wp:positionH>
                <wp:positionV relativeFrom="paragraph">
                  <wp:posOffset>58420</wp:posOffset>
                </wp:positionV>
                <wp:extent cx="114300" cy="165100"/>
                <wp:effectExtent l="3810" t="0" r="0" b="0"/>
                <wp:wrapNone/>
                <wp:docPr id="2133" name="Textfeld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65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F4445C">
                            <w:pPr>
                              <w:pStyle w:val="Heading3"/>
                              <w:rPr>
                                <w:color w:val="FFFFFF"/>
                                <w:sz w:val="18"/>
                              </w:rPr>
                            </w:pPr>
                            <w:r>
                              <w:rPr>
                                <w:color w:val="FFFFFF"/>
                                <w:sz w:val="18"/>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788C0" id="_x0000_t202" coordsize="21600,21600" o:spt="202" path="m,l,21600r21600,l21600,xe">
                <v:stroke joinstyle="miter"/>
                <v:path gradientshapeok="t" o:connecttype="rect"/>
              </v:shapetype>
              <v:shape id="Textfeld 2133" o:spid="_x0000_s1026" type="#_x0000_t202" style="position:absolute;margin-left:145.8pt;margin-top:4.6pt;width:9pt;height:13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" filled="f" stroked="f">
                <v:textbox inset="0,0,0,0">
                  <w:txbxContent>
                    <w:p w:rsidR="00257C28" w:rsidRDefault="00257C28" w:rsidP="00F4445C">
                      <w:pPr>
                        <w:pStyle w:val="Heading3"/>
                        <w:rPr>
                          <w:color w:val="FFFFFF"/>
                          <w:sz w:val="18"/>
                        </w:rPr>
                      </w:pPr>
                      <w:r>
                        <w:rPr>
                          <w:color w:val="FFFFFF"/>
                          <w:sz w:val="18"/>
                        </w:rPr>
                        <w:t>G</w:t>
                      </w:r>
                    </w:p>
                  </w:txbxContent>
                </v:textbox>
              </v:shape>
            </w:pict>
          </mc:Fallback>
        </mc:AlternateContent>
      </w:r>
      <w:r w:rsidRPr="006F1F41">
        <w:rPr>
          <w:rFonts w:asciiTheme="minorHAnsi" w:hAnsiTheme="minorHAnsi" w:cstheme="minorHAnsi"/>
          <w:lang w:val="en-GB"/>
        </w:rPr>
        <w:t>For saw blades with a different thickness, the adjustment should be carried out as follows:</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lang w:val="en-GB"/>
        </w:rPr>
        <w:t xml:space="preserve">Note: </w:t>
      </w:r>
      <w:r w:rsidRPr="006F1F41">
        <w:rPr>
          <w:rFonts w:asciiTheme="minorHAnsi" w:hAnsiTheme="minorHAnsi" w:cstheme="minorHAnsi"/>
          <w:lang w:val="en-GB"/>
        </w:rPr>
        <w:br/>
        <w:t xml:space="preserve">The position for pad (A, Fig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9D062D" w:rsidRPr="006F1F41">
        <w:rPr>
          <w:rFonts w:asciiTheme="minorHAnsi" w:hAnsiTheme="minorHAnsi" w:cstheme="minorHAnsi"/>
          <w:lang w:val="en-GB"/>
        </w:rPr>
        <w:t>8</w:t>
      </w:r>
      <w:r w:rsidRPr="006F1F41">
        <w:rPr>
          <w:rFonts w:asciiTheme="minorHAnsi" w:hAnsiTheme="minorHAnsi" w:cstheme="minorHAnsi"/>
          <w:lang w:val="en-GB"/>
        </w:rPr>
        <w:t>) and bearings (G) are fixed and cannot be adjusted.</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63479A26" wp14:editId="4CF17E8B">
            <wp:extent cx="2924175" cy="1590261"/>
            <wp:effectExtent l="0" t="0" r="0" b="0"/>
            <wp:docPr id="225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050" b="3031"/>
                    <a:stretch/>
                  </pic:blipFill>
                  <pic:spPr bwMode="auto">
                    <a:xfrm>
                      <a:off x="0" y="0"/>
                      <a:ext cx="2930900" cy="1593919"/>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8-8</w:t>
      </w:r>
      <w:r w:rsidRPr="006F1F41">
        <w:rPr>
          <w:rFonts w:cstheme="minorHAnsi"/>
          <w:i/>
          <w:lang w:val="en-GB"/>
        </w:rPr>
        <w:t>: Blade Guide Adjustment</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Loosen screw (C), nut (D), and set screw (D) to widen the passage between the pads (A and B).</w:t>
      </w:r>
    </w:p>
    <w:p w:rsidR="00F4445C" w:rsidRPr="006F1F41" w:rsidRDefault="00F4445C" w:rsidP="00F4445C">
      <w:pPr>
        <w:pStyle w:val="Body"/>
        <w:tabs>
          <w:tab w:val="left" w:pos="426"/>
        </w:tabs>
        <w:ind w:left="284" w:hanging="284"/>
        <w:jc w:val="left"/>
        <w:rPr>
          <w:rFonts w:asciiTheme="minorHAnsi" w:hAnsiTheme="minorHAnsi" w:cstheme="minorHAnsi"/>
          <w:lang w:val="en-GB"/>
        </w:rPr>
      </w:pPr>
      <w:r w:rsidRPr="006F1F41">
        <w:rPr>
          <w:rFonts w:asciiTheme="minorHAnsi" w:hAnsiTheme="minorHAnsi" w:cstheme="minorHAnsi"/>
          <w:lang w:val="en-GB"/>
        </w:rPr>
        <w:lastRenderedPageBreak/>
        <w:t xml:space="preserve">- </w:t>
      </w:r>
      <w:r w:rsidRPr="006F1F41">
        <w:rPr>
          <w:rFonts w:asciiTheme="minorHAnsi" w:hAnsiTheme="minorHAnsi" w:cstheme="minorHAnsi"/>
          <w:lang w:val="en-GB"/>
        </w:rPr>
        <w:tab/>
        <w:t>Loosen the nut (E) and set screw (E) and rotate the shaft screw (F) with a flat head screw driver to widen the passage between the bearings (F and G).</w:t>
      </w:r>
    </w:p>
    <w:p w:rsidR="00F4445C" w:rsidRPr="006F1F41" w:rsidRDefault="00F4445C" w:rsidP="00F4445C">
      <w:pPr>
        <w:pStyle w:val="Body"/>
        <w:tabs>
          <w:tab w:val="left" w:pos="426"/>
        </w:tabs>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To mount the new blade: </w:t>
      </w:r>
      <w:r w:rsidRPr="006F1F41">
        <w:rPr>
          <w:rFonts w:asciiTheme="minorHAnsi" w:hAnsiTheme="minorHAnsi" w:cstheme="minorHAnsi"/>
          <w:lang w:val="en-GB"/>
        </w:rPr>
        <w:br/>
        <w:t xml:space="preserve">Adjust the pad (B) to the blade then loosen the setscrew (D) to allow a play of </w:t>
      </w:r>
      <w:smartTag w:uri="urn:schemas-microsoft-com:office:smarttags" w:element="chmetcnv">
        <w:smartTagPr>
          <w:attr w:name="TCSC" w:val="0"/>
          <w:attr w:name="NumberType" w:val="1"/>
          <w:attr w:name="Negative" w:val="False"/>
          <w:attr w:name="HasSpace" w:val="True"/>
          <w:attr w:name="SourceValue" w:val="0.04"/>
          <w:attr w:name="UnitName" w:val="mm"/>
        </w:smartTagPr>
        <w:r w:rsidRPr="006F1F41">
          <w:rPr>
            <w:rFonts w:asciiTheme="minorHAnsi" w:hAnsiTheme="minorHAnsi" w:cstheme="minorHAnsi"/>
            <w:lang w:val="en-GB"/>
          </w:rPr>
          <w:t>0.04 mm</w:t>
        </w:r>
      </w:smartTag>
      <w:r w:rsidRPr="006F1F41">
        <w:rPr>
          <w:rFonts w:asciiTheme="minorHAnsi" w:hAnsiTheme="minorHAnsi" w:cstheme="minorHAnsi"/>
          <w:lang w:val="en-GB"/>
        </w:rPr>
        <w:t xml:space="preserve"> for the movement of the saw blade.  Lock the screw (C), then secure the set screw (D) and nut (D).</w:t>
      </w:r>
      <w:r w:rsidRPr="006F1F41">
        <w:rPr>
          <w:rFonts w:asciiTheme="minorHAnsi" w:hAnsiTheme="minorHAnsi" w:cstheme="minorHAnsi"/>
          <w:lang w:val="en-GB"/>
        </w:rPr>
        <w:br/>
        <w:t>Rotate the shaft (F) until the bearings rest against the blade, then secure the set screw (E) and nut (E).</w:t>
      </w:r>
    </w:p>
    <w:p w:rsidR="00F4445C" w:rsidRPr="006F1F41" w:rsidRDefault="00F4445C" w:rsidP="0097534E">
      <w:pPr>
        <w:pStyle w:val="Body"/>
        <w:ind w:left="426" w:hanging="426"/>
        <w:rPr>
          <w:rFonts w:asciiTheme="minorHAnsi" w:hAnsiTheme="minorHAnsi" w:cstheme="minorHAnsi"/>
          <w:lang w:val="en-GB"/>
        </w:rPr>
      </w:pPr>
    </w:p>
    <w:p w:rsidR="00F4445C" w:rsidRPr="006F1F41" w:rsidRDefault="009D062D" w:rsidP="00F4445C">
      <w:pPr>
        <w:spacing w:line="0" w:lineRule="atLeast"/>
        <w:rPr>
          <w:rFonts w:cstheme="minorHAnsi"/>
          <w:b/>
          <w:color w:val="000000"/>
          <w:szCs w:val="24"/>
          <w:lang w:val="en-GB"/>
        </w:rPr>
      </w:pPr>
      <w:r w:rsidRPr="006F1F41">
        <w:rPr>
          <w:rFonts w:cstheme="minorHAnsi"/>
          <w:color w:val="000000"/>
          <w:szCs w:val="24"/>
          <w:lang w:val="en-GB"/>
        </w:rPr>
        <w:t>8</w:t>
      </w:r>
      <w:r w:rsidR="00F4445C" w:rsidRPr="006F1F41">
        <w:rPr>
          <w:rFonts w:cstheme="minorHAnsi"/>
          <w:color w:val="000000"/>
          <w:szCs w:val="24"/>
          <w:lang w:val="en-GB"/>
        </w:rPr>
        <w:t xml:space="preserve">.7  </w:t>
      </w:r>
      <w:r w:rsidR="00F4445C" w:rsidRPr="006F1F41">
        <w:rPr>
          <w:rFonts w:cstheme="minorHAnsi"/>
          <w:b/>
          <w:color w:val="000000"/>
          <w:szCs w:val="24"/>
          <w:lang w:val="en-GB"/>
        </w:rPr>
        <w:t>Changing the Blade</w:t>
      </w:r>
    </w:p>
    <w:p w:rsidR="00F4445C" w:rsidRPr="006F1F41" w:rsidRDefault="00F4445C" w:rsidP="00F4445C">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6790730F" wp14:editId="2B9AFB1D">
            <wp:extent cx="378506" cy="302488"/>
            <wp:effectExtent l="0" t="0" r="2540" b="2540"/>
            <wp:docPr id="2261" name="Grafik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F4445C" w:rsidRPr="006F1F41" w:rsidRDefault="00F4445C" w:rsidP="00F4445C">
      <w:pPr>
        <w:pStyle w:val="Body"/>
        <w:tabs>
          <w:tab w:val="left" w:pos="426"/>
        </w:tabs>
        <w:jc w:val="left"/>
        <w:rPr>
          <w:rFonts w:asciiTheme="minorHAnsi" w:hAnsiTheme="minorHAnsi" w:cstheme="minorHAnsi"/>
          <w:lang w:val="en-GB"/>
        </w:rPr>
      </w:pPr>
      <w:r w:rsidRPr="006F1F41">
        <w:rPr>
          <w:rFonts w:asciiTheme="minorHAnsi" w:hAnsiTheme="minorHAnsi" w:cstheme="minorHAnsi"/>
          <w:lang w:val="en-GB"/>
        </w:rPr>
        <w:t>Before performing the following operations, the electric power must be disconnected.</w:t>
      </w:r>
    </w:p>
    <w:p w:rsidR="00F4445C" w:rsidRPr="006F1F41" w:rsidRDefault="00F4445C" w:rsidP="00F4445C">
      <w:pPr>
        <w:pStyle w:val="Body"/>
        <w:tabs>
          <w:tab w:val="left" w:pos="426"/>
        </w:tabs>
        <w:jc w:val="left"/>
        <w:rPr>
          <w:rFonts w:asciiTheme="minorHAnsi" w:hAnsiTheme="minorHAnsi" w:cstheme="minorHAnsi"/>
          <w:b/>
          <w:sz w:val="22"/>
          <w:szCs w:val="22"/>
          <w:lang w:val="en-GB"/>
        </w:rPr>
      </w:pPr>
      <w:r w:rsidRPr="006F1F41">
        <w:rPr>
          <w:rFonts w:asciiTheme="minorHAnsi" w:hAnsiTheme="minorHAnsi" w:cstheme="minorHAnsi"/>
          <w:b/>
          <w:sz w:val="22"/>
          <w:szCs w:val="22"/>
          <w:lang w:val="en-GB"/>
        </w:rPr>
        <w:t>To change the blade:</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Lift the saw arm.</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Loosen the blade with the blade tension hand wheel, remove the mobile blade-guide cover, open the flywheel guards and remove the old blade from the flywheels and the blade guide blocks.</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Assemble the new blade by placing it first between the pads and then on the race of the flywheels, paying particular attention to the cutting direction of the teeth (Fig </w:t>
      </w:r>
      <w:r w:rsidR="009D062D" w:rsidRPr="006F1F41">
        <w:rPr>
          <w:rFonts w:asciiTheme="minorHAnsi" w:hAnsiTheme="minorHAnsi" w:cstheme="minorHAnsi"/>
          <w:lang w:val="en-GB"/>
        </w:rPr>
        <w:t>8-9</w:t>
      </w:r>
      <w:r w:rsidRPr="006F1F41">
        <w:rPr>
          <w:rFonts w:asciiTheme="minorHAnsi" w:hAnsiTheme="minorHAnsi" w:cstheme="minorHAnsi"/>
          <w:lang w:val="en-GB"/>
        </w:rPr>
        <w:t>).</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73A05A41" wp14:editId="69B35DD5">
            <wp:extent cx="1778000" cy="1407380"/>
            <wp:effectExtent l="0" t="0" r="0" b="2540"/>
            <wp:docPr id="2254" name="Grafik 2254" descr="blad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lade direction"/>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2414"/>
                    <a:stretch/>
                  </pic:blipFill>
                  <pic:spPr bwMode="auto">
                    <a:xfrm>
                      <a:off x="0" y="0"/>
                      <a:ext cx="1788054" cy="1415338"/>
                    </a:xfrm>
                    <a:prstGeom prst="rect">
                      <a:avLst/>
                    </a:prstGeom>
                    <a:noFill/>
                    <a:ln>
                      <a:noFill/>
                    </a:ln>
                    <a:extLst>
                      <a:ext uri="{53640926-AAD7-44D8-BBD7-CCE9431645EC}">
                        <a14:shadowObscured xmlns:a14="http://schemas.microsoft.com/office/drawing/2010/main"/>
                      </a:ext>
                    </a:extLst>
                  </pic:spPr>
                </pic:pic>
              </a:graphicData>
            </a:graphic>
          </wp:inline>
        </w:drawing>
      </w:r>
    </w:p>
    <w:p w:rsidR="00F4445C" w:rsidRPr="006F1F41" w:rsidRDefault="00F4445C" w:rsidP="00622462">
      <w:pPr>
        <w:spacing w:after="120"/>
        <w:rPr>
          <w:rFonts w:cstheme="minorHAnsi"/>
          <w:i/>
          <w:lang w:val="en-GB"/>
        </w:rPr>
      </w:pPr>
      <w:r w:rsidRPr="006F1F41">
        <w:rPr>
          <w:rFonts w:cstheme="minorHAnsi"/>
          <w:i/>
          <w:lang w:val="en-GB"/>
        </w:rPr>
        <w:t xml:space="preserve">Figure </w:t>
      </w:r>
      <w:r w:rsidR="009D062D" w:rsidRPr="006F1F41">
        <w:rPr>
          <w:rFonts w:cstheme="minorHAnsi"/>
          <w:i/>
          <w:lang w:val="en-GB"/>
        </w:rPr>
        <w:t>8-9</w:t>
      </w:r>
      <w:r w:rsidRPr="006F1F41">
        <w:rPr>
          <w:rFonts w:cstheme="minorHAnsi"/>
          <w:i/>
          <w:lang w:val="en-GB"/>
        </w:rPr>
        <w:t>: Blade Cutting Direction</w:t>
      </w: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Tension the blade and make sure it perfectly fits inside the seat of the flywheels.</w:t>
      </w:r>
    </w:p>
    <w:p w:rsidR="00F4445C" w:rsidRPr="006F1F41" w:rsidRDefault="00F4445C" w:rsidP="00F4445C">
      <w:pPr>
        <w:pStyle w:val="Body"/>
        <w:tabs>
          <w:tab w:val="left" w:pos="426"/>
        </w:tabs>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212395B7" wp14:editId="6D333F15">
            <wp:extent cx="2628900" cy="1721852"/>
            <wp:effectExtent l="19050" t="19050" r="19050" b="12065"/>
            <wp:docPr id="2255" name="Grafik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1764"/>
                    <a:stretch/>
                  </pic:blipFill>
                  <pic:spPr bwMode="auto">
                    <a:xfrm>
                      <a:off x="0" y="0"/>
                      <a:ext cx="2628900" cy="172185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45C" w:rsidRPr="006F1F41" w:rsidRDefault="00F4445C" w:rsidP="00F4445C">
      <w:pPr>
        <w:rPr>
          <w:rFonts w:cstheme="minorHAnsi"/>
          <w:i/>
          <w:lang w:val="en-GB"/>
        </w:rPr>
      </w:pPr>
      <w:r w:rsidRPr="006F1F41">
        <w:rPr>
          <w:rFonts w:cstheme="minorHAnsi"/>
          <w:i/>
          <w:lang w:val="en-GB"/>
        </w:rPr>
        <w:t xml:space="preserve">Figure </w:t>
      </w:r>
      <w:r w:rsidR="009D062D" w:rsidRPr="006F1F41">
        <w:rPr>
          <w:rFonts w:cstheme="minorHAnsi"/>
          <w:i/>
          <w:lang w:val="en-GB"/>
        </w:rPr>
        <w:t>8-10</w:t>
      </w:r>
      <w:r w:rsidRPr="006F1F41">
        <w:rPr>
          <w:rFonts w:cstheme="minorHAnsi"/>
          <w:i/>
          <w:lang w:val="en-GB"/>
        </w:rPr>
        <w:t>: Wheel Guard Micro Switch</w:t>
      </w:r>
    </w:p>
    <w:p w:rsidR="00F4445C" w:rsidRPr="006F1F41" w:rsidRDefault="00F4445C" w:rsidP="00F4445C">
      <w:pPr>
        <w:pStyle w:val="Body"/>
        <w:tabs>
          <w:tab w:val="left" w:pos="426"/>
        </w:tabs>
        <w:jc w:val="left"/>
        <w:rPr>
          <w:rFonts w:asciiTheme="minorHAnsi" w:hAnsiTheme="minorHAnsi" w:cstheme="minorHAnsi"/>
          <w:lang w:val="en-GB"/>
        </w:rPr>
      </w:pPr>
    </w:p>
    <w:p w:rsidR="00F4445C" w:rsidRPr="006F1F41" w:rsidRDefault="00F4445C" w:rsidP="00F4445C">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Assemble the mobile blade-guide cover and  the flywheel guard.</w:t>
      </w:r>
    </w:p>
    <w:p w:rsidR="00F4445C" w:rsidRPr="006F1F41" w:rsidRDefault="00F4445C" w:rsidP="00F4445C">
      <w:pPr>
        <w:pStyle w:val="Body"/>
        <w:tabs>
          <w:tab w:val="left" w:pos="426"/>
        </w:tabs>
        <w:jc w:val="left"/>
        <w:rPr>
          <w:rFonts w:asciiTheme="minorHAnsi" w:hAnsiTheme="minorHAnsi" w:cstheme="minorHAnsi"/>
          <w:lang w:val="en-GB"/>
        </w:rPr>
      </w:pPr>
      <w:r w:rsidRPr="006F1F41">
        <w:rPr>
          <w:rFonts w:asciiTheme="minorHAnsi" w:hAnsiTheme="minorHAnsi" w:cstheme="minorHAnsi"/>
          <w:lang w:val="en-GB"/>
        </w:rPr>
        <w:lastRenderedPageBreak/>
        <w:t xml:space="preserve">Make sure the safety micro-switch (N, Fig </w:t>
      </w:r>
      <w:r w:rsidR="009D062D" w:rsidRPr="006F1F41">
        <w:rPr>
          <w:rFonts w:asciiTheme="minorHAnsi" w:hAnsiTheme="minorHAnsi" w:cstheme="minorHAnsi"/>
          <w:lang w:val="en-GB"/>
        </w:rPr>
        <w:t>8-10</w:t>
      </w:r>
      <w:r w:rsidRPr="006F1F41">
        <w:rPr>
          <w:rFonts w:asciiTheme="minorHAnsi" w:hAnsiTheme="minorHAnsi" w:cstheme="minorHAnsi"/>
          <w:lang w:val="en-GB"/>
        </w:rPr>
        <w:t>) is activated otherwise the machine will not start.</w:t>
      </w:r>
    </w:p>
    <w:p w:rsidR="00F4445C" w:rsidRPr="006F1F41" w:rsidRDefault="00F4445C" w:rsidP="00F4445C">
      <w:pPr>
        <w:pStyle w:val="Body"/>
        <w:jc w:val="left"/>
        <w:rPr>
          <w:rFonts w:asciiTheme="minorHAnsi" w:hAnsiTheme="minorHAnsi" w:cstheme="minorHAnsi"/>
          <w:lang w:val="en-GB"/>
        </w:rPr>
      </w:pPr>
      <w:r w:rsidRPr="006F1F41">
        <w:rPr>
          <w:rFonts w:asciiTheme="minorHAnsi" w:hAnsiTheme="minorHAnsi" w:cstheme="minorHAnsi"/>
          <w:noProof/>
          <w:lang w:eastAsia="zh-TW"/>
        </w:rPr>
        <w:drawing>
          <wp:inline distT="0" distB="0" distL="0" distR="0" wp14:anchorId="6207EBE8" wp14:editId="64F2170B">
            <wp:extent cx="487110" cy="389280"/>
            <wp:effectExtent l="0" t="0" r="8255" b="0"/>
            <wp:docPr id="2150" name="Grafik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86848" cy="389071"/>
                    </a:xfrm>
                    <a:prstGeom prst="rect">
                      <a:avLst/>
                    </a:prstGeom>
                  </pic:spPr>
                </pic:pic>
              </a:graphicData>
            </a:graphic>
          </wp:inline>
        </w:drawing>
      </w:r>
      <w:r w:rsidRPr="006F1F41">
        <w:rPr>
          <w:rFonts w:asciiTheme="minorHAnsi" w:hAnsiTheme="minorHAnsi" w:cstheme="minorHAnsi"/>
          <w:b/>
          <w:lang w:val="en-GB"/>
        </w:rPr>
        <w:t xml:space="preserve"> CAUTION:</w:t>
      </w:r>
      <w:r w:rsidRPr="006F1F41">
        <w:rPr>
          <w:rFonts w:asciiTheme="minorHAnsi" w:hAnsiTheme="minorHAnsi" w:cstheme="minorHAnsi"/>
          <w:lang w:val="en-GB"/>
        </w:rPr>
        <w:t xml:space="preserve"> </w:t>
      </w:r>
      <w:r w:rsidRPr="006F1F41">
        <w:rPr>
          <w:rFonts w:asciiTheme="minorHAnsi" w:hAnsiTheme="minorHAnsi" w:cstheme="minorHAnsi"/>
          <w:lang w:val="en-GB"/>
        </w:rPr>
        <w:br/>
        <w:t xml:space="preserve">Always assemble blades having dimensions as specified in this manual and for which the blade guides have been set. </w:t>
      </w:r>
      <w:r w:rsidRPr="006F1F41">
        <w:rPr>
          <w:rFonts w:asciiTheme="minorHAnsi" w:hAnsiTheme="minorHAnsi" w:cstheme="minorHAnsi"/>
          <w:lang w:val="en-GB"/>
        </w:rPr>
        <w:br/>
        <w:t xml:space="preserve">Otherwise, see chapter </w:t>
      </w:r>
      <w:r w:rsidR="009D062D" w:rsidRPr="006F1F41">
        <w:rPr>
          <w:rFonts w:asciiTheme="minorHAnsi" w:hAnsiTheme="minorHAnsi" w:cstheme="minorHAnsi"/>
          <w:lang w:val="en-GB"/>
        </w:rPr>
        <w:t>8</w:t>
      </w:r>
      <w:r w:rsidRPr="006F1F41">
        <w:rPr>
          <w:rFonts w:asciiTheme="minorHAnsi" w:hAnsiTheme="minorHAnsi" w:cstheme="minorHAnsi"/>
          <w:lang w:val="en-GB"/>
        </w:rPr>
        <w:t>.</w:t>
      </w:r>
      <w:r w:rsidR="00622462" w:rsidRPr="006F1F41">
        <w:rPr>
          <w:rFonts w:asciiTheme="minorHAnsi" w:hAnsiTheme="minorHAnsi" w:cstheme="minorHAnsi"/>
          <w:lang w:val="en-GB"/>
        </w:rPr>
        <w:t>6</w:t>
      </w:r>
    </w:p>
    <w:p w:rsidR="00F4445C" w:rsidRPr="006F1F41" w:rsidRDefault="00F4445C" w:rsidP="00F4445C">
      <w:pPr>
        <w:pStyle w:val="Body"/>
        <w:rPr>
          <w:rFonts w:asciiTheme="minorHAnsi" w:hAnsiTheme="minorHAnsi" w:cstheme="minorHAnsi"/>
          <w:lang w:val="en-GB"/>
        </w:rPr>
      </w:pPr>
    </w:p>
    <w:p w:rsidR="00622462" w:rsidRPr="006F1F41" w:rsidRDefault="00622462" w:rsidP="00622462">
      <w:pPr>
        <w:pStyle w:val="Body"/>
        <w:rPr>
          <w:rFonts w:asciiTheme="minorHAnsi" w:hAnsiTheme="minorHAnsi" w:cstheme="minorHAnsi"/>
          <w:lang w:val="en-GB"/>
        </w:rPr>
      </w:pPr>
    </w:p>
    <w:p w:rsidR="00622462" w:rsidRPr="006F1F41" w:rsidRDefault="009D062D" w:rsidP="00622462">
      <w:pPr>
        <w:pStyle w:val="Body"/>
        <w:jc w:val="left"/>
        <w:rPr>
          <w:rFonts w:asciiTheme="minorHAnsi" w:hAnsiTheme="minorHAnsi" w:cstheme="minorHAnsi"/>
          <w:b/>
          <w:sz w:val="32"/>
          <w:szCs w:val="32"/>
          <w:lang w:val="en-GB"/>
        </w:rPr>
      </w:pPr>
      <w:r w:rsidRPr="006F1F41">
        <w:rPr>
          <w:rFonts w:asciiTheme="minorHAnsi" w:hAnsiTheme="minorHAnsi" w:cstheme="minorHAnsi"/>
          <w:sz w:val="32"/>
          <w:szCs w:val="32"/>
          <w:lang w:val="en-GB"/>
        </w:rPr>
        <w:t>9</w:t>
      </w:r>
      <w:r w:rsidR="00622462" w:rsidRPr="006F1F41">
        <w:rPr>
          <w:rFonts w:asciiTheme="minorHAnsi" w:hAnsiTheme="minorHAnsi" w:cstheme="minorHAnsi"/>
          <w:sz w:val="32"/>
          <w:szCs w:val="32"/>
          <w:lang w:val="en-GB"/>
        </w:rPr>
        <w:t xml:space="preserve">.0  </w:t>
      </w:r>
      <w:r w:rsidR="00622462" w:rsidRPr="006F1F41">
        <w:rPr>
          <w:rFonts w:asciiTheme="minorHAnsi" w:hAnsiTheme="minorHAnsi" w:cstheme="minorHAnsi"/>
          <w:b/>
          <w:sz w:val="32"/>
          <w:szCs w:val="32"/>
          <w:lang w:val="en-GB"/>
        </w:rPr>
        <w:t>Maintenance</w:t>
      </w:r>
    </w:p>
    <w:p w:rsidR="00622462" w:rsidRPr="006F1F41" w:rsidRDefault="00622462" w:rsidP="00622462">
      <w:pPr>
        <w:pStyle w:val="Body"/>
        <w:rPr>
          <w:rFonts w:asciiTheme="minorHAnsi" w:hAnsiTheme="minorHAnsi" w:cstheme="minorHAnsi"/>
          <w:lang w:val="en-GB"/>
        </w:rPr>
      </w:pPr>
      <w:r w:rsidRPr="006F1F41">
        <w:rPr>
          <w:rFonts w:asciiTheme="minorHAnsi" w:hAnsiTheme="minorHAnsi" w:cstheme="minorHAnsi"/>
          <w:lang w:val="en-GB"/>
        </w:rPr>
        <w:t>The maintenance jobs listed below are divided into daily, weekly, monthly and 6-monthly intervals. If the following operations are neglected, the result will be premature wear or the machine and poor performance.</w:t>
      </w:r>
    </w:p>
    <w:p w:rsidR="00622462" w:rsidRPr="006F1F41" w:rsidRDefault="00622462" w:rsidP="00622462">
      <w:pPr>
        <w:pStyle w:val="Body"/>
        <w:spacing w:after="0"/>
        <w:rPr>
          <w:rFonts w:asciiTheme="minorHAnsi" w:hAnsiTheme="minorHAnsi" w:cstheme="minorHAnsi"/>
          <w:b/>
          <w:lang w:val="en-GB"/>
        </w:rPr>
      </w:pPr>
      <w:r w:rsidRPr="006F1F41">
        <w:rPr>
          <w:rFonts w:asciiTheme="minorHAnsi" w:hAnsiTheme="minorHAnsi" w:cstheme="minorHAnsi"/>
          <w:noProof/>
          <w:lang w:eastAsia="zh-TW"/>
        </w:rPr>
        <w:drawing>
          <wp:inline distT="0" distB="0" distL="0" distR="0" wp14:anchorId="366AF330" wp14:editId="40004B62">
            <wp:extent cx="378506" cy="302488"/>
            <wp:effectExtent l="0" t="0" r="2540" b="2540"/>
            <wp:docPr id="2263"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6F1F41">
        <w:rPr>
          <w:rFonts w:asciiTheme="minorHAnsi" w:hAnsiTheme="minorHAnsi" w:cstheme="minorHAnsi"/>
          <w:b/>
          <w:lang w:val="en-GB"/>
        </w:rPr>
        <w:t xml:space="preserve"> WARNING:</w:t>
      </w:r>
    </w:p>
    <w:p w:rsidR="00622462" w:rsidRPr="006F1F41" w:rsidRDefault="00622462" w:rsidP="00622462">
      <w:pPr>
        <w:pStyle w:val="Body"/>
        <w:tabs>
          <w:tab w:val="left" w:pos="426"/>
        </w:tabs>
        <w:jc w:val="left"/>
        <w:rPr>
          <w:rFonts w:asciiTheme="minorHAnsi" w:hAnsiTheme="minorHAnsi" w:cstheme="minorHAnsi"/>
          <w:lang w:val="en-GB"/>
        </w:rPr>
      </w:pPr>
      <w:r w:rsidRPr="006F1F41">
        <w:rPr>
          <w:rFonts w:asciiTheme="minorHAnsi" w:hAnsiTheme="minorHAnsi" w:cstheme="minorHAnsi"/>
          <w:lang w:val="en-GB"/>
        </w:rPr>
        <w:t>Before performing the following operations, the electric power must be disconnected.</w:t>
      </w:r>
    </w:p>
    <w:p w:rsidR="00622462" w:rsidRPr="006F1F41" w:rsidRDefault="00622462" w:rsidP="00622462">
      <w:pPr>
        <w:pStyle w:val="Body"/>
        <w:rPr>
          <w:rFonts w:asciiTheme="minorHAnsi" w:hAnsiTheme="minorHAnsi" w:cstheme="minorHAnsi"/>
          <w:sz w:val="24"/>
          <w:szCs w:val="24"/>
          <w:lang w:val="en-GB"/>
        </w:rPr>
      </w:pPr>
    </w:p>
    <w:p w:rsidR="00622462" w:rsidRPr="006F1F41" w:rsidRDefault="009D062D" w:rsidP="00622462">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9</w:t>
      </w:r>
      <w:r w:rsidR="00622462" w:rsidRPr="006F1F41">
        <w:rPr>
          <w:rFonts w:asciiTheme="minorHAnsi" w:hAnsiTheme="minorHAnsi" w:cstheme="minorHAnsi"/>
          <w:sz w:val="24"/>
          <w:szCs w:val="24"/>
          <w:lang w:val="en-GB"/>
        </w:rPr>
        <w:t xml:space="preserve">.1  </w:t>
      </w:r>
      <w:r w:rsidR="00622462" w:rsidRPr="006F1F41">
        <w:rPr>
          <w:rFonts w:asciiTheme="minorHAnsi" w:hAnsiTheme="minorHAnsi" w:cstheme="minorHAnsi"/>
          <w:b/>
          <w:sz w:val="24"/>
          <w:szCs w:val="24"/>
          <w:lang w:val="en-GB"/>
        </w:rPr>
        <w:t>Daily Maintenance</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General cleaning of the machine; remove accumulated chips and shavings.</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Clean the lubricating coolant drain holes to avoid excess fluid.</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Top up the level of lubricating coolant.</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Check the blade for wear.</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Lift the saw bow to top position and partially slacken the blade to avoid useless yield stress.</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Check functionality of the guards and the emergency stop.</w:t>
      </w:r>
    </w:p>
    <w:p w:rsidR="00622462" w:rsidRPr="006F1F41" w:rsidRDefault="00622462" w:rsidP="0097534E">
      <w:pPr>
        <w:pStyle w:val="Body"/>
        <w:ind w:left="426" w:hanging="426"/>
        <w:rPr>
          <w:rFonts w:asciiTheme="minorHAnsi" w:hAnsiTheme="minorHAnsi" w:cstheme="minorHAnsi"/>
          <w:lang w:val="en-GB"/>
        </w:rPr>
      </w:pPr>
    </w:p>
    <w:p w:rsidR="00622462" w:rsidRPr="006F1F41" w:rsidRDefault="009D062D" w:rsidP="00622462">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9</w:t>
      </w:r>
      <w:r w:rsidR="00622462" w:rsidRPr="006F1F41">
        <w:rPr>
          <w:rFonts w:asciiTheme="minorHAnsi" w:hAnsiTheme="minorHAnsi" w:cstheme="minorHAnsi"/>
          <w:sz w:val="24"/>
          <w:szCs w:val="24"/>
          <w:lang w:val="en-GB"/>
        </w:rPr>
        <w:t xml:space="preserve">.2  </w:t>
      </w:r>
      <w:r w:rsidR="00622462" w:rsidRPr="006F1F41">
        <w:rPr>
          <w:rFonts w:asciiTheme="minorHAnsi" w:hAnsiTheme="minorHAnsi" w:cstheme="minorHAnsi"/>
          <w:b/>
          <w:sz w:val="24"/>
          <w:szCs w:val="24"/>
          <w:lang w:val="en-GB"/>
        </w:rPr>
        <w:t>Weekly Maintenance</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Thorough cleaning of the machine; remove chips and shavings, especially from the coolant tank.</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Remove coolant pump from its housing</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Clean the filter of the pump suction head and the suction area.</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Use compressed air to clean the blade guides (guide bearings and coolant drain hole)</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Clean the flywheels and flywheel  housings.</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Check the hydraulic tank oil level, top up with hydraulic oil if necessary.</w:t>
      </w:r>
    </w:p>
    <w:p w:rsidR="00622462" w:rsidRPr="006F1F41" w:rsidRDefault="00622462" w:rsidP="00622462">
      <w:pPr>
        <w:pStyle w:val="Body"/>
        <w:rPr>
          <w:rFonts w:asciiTheme="minorHAnsi" w:hAnsiTheme="minorHAnsi" w:cstheme="minorHAnsi"/>
          <w:lang w:val="en-GB"/>
        </w:rPr>
      </w:pPr>
    </w:p>
    <w:p w:rsidR="00622462" w:rsidRPr="006F1F41" w:rsidRDefault="009D062D" w:rsidP="00622462">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9</w:t>
      </w:r>
      <w:r w:rsidR="00622462" w:rsidRPr="006F1F41">
        <w:rPr>
          <w:rFonts w:asciiTheme="minorHAnsi" w:hAnsiTheme="minorHAnsi" w:cstheme="minorHAnsi"/>
          <w:sz w:val="24"/>
          <w:szCs w:val="24"/>
          <w:lang w:val="en-GB"/>
        </w:rPr>
        <w:t xml:space="preserve">.3  </w:t>
      </w:r>
      <w:r w:rsidR="00622462" w:rsidRPr="006F1F41">
        <w:rPr>
          <w:rFonts w:asciiTheme="minorHAnsi" w:hAnsiTheme="minorHAnsi" w:cstheme="minorHAnsi"/>
          <w:b/>
          <w:sz w:val="24"/>
          <w:szCs w:val="24"/>
          <w:lang w:val="en-GB"/>
        </w:rPr>
        <w:t>Monthly Maintenance</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Check the tightening of the motor flywheel screws.</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Check the condition of the blade guides (guide bearings and guide pads)</w:t>
      </w:r>
    </w:p>
    <w:p w:rsidR="00622462" w:rsidRPr="006F1F41" w:rsidRDefault="00622462" w:rsidP="00622462">
      <w:pPr>
        <w:pStyle w:val="Body"/>
        <w:ind w:left="284" w:hanging="284"/>
        <w:rPr>
          <w:rFonts w:asciiTheme="minorHAnsi" w:hAnsiTheme="minorHAnsi" w:cstheme="minorHAnsi"/>
          <w:lang w:val="en-GB"/>
        </w:rPr>
      </w:pPr>
    </w:p>
    <w:p w:rsidR="00622462" w:rsidRPr="006F1F41" w:rsidRDefault="009D062D" w:rsidP="00622462">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lastRenderedPageBreak/>
        <w:t>9</w:t>
      </w:r>
      <w:r w:rsidR="00622462" w:rsidRPr="006F1F41">
        <w:rPr>
          <w:rFonts w:asciiTheme="minorHAnsi" w:hAnsiTheme="minorHAnsi" w:cstheme="minorHAnsi"/>
          <w:sz w:val="24"/>
          <w:szCs w:val="24"/>
          <w:lang w:val="en-GB"/>
        </w:rPr>
        <w:t xml:space="preserve">.4  </w:t>
      </w:r>
      <w:r w:rsidR="00622462" w:rsidRPr="006F1F41">
        <w:rPr>
          <w:rFonts w:asciiTheme="minorHAnsi" w:hAnsiTheme="minorHAnsi" w:cstheme="minorHAnsi"/>
          <w:b/>
          <w:sz w:val="24"/>
          <w:szCs w:val="24"/>
          <w:lang w:val="en-GB"/>
        </w:rPr>
        <w:t>Six-monthly Maintenance</w:t>
      </w:r>
    </w:p>
    <w:p w:rsidR="00622462" w:rsidRPr="006F1F41" w:rsidRDefault="00622462" w:rsidP="00622462">
      <w:pPr>
        <w:pStyle w:val="Body"/>
        <w:rPr>
          <w:rFonts w:asciiTheme="minorHAnsi" w:hAnsiTheme="minorHAnsi" w:cstheme="minorHAnsi"/>
          <w:sz w:val="22"/>
          <w:szCs w:val="22"/>
          <w:lang w:val="en-GB"/>
        </w:rPr>
      </w:pPr>
      <w:r w:rsidRPr="006F1F41">
        <w:rPr>
          <w:rFonts w:asciiTheme="minorHAnsi" w:hAnsiTheme="minorHAnsi" w:cstheme="minorHAnsi"/>
          <w:b/>
          <w:sz w:val="22"/>
          <w:szCs w:val="22"/>
          <w:lang w:val="en-GB"/>
        </w:rPr>
        <w:t>Change the Gear Box Oil:</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 xml:space="preserve">The gearbox requires periodic changing of oil. </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The oil must be changed by the first 6 months of a new machine (after 250 operating hours) and every year thereafter (respectively every 500 operating hours).</w:t>
      </w:r>
    </w:p>
    <w:p w:rsidR="00622462" w:rsidRPr="006F1F41" w:rsidRDefault="00622462" w:rsidP="00622462">
      <w:pPr>
        <w:pStyle w:val="Body"/>
        <w:rPr>
          <w:rFonts w:asciiTheme="minorHAnsi" w:hAnsiTheme="minorHAnsi" w:cstheme="minorHAnsi"/>
          <w:lang w:val="en-GB"/>
        </w:rPr>
      </w:pPr>
    </w:p>
    <w:p w:rsidR="00622462" w:rsidRPr="006F1F41" w:rsidRDefault="00622462" w:rsidP="00622462">
      <w:pPr>
        <w:pStyle w:val="Body"/>
        <w:rPr>
          <w:rFonts w:asciiTheme="minorHAnsi" w:hAnsiTheme="minorHAnsi" w:cstheme="minorHAnsi"/>
          <w:i/>
          <w:lang w:val="en-GB"/>
        </w:rPr>
      </w:pPr>
      <w:r w:rsidRPr="006F1F41">
        <w:rPr>
          <w:rFonts w:asciiTheme="minorHAnsi" w:hAnsiTheme="minorHAnsi" w:cstheme="minorHAnsi"/>
          <w:noProof/>
          <w:lang w:eastAsia="zh-TW"/>
        </w:rPr>
        <w:drawing>
          <wp:inline distT="0" distB="0" distL="0" distR="0" wp14:anchorId="6658CB5C" wp14:editId="777E83AD">
            <wp:extent cx="2657475" cy="1925314"/>
            <wp:effectExtent l="19050" t="19050" r="9525" b="18415"/>
            <wp:docPr id="2269" name="Grafik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a:extLst>
                        <a:ext uri="{28A0092B-C50C-407E-A947-70E740481C1C}">
                          <a14:useLocalDpi xmlns:a14="http://schemas.microsoft.com/office/drawing/2010/main" val="0"/>
                        </a:ext>
                      </a:extLst>
                    </a:blip>
                    <a:srcRect r="4235"/>
                    <a:stretch/>
                  </pic:blipFill>
                  <pic:spPr bwMode="auto">
                    <a:xfrm>
                      <a:off x="0" y="0"/>
                      <a:ext cx="2657475" cy="19253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2462" w:rsidRPr="006F1F41" w:rsidRDefault="00622462" w:rsidP="00622462">
      <w:pPr>
        <w:rPr>
          <w:rFonts w:cstheme="minorHAnsi"/>
          <w:i/>
          <w:lang w:val="en-GB"/>
        </w:rPr>
      </w:pPr>
      <w:r w:rsidRPr="006F1F41">
        <w:rPr>
          <w:rFonts w:cstheme="minorHAnsi"/>
          <w:i/>
          <w:lang w:val="en-GB"/>
        </w:rPr>
        <w:t xml:space="preserve">Figure </w:t>
      </w:r>
      <w:r w:rsidR="009D062D" w:rsidRPr="006F1F41">
        <w:rPr>
          <w:rFonts w:cstheme="minorHAnsi"/>
          <w:i/>
          <w:lang w:val="en-GB"/>
        </w:rPr>
        <w:t>9</w:t>
      </w:r>
      <w:r w:rsidRPr="006F1F41">
        <w:rPr>
          <w:rFonts w:cstheme="minorHAnsi"/>
          <w:i/>
          <w:lang w:val="en-GB"/>
        </w:rPr>
        <w:t>-1: Gearbox</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Disconnect the machine from the power source.</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Raise the saw bow to top position.</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Remove the drain plug (S, Fig. </w:t>
      </w:r>
      <w:r w:rsidR="009D062D" w:rsidRPr="006F1F41">
        <w:rPr>
          <w:rFonts w:asciiTheme="minorHAnsi" w:hAnsiTheme="minorHAnsi" w:cstheme="minorHAnsi"/>
          <w:lang w:val="en-GB"/>
        </w:rPr>
        <w:t>9</w:t>
      </w:r>
      <w:r w:rsidRPr="006F1F41">
        <w:rPr>
          <w:rFonts w:asciiTheme="minorHAnsi" w:hAnsiTheme="minorHAnsi" w:cstheme="minorHAnsi"/>
          <w:lang w:val="en-GB"/>
        </w:rPr>
        <w:t>-1) and fill bolt (R).</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Drain the Oil completely</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Replace the drain plug (S)</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Place the saw bow back to horizontal position.</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Fill Gear box with approximately 3 litre gear oil.</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lang w:val="en-GB"/>
        </w:rPr>
        <w:t>-</w:t>
      </w:r>
      <w:r w:rsidRPr="006F1F41">
        <w:rPr>
          <w:rFonts w:asciiTheme="minorHAnsi" w:hAnsiTheme="minorHAnsi" w:cstheme="minorHAnsi"/>
          <w:lang w:val="en-GB"/>
        </w:rPr>
        <w:tab/>
        <w:t xml:space="preserve">Replace the fill bolt (R). </w:t>
      </w:r>
    </w:p>
    <w:p w:rsidR="00622462" w:rsidRPr="006F1F41" w:rsidRDefault="00622462" w:rsidP="00622462">
      <w:pPr>
        <w:pStyle w:val="Body"/>
        <w:ind w:left="284" w:hanging="284"/>
        <w:rPr>
          <w:rFonts w:asciiTheme="minorHAnsi" w:hAnsiTheme="minorHAnsi" w:cstheme="minorHAnsi"/>
          <w:lang w:val="en-GB"/>
        </w:rPr>
      </w:pPr>
      <w:r w:rsidRPr="006F1F41">
        <w:rPr>
          <w:rFonts w:asciiTheme="minorHAnsi" w:hAnsiTheme="minorHAnsi" w:cstheme="minorHAnsi"/>
          <w:b/>
          <w:lang w:val="en-GB"/>
        </w:rPr>
        <w:tab/>
        <w:t>Note:</w:t>
      </w:r>
      <w:r w:rsidRPr="006F1F41">
        <w:rPr>
          <w:rFonts w:asciiTheme="minorHAnsi" w:hAnsiTheme="minorHAnsi" w:cstheme="minorHAnsi"/>
          <w:b/>
          <w:lang w:val="en-GB"/>
        </w:rPr>
        <w:br/>
      </w:r>
      <w:r w:rsidRPr="006F1F41">
        <w:rPr>
          <w:rFonts w:asciiTheme="minorHAnsi" w:hAnsiTheme="minorHAnsi" w:cstheme="minorHAnsi"/>
          <w:lang w:val="en-GB"/>
        </w:rPr>
        <w:t>For reference, use SHELL type gear oil or Mobile gear oil #90.</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Oil disposal is controlled by strict regulations.</w:t>
      </w:r>
      <w:r w:rsidRPr="006F1F41">
        <w:rPr>
          <w:rFonts w:asciiTheme="minorHAnsi" w:hAnsiTheme="minorHAnsi" w:cstheme="minorHAnsi"/>
          <w:lang w:val="en-GB"/>
        </w:rPr>
        <w:br/>
        <w:t xml:space="preserve">Please see chapter </w:t>
      </w:r>
      <w:r w:rsidR="00DF7048" w:rsidRPr="006F1F41">
        <w:rPr>
          <w:rFonts w:asciiTheme="minorHAnsi" w:hAnsiTheme="minorHAnsi" w:cstheme="minorHAnsi"/>
          <w:lang w:val="en-GB"/>
        </w:rPr>
        <w:t>4</w:t>
      </w:r>
      <w:r w:rsidRPr="006F1F41">
        <w:rPr>
          <w:rFonts w:asciiTheme="minorHAnsi" w:hAnsiTheme="minorHAnsi" w:cstheme="minorHAnsi"/>
          <w:lang w:val="en-GB"/>
        </w:rPr>
        <w:t>-6.</w:t>
      </w:r>
    </w:p>
    <w:p w:rsidR="00622462" w:rsidRPr="006F1F41" w:rsidRDefault="00622462" w:rsidP="0097534E">
      <w:pPr>
        <w:pStyle w:val="Body"/>
        <w:ind w:left="426" w:hanging="426"/>
        <w:rPr>
          <w:rFonts w:asciiTheme="minorHAnsi" w:hAnsiTheme="minorHAnsi" w:cstheme="minorHAnsi"/>
          <w:lang w:val="en-GB"/>
        </w:rPr>
      </w:pPr>
    </w:p>
    <w:p w:rsidR="00622462" w:rsidRPr="006F1F41" w:rsidRDefault="009D062D" w:rsidP="00622462">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9</w:t>
      </w:r>
      <w:r w:rsidR="00622462" w:rsidRPr="006F1F41">
        <w:rPr>
          <w:rFonts w:asciiTheme="minorHAnsi" w:hAnsiTheme="minorHAnsi" w:cstheme="minorHAnsi"/>
          <w:sz w:val="24"/>
          <w:szCs w:val="24"/>
          <w:lang w:val="en-GB"/>
        </w:rPr>
        <w:t xml:space="preserve">.5  </w:t>
      </w:r>
      <w:r w:rsidR="00622462" w:rsidRPr="006F1F41">
        <w:rPr>
          <w:rFonts w:asciiTheme="minorHAnsi" w:hAnsiTheme="minorHAnsi" w:cstheme="minorHAnsi"/>
          <w:b/>
          <w:sz w:val="24"/>
          <w:szCs w:val="24"/>
          <w:lang w:val="en-GB"/>
        </w:rPr>
        <w:t>Lubricating Coolant</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Considering the variety of products available on the market, the user can choose the one most suitable for his requirements.</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b/>
          <w:lang w:val="en-GB"/>
        </w:rPr>
        <w:t>Note:</w:t>
      </w:r>
      <w:r w:rsidRPr="006F1F41">
        <w:rPr>
          <w:rFonts w:asciiTheme="minorHAnsi" w:hAnsiTheme="minorHAnsi" w:cstheme="minorHAnsi"/>
          <w:b/>
          <w:lang w:val="en-GB"/>
        </w:rPr>
        <w:br/>
      </w:r>
      <w:r w:rsidRPr="006F1F41">
        <w:rPr>
          <w:rFonts w:asciiTheme="minorHAnsi" w:hAnsiTheme="minorHAnsi" w:cstheme="minorHAnsi"/>
          <w:lang w:val="en-GB"/>
        </w:rPr>
        <w:t>For reference, use SHELL LUTEM OIL ECO</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The minimum percentage of oil diluted in water is 8-10%.</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Follow coolant manufacturer’s instructions for safety, mixing and disposal.</w:t>
      </w:r>
    </w:p>
    <w:p w:rsidR="00622462" w:rsidRPr="006F1F41" w:rsidRDefault="00622462" w:rsidP="0097534E">
      <w:pPr>
        <w:pStyle w:val="Body"/>
        <w:ind w:left="426" w:hanging="426"/>
        <w:rPr>
          <w:rFonts w:asciiTheme="minorHAnsi" w:hAnsiTheme="minorHAnsi" w:cstheme="minorHAnsi"/>
          <w:lang w:val="en-GB"/>
        </w:rPr>
      </w:pPr>
    </w:p>
    <w:p w:rsidR="00622462" w:rsidRPr="006F1F41" w:rsidRDefault="009D062D" w:rsidP="00622462">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9</w:t>
      </w:r>
      <w:r w:rsidR="00622462" w:rsidRPr="006F1F41">
        <w:rPr>
          <w:rFonts w:asciiTheme="minorHAnsi" w:hAnsiTheme="minorHAnsi" w:cstheme="minorHAnsi"/>
          <w:sz w:val="24"/>
          <w:szCs w:val="24"/>
          <w:lang w:val="en-GB"/>
        </w:rPr>
        <w:t xml:space="preserve">.6  </w:t>
      </w:r>
      <w:r w:rsidR="00622462" w:rsidRPr="006F1F41">
        <w:rPr>
          <w:rFonts w:asciiTheme="minorHAnsi" w:hAnsiTheme="minorHAnsi" w:cstheme="minorHAnsi"/>
          <w:b/>
          <w:sz w:val="24"/>
          <w:szCs w:val="24"/>
          <w:lang w:val="en-GB"/>
        </w:rPr>
        <w:t>Cleaning the Coolant Tank</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Remove the drain plug (T, Fig </w:t>
      </w:r>
      <w:r w:rsidR="009D062D" w:rsidRPr="006F1F41">
        <w:rPr>
          <w:rFonts w:asciiTheme="minorHAnsi" w:hAnsiTheme="minorHAnsi" w:cstheme="minorHAnsi"/>
          <w:lang w:val="en-GB"/>
        </w:rPr>
        <w:t>9</w:t>
      </w:r>
      <w:r w:rsidRPr="006F1F41">
        <w:rPr>
          <w:rFonts w:asciiTheme="minorHAnsi" w:hAnsiTheme="minorHAnsi" w:cstheme="minorHAnsi"/>
          <w:lang w:val="en-GB"/>
        </w:rPr>
        <w:t>-2).  Allow the coolant to drain-out.</w:t>
      </w:r>
    </w:p>
    <w:p w:rsidR="00622462" w:rsidRPr="006F1F41" w:rsidRDefault="00622462" w:rsidP="00622462">
      <w:pPr>
        <w:pStyle w:val="Body"/>
        <w:rPr>
          <w:rFonts w:asciiTheme="minorHAnsi" w:hAnsiTheme="minorHAnsi" w:cstheme="minorHAnsi"/>
          <w:lang w:val="en-GB"/>
        </w:rPr>
      </w:pPr>
      <w:r w:rsidRPr="006F1F41">
        <w:rPr>
          <w:rFonts w:asciiTheme="minorHAnsi" w:hAnsiTheme="minorHAnsi" w:cstheme="minorHAnsi"/>
          <w:noProof/>
          <w:lang w:eastAsia="zh-TW"/>
        </w:rPr>
        <w:lastRenderedPageBreak/>
        <w:drawing>
          <wp:inline distT="0" distB="0" distL="0" distR="0" wp14:anchorId="4B8E7C55" wp14:editId="3444A5B7">
            <wp:extent cx="2743200" cy="1670939"/>
            <wp:effectExtent l="19050" t="19050" r="19050" b="2476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670939"/>
                    </a:xfrm>
                    <a:prstGeom prst="rect">
                      <a:avLst/>
                    </a:prstGeom>
                    <a:noFill/>
                    <a:ln>
                      <a:solidFill>
                        <a:schemeClr val="tx1"/>
                      </a:solidFill>
                    </a:ln>
                  </pic:spPr>
                </pic:pic>
              </a:graphicData>
            </a:graphic>
          </wp:inline>
        </w:drawing>
      </w:r>
    </w:p>
    <w:p w:rsidR="00622462" w:rsidRPr="006F1F41" w:rsidRDefault="00622462" w:rsidP="00622462">
      <w:pPr>
        <w:spacing w:after="120"/>
        <w:rPr>
          <w:rFonts w:cstheme="minorHAnsi"/>
          <w:i/>
          <w:lang w:val="en-GB"/>
        </w:rPr>
      </w:pPr>
      <w:r w:rsidRPr="006F1F41">
        <w:rPr>
          <w:rFonts w:cstheme="minorHAnsi"/>
          <w:i/>
          <w:lang w:val="en-GB"/>
        </w:rPr>
        <w:t xml:space="preserve">Figure </w:t>
      </w:r>
      <w:r w:rsidR="009D062D" w:rsidRPr="006F1F41">
        <w:rPr>
          <w:rFonts w:cstheme="minorHAnsi"/>
          <w:i/>
          <w:lang w:val="en-GB"/>
        </w:rPr>
        <w:t>9</w:t>
      </w:r>
      <w:r w:rsidRPr="006F1F41">
        <w:rPr>
          <w:rFonts w:cstheme="minorHAnsi"/>
          <w:i/>
          <w:lang w:val="en-GB"/>
        </w:rPr>
        <w:t>-2: Coolant Tank</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Remove the pump (Q, Fig </w:t>
      </w:r>
      <w:r w:rsidR="009D062D" w:rsidRPr="006F1F41">
        <w:rPr>
          <w:rFonts w:asciiTheme="minorHAnsi" w:hAnsiTheme="minorHAnsi" w:cstheme="minorHAnsi"/>
          <w:lang w:val="en-GB"/>
        </w:rPr>
        <w:t>9</w:t>
      </w:r>
      <w:r w:rsidRPr="006F1F41">
        <w:rPr>
          <w:rFonts w:asciiTheme="minorHAnsi" w:hAnsiTheme="minorHAnsi" w:cstheme="minorHAnsi"/>
          <w:lang w:val="en-GB"/>
        </w:rPr>
        <w:t>-3) by loosening the screws.</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Remove the filter screen (P) by loosening the screws.</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Use a vacuum cleaner to vacuum chips and debris from the tank.</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Replace the plug (T). </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Thoroughly clean the pump (Q) and replace.</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 xml:space="preserve">Fill the tank with coolant to approximately </w:t>
      </w:r>
      <w:smartTag w:uri="urn:schemas-microsoft-com:office:smarttags" w:element="chmetcnv">
        <w:smartTagPr>
          <w:attr w:name="TCSC" w:val="0"/>
          <w:attr w:name="NumberType" w:val="1"/>
          <w:attr w:name="Negative" w:val="False"/>
          <w:attr w:name="HasSpace" w:val="False"/>
          <w:attr w:name="SourceValue" w:val="25"/>
          <w:attr w:name="UnitName" w:val="mm"/>
        </w:smartTagPr>
        <w:r w:rsidRPr="006F1F41">
          <w:rPr>
            <w:rFonts w:asciiTheme="minorHAnsi" w:hAnsiTheme="minorHAnsi" w:cstheme="minorHAnsi"/>
            <w:lang w:val="en-GB"/>
          </w:rPr>
          <w:t>25mm</w:t>
        </w:r>
      </w:smartTag>
      <w:r w:rsidRPr="006F1F41">
        <w:rPr>
          <w:rFonts w:asciiTheme="minorHAnsi" w:hAnsiTheme="minorHAnsi" w:cstheme="minorHAnsi"/>
          <w:lang w:val="en-GB"/>
        </w:rPr>
        <w:t xml:space="preserve"> below the filter screen (P).</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Replace the filter screen (P) and pump (Q).</w:t>
      </w:r>
    </w:p>
    <w:p w:rsidR="00622462" w:rsidRPr="006F1F41" w:rsidRDefault="00622462" w:rsidP="00622462">
      <w:pPr>
        <w:pStyle w:val="Body"/>
        <w:rPr>
          <w:rFonts w:asciiTheme="minorHAnsi" w:hAnsiTheme="minorHAnsi" w:cstheme="minorHAnsi"/>
          <w:i/>
          <w:lang w:val="en-GB"/>
        </w:rPr>
      </w:pPr>
      <w:r w:rsidRPr="006F1F41">
        <w:rPr>
          <w:rFonts w:asciiTheme="minorHAnsi" w:hAnsiTheme="minorHAnsi" w:cstheme="minorHAnsi"/>
          <w:noProof/>
          <w:lang w:eastAsia="zh-TW"/>
        </w:rPr>
        <w:drawing>
          <wp:inline distT="0" distB="0" distL="0" distR="0" wp14:anchorId="48963958" wp14:editId="4622B2F8">
            <wp:extent cx="2743201" cy="1828800"/>
            <wp:effectExtent l="19050" t="19050" r="19050" b="19050"/>
            <wp:docPr id="2271" name="Grafik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48091" cy="1832060"/>
                    </a:xfrm>
                    <a:prstGeom prst="rect">
                      <a:avLst/>
                    </a:prstGeom>
                    <a:noFill/>
                    <a:ln>
                      <a:solidFill>
                        <a:schemeClr val="tx1"/>
                      </a:solidFill>
                    </a:ln>
                  </pic:spPr>
                </pic:pic>
              </a:graphicData>
            </a:graphic>
          </wp:inline>
        </w:drawing>
      </w:r>
    </w:p>
    <w:p w:rsidR="00622462" w:rsidRPr="006F1F41" w:rsidRDefault="00622462" w:rsidP="00622462">
      <w:pPr>
        <w:rPr>
          <w:rFonts w:cstheme="minorHAnsi"/>
          <w:i/>
          <w:lang w:val="en-GB"/>
        </w:rPr>
      </w:pPr>
      <w:r w:rsidRPr="006F1F41">
        <w:rPr>
          <w:rFonts w:cstheme="minorHAnsi"/>
          <w:i/>
          <w:lang w:val="en-GB"/>
        </w:rPr>
        <w:t xml:space="preserve">Figure </w:t>
      </w:r>
      <w:r w:rsidR="00DF7048" w:rsidRPr="006F1F41">
        <w:rPr>
          <w:rFonts w:cstheme="minorHAnsi"/>
          <w:i/>
          <w:lang w:val="en-GB"/>
        </w:rPr>
        <w:t>9</w:t>
      </w:r>
      <w:r w:rsidRPr="006F1F41">
        <w:rPr>
          <w:rFonts w:cstheme="minorHAnsi"/>
          <w:i/>
          <w:lang w:val="en-GB"/>
        </w:rPr>
        <w:t>-3: Coolant Pump</w:t>
      </w:r>
    </w:p>
    <w:p w:rsidR="00622462" w:rsidRPr="006F1F41" w:rsidRDefault="00622462" w:rsidP="00622462">
      <w:pPr>
        <w:pStyle w:val="Body"/>
        <w:rPr>
          <w:rFonts w:asciiTheme="minorHAnsi" w:hAnsiTheme="minorHAnsi" w:cstheme="minorHAnsi"/>
          <w:lang w:val="en-GB"/>
        </w:rPr>
      </w:pPr>
    </w:p>
    <w:p w:rsidR="00622462" w:rsidRPr="006F1F41" w:rsidRDefault="00622462" w:rsidP="0097534E">
      <w:pPr>
        <w:pStyle w:val="Body"/>
        <w:ind w:left="426" w:hanging="426"/>
        <w:rPr>
          <w:rFonts w:asciiTheme="minorHAnsi" w:hAnsiTheme="minorHAnsi" w:cstheme="minorHAnsi"/>
          <w:lang w:val="en-GB"/>
        </w:rPr>
      </w:pPr>
    </w:p>
    <w:p w:rsidR="00622462" w:rsidRPr="006F1F41" w:rsidRDefault="00DF7048" w:rsidP="004A7DA7">
      <w:pPr>
        <w:pStyle w:val="Body"/>
        <w:ind w:left="709" w:hanging="709"/>
        <w:jc w:val="left"/>
        <w:rPr>
          <w:rFonts w:asciiTheme="minorHAnsi" w:hAnsiTheme="minorHAnsi" w:cstheme="minorHAnsi"/>
          <w:b/>
          <w:sz w:val="32"/>
          <w:szCs w:val="32"/>
          <w:lang w:val="en-GB"/>
        </w:rPr>
      </w:pPr>
      <w:r w:rsidRPr="006F1F41">
        <w:rPr>
          <w:rFonts w:asciiTheme="minorHAnsi" w:hAnsiTheme="minorHAnsi" w:cstheme="minorHAnsi"/>
          <w:sz w:val="32"/>
          <w:szCs w:val="32"/>
          <w:lang w:val="en-GB"/>
        </w:rPr>
        <w:t>10</w:t>
      </w:r>
      <w:r w:rsidR="00622462" w:rsidRPr="006F1F41">
        <w:rPr>
          <w:rFonts w:asciiTheme="minorHAnsi" w:hAnsiTheme="minorHAnsi" w:cstheme="minorHAnsi"/>
          <w:sz w:val="32"/>
          <w:szCs w:val="32"/>
          <w:lang w:val="en-GB"/>
        </w:rPr>
        <w:t xml:space="preserve">.0  </w:t>
      </w:r>
      <w:r w:rsidR="00622462" w:rsidRPr="006F1F41">
        <w:rPr>
          <w:rFonts w:asciiTheme="minorHAnsi" w:hAnsiTheme="minorHAnsi" w:cstheme="minorHAnsi"/>
          <w:b/>
          <w:sz w:val="32"/>
          <w:szCs w:val="32"/>
          <w:lang w:val="en-GB"/>
        </w:rPr>
        <w:t>Material C</w:t>
      </w:r>
      <w:r w:rsidR="004A7DA7">
        <w:rPr>
          <w:rFonts w:asciiTheme="minorHAnsi" w:hAnsiTheme="minorHAnsi" w:cstheme="minorHAnsi"/>
          <w:b/>
          <w:sz w:val="32"/>
          <w:szCs w:val="32"/>
          <w:lang w:val="en-GB"/>
        </w:rPr>
        <w:t>lassification and Choice of Saw Blade</w:t>
      </w:r>
    </w:p>
    <w:p w:rsidR="00622462" w:rsidRPr="006F1F41" w:rsidRDefault="00622462" w:rsidP="00622462">
      <w:pPr>
        <w:pStyle w:val="Body"/>
        <w:rPr>
          <w:rFonts w:asciiTheme="minorHAnsi" w:hAnsiTheme="minorHAnsi" w:cstheme="minorHAnsi"/>
          <w:lang w:val="en-GB"/>
        </w:rPr>
      </w:pPr>
      <w:r w:rsidRPr="006F1F41">
        <w:rPr>
          <w:rFonts w:asciiTheme="minorHAnsi" w:hAnsiTheme="minorHAnsi" w:cstheme="minorHAnsi"/>
          <w:lang w:val="en-GB"/>
        </w:rPr>
        <w:t>The aim is to obtain excellent cutting quality, given the various parameters such as hardness of the material.</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The specifications must therefore be harmoniously combined in a single operating condition according to practical considerations and common sense.</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 xml:space="preserve">So as to achieve an optimum condition that does not require countless operations to prepare the machine when there are many variations in the job to be performed. </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The various problems that may arise will be solved more easily if the operator has a good knowledge of these specifications.</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 xml:space="preserve">Shape and thickness, crosscut section, saw blade selection, cutting speed and control of saw frame lowering. </w:t>
      </w:r>
    </w:p>
    <w:p w:rsidR="00307410" w:rsidRDefault="00307410" w:rsidP="00622462">
      <w:pPr>
        <w:pStyle w:val="Body"/>
        <w:rPr>
          <w:rFonts w:asciiTheme="minorHAnsi" w:hAnsiTheme="minorHAnsi" w:cstheme="minorHAnsi"/>
          <w:sz w:val="24"/>
          <w:szCs w:val="24"/>
          <w:lang w:val="en-GB"/>
        </w:rPr>
      </w:pPr>
    </w:p>
    <w:p w:rsidR="00622462" w:rsidRPr="006F1F41" w:rsidRDefault="00DF7048" w:rsidP="00622462">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lastRenderedPageBreak/>
        <w:t>10</w:t>
      </w:r>
      <w:r w:rsidR="00622462" w:rsidRPr="006F1F41">
        <w:rPr>
          <w:rFonts w:asciiTheme="minorHAnsi" w:hAnsiTheme="minorHAnsi" w:cstheme="minorHAnsi"/>
          <w:sz w:val="24"/>
          <w:szCs w:val="24"/>
          <w:lang w:val="en-GB"/>
        </w:rPr>
        <w:t xml:space="preserve">.1  </w:t>
      </w:r>
      <w:r w:rsidR="00622462" w:rsidRPr="006F1F41">
        <w:rPr>
          <w:rFonts w:asciiTheme="minorHAnsi" w:hAnsiTheme="minorHAnsi" w:cstheme="minorHAnsi"/>
          <w:b/>
          <w:sz w:val="24"/>
          <w:szCs w:val="24"/>
          <w:lang w:val="en-GB"/>
        </w:rPr>
        <w:t>Definition of Stock Material</w:t>
      </w:r>
    </w:p>
    <w:p w:rsidR="00622462" w:rsidRPr="006F1F41" w:rsidRDefault="00622462" w:rsidP="00622462">
      <w:pPr>
        <w:pStyle w:val="Body"/>
        <w:rPr>
          <w:rFonts w:asciiTheme="minorHAnsi" w:hAnsiTheme="minorHAnsi" w:cstheme="minorHAnsi"/>
          <w:lang w:val="en-GB"/>
        </w:rPr>
      </w:pPr>
      <w:r w:rsidRPr="006F1F41">
        <w:rPr>
          <w:rFonts w:asciiTheme="minorHAnsi" w:hAnsiTheme="minorHAnsi" w:cstheme="minorHAnsi"/>
          <w:lang w:val="en-GB"/>
        </w:rPr>
        <w:t>Table 1</w:t>
      </w:r>
      <w:r w:rsidR="00DF7048" w:rsidRPr="006F1F41">
        <w:rPr>
          <w:rFonts w:asciiTheme="minorHAnsi" w:hAnsiTheme="minorHAnsi" w:cstheme="minorHAnsi"/>
          <w:lang w:val="en-GB"/>
        </w:rPr>
        <w:t>1</w:t>
      </w:r>
      <w:r w:rsidRPr="006F1F41">
        <w:rPr>
          <w:rFonts w:asciiTheme="minorHAnsi" w:hAnsiTheme="minorHAnsi" w:cstheme="minorHAnsi"/>
          <w:lang w:val="en-GB"/>
        </w:rPr>
        <w:t>-1 lists the characteristics of the materials to be cut. So that the correct saw blade can be chosen.</w:t>
      </w:r>
    </w:p>
    <w:p w:rsidR="00622462" w:rsidRPr="006F1F41" w:rsidRDefault="00622462" w:rsidP="0097534E">
      <w:pPr>
        <w:pStyle w:val="Body"/>
        <w:ind w:left="426" w:hanging="426"/>
        <w:rPr>
          <w:rFonts w:asciiTheme="minorHAnsi" w:hAnsiTheme="minorHAnsi" w:cstheme="minorHAnsi"/>
          <w:lang w:val="en-GB"/>
        </w:rPr>
      </w:pPr>
    </w:p>
    <w:p w:rsidR="00622462" w:rsidRPr="006F1F41" w:rsidRDefault="00DF7048" w:rsidP="00622462">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10</w:t>
      </w:r>
      <w:r w:rsidR="00622462" w:rsidRPr="006F1F41">
        <w:rPr>
          <w:rFonts w:asciiTheme="minorHAnsi" w:hAnsiTheme="minorHAnsi" w:cstheme="minorHAnsi"/>
          <w:sz w:val="24"/>
          <w:szCs w:val="24"/>
          <w:lang w:val="en-GB"/>
        </w:rPr>
        <w:t xml:space="preserve">.2  </w:t>
      </w:r>
      <w:r w:rsidR="00622462" w:rsidRPr="006F1F41">
        <w:rPr>
          <w:rFonts w:asciiTheme="minorHAnsi" w:hAnsiTheme="minorHAnsi" w:cstheme="minorHAnsi"/>
          <w:b/>
          <w:sz w:val="24"/>
          <w:szCs w:val="24"/>
          <w:lang w:val="en-GB"/>
        </w:rPr>
        <w:t>Selecting Blade Material</w:t>
      </w:r>
    </w:p>
    <w:p w:rsidR="00622462" w:rsidRPr="006F1F41" w:rsidRDefault="00622462" w:rsidP="00622462">
      <w:pPr>
        <w:spacing w:line="0" w:lineRule="atLeast"/>
        <w:rPr>
          <w:rFonts w:cstheme="minorHAnsi"/>
          <w:color w:val="000000"/>
          <w:sz w:val="19"/>
          <w:szCs w:val="19"/>
          <w:lang w:val="en-GB"/>
        </w:rPr>
      </w:pPr>
      <w:r w:rsidRPr="006F1F41">
        <w:rPr>
          <w:rFonts w:cstheme="minorHAnsi"/>
          <w:color w:val="000000"/>
          <w:sz w:val="19"/>
          <w:szCs w:val="19"/>
          <w:lang w:val="en-GB"/>
        </w:rPr>
        <w:t>Bi-metal</w:t>
      </w:r>
      <w:r w:rsidRPr="006F1F41">
        <w:rPr>
          <w:rFonts w:cstheme="minorHAnsi"/>
          <w:b/>
          <w:color w:val="000000"/>
          <w:sz w:val="19"/>
          <w:szCs w:val="19"/>
          <w:lang w:val="en-GB"/>
        </w:rPr>
        <w:t xml:space="preserve"> </w:t>
      </w:r>
      <w:r w:rsidRPr="006F1F41">
        <w:rPr>
          <w:rFonts w:cstheme="minorHAnsi"/>
          <w:color w:val="000000"/>
          <w:sz w:val="19"/>
          <w:szCs w:val="19"/>
          <w:lang w:val="en-GB"/>
        </w:rPr>
        <w:t>blades</w:t>
      </w:r>
      <w:r w:rsidRPr="006F1F41">
        <w:rPr>
          <w:rFonts w:cstheme="minorHAnsi"/>
          <w:b/>
          <w:color w:val="000000"/>
          <w:sz w:val="19"/>
          <w:szCs w:val="19"/>
          <w:lang w:val="en-GB"/>
        </w:rPr>
        <w:t xml:space="preserve"> </w:t>
      </w:r>
      <w:r w:rsidRPr="006F1F41">
        <w:rPr>
          <w:rFonts w:cstheme="minorHAnsi"/>
          <w:color w:val="000000"/>
          <w:sz w:val="19"/>
          <w:szCs w:val="19"/>
          <w:lang w:val="en-GB"/>
        </w:rPr>
        <w:t>are</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most</w:t>
      </w:r>
      <w:r w:rsidRPr="006F1F41">
        <w:rPr>
          <w:rFonts w:cstheme="minorHAnsi"/>
          <w:b/>
          <w:color w:val="000000"/>
          <w:sz w:val="19"/>
          <w:szCs w:val="19"/>
          <w:lang w:val="en-GB"/>
        </w:rPr>
        <w:t xml:space="preserve"> </w:t>
      </w:r>
      <w:r w:rsidRPr="006F1F41">
        <w:rPr>
          <w:rFonts w:cstheme="minorHAnsi"/>
          <w:color w:val="000000"/>
          <w:sz w:val="19"/>
          <w:szCs w:val="19"/>
          <w:lang w:val="en-GB"/>
        </w:rPr>
        <w:t>commonly</w:t>
      </w:r>
      <w:r w:rsidRPr="006F1F41">
        <w:rPr>
          <w:rFonts w:cstheme="minorHAnsi"/>
          <w:b/>
          <w:color w:val="000000"/>
          <w:sz w:val="19"/>
          <w:szCs w:val="19"/>
          <w:lang w:val="en-GB"/>
        </w:rPr>
        <w:t xml:space="preserve"> </w:t>
      </w:r>
      <w:r w:rsidRPr="006F1F41">
        <w:rPr>
          <w:rFonts w:cstheme="minorHAnsi"/>
          <w:color w:val="000000"/>
          <w:sz w:val="19"/>
          <w:szCs w:val="19"/>
          <w:lang w:val="en-GB"/>
        </w:rPr>
        <w:t>used.</w:t>
      </w:r>
      <w:r w:rsidRPr="006F1F41">
        <w:rPr>
          <w:rFonts w:cstheme="minorHAnsi"/>
          <w:b/>
          <w:color w:val="000000"/>
          <w:sz w:val="19"/>
          <w:szCs w:val="19"/>
          <w:lang w:val="en-GB"/>
        </w:rPr>
        <w:t xml:space="preserve"> </w:t>
      </w:r>
      <w:r w:rsidRPr="006F1F41">
        <w:rPr>
          <w:rFonts w:cstheme="minorHAnsi"/>
          <w:color w:val="000000"/>
          <w:sz w:val="19"/>
          <w:szCs w:val="19"/>
          <w:lang w:val="en-GB"/>
        </w:rPr>
        <w:t>They</w:t>
      </w:r>
      <w:r w:rsidRPr="006F1F41">
        <w:rPr>
          <w:rFonts w:cstheme="minorHAnsi"/>
          <w:b/>
          <w:color w:val="000000"/>
          <w:sz w:val="19"/>
          <w:szCs w:val="19"/>
          <w:lang w:val="en-GB"/>
        </w:rPr>
        <w:t xml:space="preserve"> </w:t>
      </w:r>
      <w:r w:rsidRPr="006F1F41">
        <w:rPr>
          <w:rFonts w:cstheme="minorHAnsi"/>
          <w:color w:val="000000"/>
          <w:sz w:val="19"/>
          <w:szCs w:val="19"/>
          <w:lang w:val="en-GB"/>
        </w:rPr>
        <w:t>consist</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a silicon-steel</w:t>
      </w:r>
      <w:r w:rsidRPr="006F1F41">
        <w:rPr>
          <w:rFonts w:cstheme="minorHAnsi"/>
          <w:b/>
          <w:color w:val="000000"/>
          <w:sz w:val="19"/>
          <w:szCs w:val="19"/>
          <w:lang w:val="en-GB"/>
        </w:rPr>
        <w:t xml:space="preserve"> </w:t>
      </w:r>
      <w:r w:rsidRPr="006F1F41">
        <w:rPr>
          <w:rFonts w:cstheme="minorHAnsi"/>
          <w:color w:val="000000"/>
          <w:sz w:val="19"/>
          <w:szCs w:val="19"/>
          <w:lang w:val="en-GB"/>
        </w:rPr>
        <w:t>blade</w:t>
      </w:r>
      <w:r w:rsidRPr="006F1F41">
        <w:rPr>
          <w:rFonts w:cstheme="minorHAnsi"/>
          <w:b/>
          <w:color w:val="000000"/>
          <w:sz w:val="19"/>
          <w:szCs w:val="19"/>
          <w:lang w:val="en-GB"/>
        </w:rPr>
        <w:t xml:space="preserve"> </w:t>
      </w:r>
      <w:r w:rsidRPr="006F1F41">
        <w:rPr>
          <w:rFonts w:cstheme="minorHAnsi"/>
          <w:color w:val="000000"/>
          <w:sz w:val="19"/>
          <w:szCs w:val="19"/>
          <w:lang w:val="en-GB"/>
        </w:rPr>
        <w:t>backing</w:t>
      </w:r>
      <w:r w:rsidRPr="006F1F41">
        <w:rPr>
          <w:rFonts w:cstheme="minorHAnsi"/>
          <w:b/>
          <w:color w:val="000000"/>
          <w:sz w:val="19"/>
          <w:szCs w:val="19"/>
          <w:lang w:val="en-GB"/>
        </w:rPr>
        <w:t xml:space="preserve"> </w:t>
      </w:r>
      <w:r w:rsidRPr="006F1F41">
        <w:rPr>
          <w:rFonts w:cstheme="minorHAnsi"/>
          <w:color w:val="000000"/>
          <w:sz w:val="19"/>
          <w:szCs w:val="19"/>
          <w:lang w:val="en-GB"/>
        </w:rPr>
        <w:t>by a</w:t>
      </w:r>
      <w:r w:rsidRPr="006F1F41">
        <w:rPr>
          <w:rFonts w:cstheme="minorHAnsi"/>
          <w:b/>
          <w:color w:val="000000"/>
          <w:sz w:val="19"/>
          <w:szCs w:val="19"/>
          <w:lang w:val="en-GB"/>
        </w:rPr>
        <w:t xml:space="preserve"> </w:t>
      </w:r>
      <w:r w:rsidRPr="006F1F41">
        <w:rPr>
          <w:rFonts w:cstheme="minorHAnsi"/>
          <w:color w:val="000000"/>
          <w:sz w:val="19"/>
          <w:szCs w:val="19"/>
          <w:lang w:val="en-GB"/>
        </w:rPr>
        <w:t>laser</w:t>
      </w:r>
      <w:r w:rsidRPr="006F1F41">
        <w:rPr>
          <w:rFonts w:cstheme="minorHAnsi"/>
          <w:b/>
          <w:color w:val="000000"/>
          <w:sz w:val="19"/>
          <w:szCs w:val="19"/>
          <w:lang w:val="en-GB"/>
        </w:rPr>
        <w:t xml:space="preserve"> </w:t>
      </w:r>
      <w:r w:rsidRPr="006F1F41">
        <w:rPr>
          <w:rFonts w:cstheme="minorHAnsi"/>
          <w:color w:val="000000"/>
          <w:sz w:val="19"/>
          <w:szCs w:val="19"/>
          <w:lang w:val="en-GB"/>
        </w:rPr>
        <w:t>welded high</w:t>
      </w:r>
      <w:r w:rsidRPr="006F1F41">
        <w:rPr>
          <w:rFonts w:cstheme="minorHAnsi"/>
          <w:b/>
          <w:color w:val="000000"/>
          <w:sz w:val="19"/>
          <w:szCs w:val="19"/>
          <w:lang w:val="en-GB"/>
        </w:rPr>
        <w:t xml:space="preserve"> </w:t>
      </w:r>
      <w:r w:rsidRPr="006F1F41">
        <w:rPr>
          <w:rFonts w:cstheme="minorHAnsi"/>
          <w:color w:val="000000"/>
          <w:sz w:val="19"/>
          <w:szCs w:val="19"/>
          <w:lang w:val="en-GB"/>
        </w:rPr>
        <w:t>speed</w:t>
      </w:r>
      <w:r w:rsidRPr="006F1F41">
        <w:rPr>
          <w:rFonts w:cstheme="minorHAnsi"/>
          <w:b/>
          <w:color w:val="000000"/>
          <w:sz w:val="19"/>
          <w:szCs w:val="19"/>
          <w:lang w:val="en-GB"/>
        </w:rPr>
        <w:t xml:space="preserve"> </w:t>
      </w:r>
      <w:r w:rsidRPr="006F1F41">
        <w:rPr>
          <w:rFonts w:cstheme="minorHAnsi"/>
          <w:color w:val="000000"/>
          <w:sz w:val="19"/>
          <w:szCs w:val="19"/>
          <w:lang w:val="en-GB"/>
        </w:rPr>
        <w:t>steel</w:t>
      </w:r>
      <w:r w:rsidRPr="006F1F41">
        <w:rPr>
          <w:rFonts w:cstheme="minorHAnsi"/>
          <w:b/>
          <w:color w:val="000000"/>
          <w:sz w:val="19"/>
          <w:szCs w:val="19"/>
          <w:lang w:val="en-GB"/>
        </w:rPr>
        <w:t xml:space="preserve"> </w:t>
      </w:r>
      <w:r w:rsidRPr="006F1F41">
        <w:rPr>
          <w:rFonts w:cstheme="minorHAnsi"/>
          <w:color w:val="000000"/>
          <w:sz w:val="19"/>
          <w:szCs w:val="19"/>
          <w:lang w:val="en-GB"/>
        </w:rPr>
        <w:t>(HHS)</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edge.</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type</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stocks</w:t>
      </w:r>
      <w:r w:rsidRPr="006F1F41">
        <w:rPr>
          <w:rFonts w:cstheme="minorHAnsi"/>
          <w:b/>
          <w:color w:val="000000"/>
          <w:sz w:val="19"/>
          <w:szCs w:val="19"/>
          <w:lang w:val="en-GB"/>
        </w:rPr>
        <w:t xml:space="preserve"> </w:t>
      </w:r>
      <w:r w:rsidRPr="006F1F41">
        <w:rPr>
          <w:rFonts w:cstheme="minorHAnsi"/>
          <w:color w:val="000000"/>
          <w:sz w:val="19"/>
          <w:szCs w:val="19"/>
          <w:lang w:val="en-GB"/>
        </w:rPr>
        <w:t>are classified</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M2,</w:t>
      </w:r>
      <w:r w:rsidRPr="006F1F41">
        <w:rPr>
          <w:rFonts w:cstheme="minorHAnsi"/>
          <w:b/>
          <w:color w:val="000000"/>
          <w:sz w:val="19"/>
          <w:szCs w:val="19"/>
          <w:lang w:val="en-GB"/>
        </w:rPr>
        <w:t xml:space="preserve"> </w:t>
      </w:r>
      <w:r w:rsidRPr="006F1F41">
        <w:rPr>
          <w:rFonts w:cstheme="minorHAnsi"/>
          <w:color w:val="000000"/>
          <w:sz w:val="19"/>
          <w:szCs w:val="19"/>
          <w:lang w:val="en-GB"/>
        </w:rPr>
        <w:t>M42,</w:t>
      </w:r>
      <w:r w:rsidRPr="006F1F41">
        <w:rPr>
          <w:rFonts w:cstheme="minorHAnsi"/>
          <w:b/>
          <w:color w:val="000000"/>
          <w:sz w:val="19"/>
          <w:szCs w:val="19"/>
          <w:lang w:val="en-GB"/>
        </w:rPr>
        <w:t xml:space="preserve"> </w:t>
      </w:r>
      <w:r w:rsidRPr="006F1F41">
        <w:rPr>
          <w:rFonts w:cstheme="minorHAnsi"/>
          <w:color w:val="000000"/>
          <w:sz w:val="19"/>
          <w:szCs w:val="19"/>
          <w:lang w:val="en-GB"/>
        </w:rPr>
        <w:t>M51</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differ</w:t>
      </w:r>
      <w:r w:rsidRPr="006F1F41">
        <w:rPr>
          <w:rFonts w:cstheme="minorHAnsi"/>
          <w:b/>
          <w:color w:val="000000"/>
          <w:sz w:val="19"/>
          <w:szCs w:val="19"/>
          <w:lang w:val="en-GB"/>
        </w:rPr>
        <w:t xml:space="preserve"> </w:t>
      </w:r>
      <w:r w:rsidRPr="006F1F41">
        <w:rPr>
          <w:rFonts w:cstheme="minorHAnsi"/>
          <w:color w:val="000000"/>
          <w:sz w:val="19"/>
          <w:szCs w:val="19"/>
          <w:lang w:val="en-GB"/>
        </w:rPr>
        <w:t>from</w:t>
      </w:r>
      <w:r w:rsidRPr="006F1F41">
        <w:rPr>
          <w:rFonts w:cstheme="minorHAnsi"/>
          <w:b/>
          <w:color w:val="000000"/>
          <w:sz w:val="19"/>
          <w:szCs w:val="19"/>
          <w:lang w:val="en-GB"/>
        </w:rPr>
        <w:t xml:space="preserve"> </w:t>
      </w:r>
      <w:r w:rsidRPr="006F1F41">
        <w:rPr>
          <w:rFonts w:cstheme="minorHAnsi"/>
          <w:color w:val="000000"/>
          <w:sz w:val="19"/>
          <w:szCs w:val="19"/>
          <w:lang w:val="en-GB"/>
        </w:rPr>
        <w:t>each</w:t>
      </w:r>
      <w:r w:rsidRPr="006F1F41">
        <w:rPr>
          <w:rFonts w:cstheme="minorHAnsi"/>
          <w:b/>
          <w:color w:val="000000"/>
          <w:sz w:val="19"/>
          <w:szCs w:val="19"/>
          <w:lang w:val="en-GB"/>
        </w:rPr>
        <w:t xml:space="preserve"> </w:t>
      </w:r>
      <w:r w:rsidRPr="006F1F41">
        <w:rPr>
          <w:rFonts w:cstheme="minorHAnsi"/>
          <w:color w:val="000000"/>
          <w:sz w:val="19"/>
          <w:szCs w:val="19"/>
          <w:lang w:val="en-GB"/>
        </w:rPr>
        <w:t>other</w:t>
      </w:r>
      <w:r w:rsidRPr="006F1F41">
        <w:rPr>
          <w:rFonts w:cstheme="minorHAnsi"/>
          <w:b/>
          <w:color w:val="000000"/>
          <w:sz w:val="19"/>
          <w:szCs w:val="19"/>
          <w:lang w:val="en-GB"/>
        </w:rPr>
        <w:t xml:space="preserve"> </w:t>
      </w:r>
      <w:r w:rsidRPr="006F1F41">
        <w:rPr>
          <w:rFonts w:cstheme="minorHAnsi"/>
          <w:color w:val="000000"/>
          <w:sz w:val="19"/>
          <w:szCs w:val="19"/>
          <w:lang w:val="en-GB"/>
        </w:rPr>
        <w:t>because of</w:t>
      </w:r>
      <w:r w:rsidRPr="006F1F41">
        <w:rPr>
          <w:rFonts w:cstheme="minorHAnsi"/>
          <w:b/>
          <w:color w:val="000000"/>
          <w:sz w:val="19"/>
          <w:szCs w:val="19"/>
          <w:lang w:val="en-GB"/>
        </w:rPr>
        <w:t xml:space="preserve"> </w:t>
      </w:r>
      <w:r w:rsidRPr="006F1F41">
        <w:rPr>
          <w:rFonts w:cstheme="minorHAnsi"/>
          <w:color w:val="000000"/>
          <w:sz w:val="19"/>
          <w:szCs w:val="19"/>
          <w:lang w:val="en-GB"/>
        </w:rPr>
        <w:t>their</w:t>
      </w:r>
      <w:r w:rsidRPr="006F1F41">
        <w:rPr>
          <w:rFonts w:cstheme="minorHAnsi"/>
          <w:b/>
          <w:color w:val="000000"/>
          <w:sz w:val="19"/>
          <w:szCs w:val="19"/>
          <w:lang w:val="en-GB"/>
        </w:rPr>
        <w:t xml:space="preserve"> </w:t>
      </w:r>
      <w:r w:rsidRPr="006F1F41">
        <w:rPr>
          <w:rFonts w:cstheme="minorHAnsi"/>
          <w:color w:val="000000"/>
          <w:sz w:val="19"/>
          <w:szCs w:val="19"/>
          <w:lang w:val="en-GB"/>
        </w:rPr>
        <w:t>major</w:t>
      </w:r>
      <w:r w:rsidRPr="006F1F41">
        <w:rPr>
          <w:rFonts w:cstheme="minorHAnsi"/>
          <w:b/>
          <w:color w:val="000000"/>
          <w:sz w:val="19"/>
          <w:szCs w:val="19"/>
          <w:lang w:val="en-GB"/>
        </w:rPr>
        <w:t xml:space="preserve"> </w:t>
      </w:r>
      <w:r w:rsidRPr="006F1F41">
        <w:rPr>
          <w:rFonts w:cstheme="minorHAnsi"/>
          <w:color w:val="000000"/>
          <w:sz w:val="19"/>
          <w:szCs w:val="19"/>
          <w:lang w:val="en-GB"/>
        </w:rPr>
        <w:t>hardness</w:t>
      </w:r>
      <w:r w:rsidRPr="006F1F41">
        <w:rPr>
          <w:rFonts w:cstheme="minorHAnsi"/>
          <w:b/>
          <w:color w:val="000000"/>
          <w:sz w:val="19"/>
          <w:szCs w:val="19"/>
          <w:lang w:val="en-GB"/>
        </w:rPr>
        <w:t xml:space="preserve"> </w:t>
      </w:r>
      <w:r w:rsidRPr="006F1F41">
        <w:rPr>
          <w:rFonts w:cstheme="minorHAnsi"/>
          <w:color w:val="000000"/>
          <w:sz w:val="19"/>
          <w:szCs w:val="19"/>
          <w:lang w:val="en-GB"/>
        </w:rPr>
        <w:t>due</w:t>
      </w:r>
      <w:r w:rsidRPr="006F1F41">
        <w:rPr>
          <w:rFonts w:cstheme="minorHAnsi"/>
          <w:b/>
          <w:color w:val="000000"/>
          <w:sz w:val="19"/>
          <w:szCs w:val="19"/>
          <w:lang w:val="en-GB"/>
        </w:rPr>
        <w:t xml:space="preserve"> </w:t>
      </w:r>
      <w:r w:rsidRPr="006F1F41">
        <w:rPr>
          <w:rFonts w:cstheme="minorHAnsi"/>
          <w:color w:val="000000"/>
          <w:sz w:val="19"/>
          <w:szCs w:val="19"/>
          <w:lang w:val="en-GB"/>
        </w:rPr>
        <w:t>to</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increasing</w:t>
      </w:r>
      <w:r w:rsidRPr="006F1F41">
        <w:rPr>
          <w:rFonts w:cstheme="minorHAnsi"/>
          <w:b/>
          <w:color w:val="000000"/>
          <w:sz w:val="19"/>
          <w:szCs w:val="19"/>
          <w:lang w:val="en-GB"/>
        </w:rPr>
        <w:t xml:space="preserve"> </w:t>
      </w:r>
      <w:r w:rsidRPr="006F1F41">
        <w:rPr>
          <w:rFonts w:cstheme="minorHAnsi"/>
          <w:color w:val="000000"/>
          <w:sz w:val="19"/>
          <w:szCs w:val="19"/>
          <w:lang w:val="en-GB"/>
        </w:rPr>
        <w:t>percentage</w:t>
      </w:r>
      <w:r w:rsidRPr="006F1F41">
        <w:rPr>
          <w:rFonts w:cstheme="minorHAnsi"/>
          <w:b/>
          <w:color w:val="000000"/>
          <w:sz w:val="19"/>
          <w:szCs w:val="19"/>
          <w:lang w:val="en-GB"/>
        </w:rPr>
        <w:t xml:space="preserve"> </w:t>
      </w:r>
      <w:r w:rsidRPr="006F1F41">
        <w:rPr>
          <w:rFonts w:cstheme="minorHAnsi"/>
          <w:color w:val="000000"/>
          <w:sz w:val="19"/>
          <w:szCs w:val="19"/>
          <w:lang w:val="en-GB"/>
        </w:rPr>
        <w:t>of Cobalt</w:t>
      </w:r>
      <w:r w:rsidRPr="006F1F41">
        <w:rPr>
          <w:rFonts w:cstheme="minorHAnsi"/>
          <w:b/>
          <w:color w:val="000000"/>
          <w:sz w:val="19"/>
          <w:szCs w:val="19"/>
          <w:lang w:val="en-GB"/>
        </w:rPr>
        <w:t xml:space="preserve"> </w:t>
      </w:r>
      <w:r w:rsidRPr="006F1F41">
        <w:rPr>
          <w:rFonts w:cstheme="minorHAnsi"/>
          <w:color w:val="000000"/>
          <w:sz w:val="19"/>
          <w:szCs w:val="19"/>
          <w:lang w:val="en-GB"/>
        </w:rPr>
        <w:t>(Cc)</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molybdenum</w:t>
      </w:r>
      <w:r w:rsidRPr="006F1F41">
        <w:rPr>
          <w:rFonts w:cstheme="minorHAnsi"/>
          <w:b/>
          <w:color w:val="000000"/>
          <w:sz w:val="19"/>
          <w:szCs w:val="19"/>
          <w:lang w:val="en-GB"/>
        </w:rPr>
        <w:t xml:space="preserve"> </w:t>
      </w:r>
      <w:r w:rsidRPr="006F1F41">
        <w:rPr>
          <w:rFonts w:cstheme="minorHAnsi"/>
          <w:color w:val="000000"/>
          <w:sz w:val="19"/>
          <w:szCs w:val="19"/>
          <w:lang w:val="en-GB"/>
        </w:rPr>
        <w:t>(Mo)</w:t>
      </w:r>
      <w:r w:rsidRPr="006F1F41">
        <w:rPr>
          <w:rFonts w:cstheme="minorHAnsi"/>
          <w:b/>
          <w:color w:val="000000"/>
          <w:sz w:val="19"/>
          <w:szCs w:val="19"/>
          <w:lang w:val="en-GB"/>
        </w:rPr>
        <w:t xml:space="preserve"> </w:t>
      </w:r>
      <w:r w:rsidRPr="006F1F41">
        <w:rPr>
          <w:rFonts w:cstheme="minorHAnsi"/>
          <w:color w:val="000000"/>
          <w:sz w:val="19"/>
          <w:szCs w:val="19"/>
          <w:lang w:val="en-GB"/>
        </w:rPr>
        <w:t>contained</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metal</w:t>
      </w:r>
      <w:r w:rsidRPr="006F1F41">
        <w:rPr>
          <w:rFonts w:cstheme="minorHAnsi"/>
          <w:b/>
          <w:color w:val="000000"/>
          <w:sz w:val="19"/>
          <w:szCs w:val="19"/>
          <w:lang w:val="en-GB"/>
        </w:rPr>
        <w:t xml:space="preserve"> </w:t>
      </w:r>
      <w:r w:rsidRPr="006F1F41">
        <w:rPr>
          <w:rFonts w:cstheme="minorHAnsi"/>
          <w:color w:val="000000"/>
          <w:sz w:val="19"/>
          <w:szCs w:val="19"/>
          <w:lang w:val="en-GB"/>
        </w:rPr>
        <w:t>alloy</w:t>
      </w:r>
    </w:p>
    <w:p w:rsidR="00307410" w:rsidRPr="006F1F41" w:rsidRDefault="00307410" w:rsidP="00307410">
      <w:pPr>
        <w:pStyle w:val="Body"/>
        <w:ind w:left="426" w:hanging="426"/>
        <w:rPr>
          <w:rFonts w:asciiTheme="minorHAnsi" w:hAnsiTheme="minorHAnsi" w:cstheme="minorHAnsi"/>
          <w:lang w:val="en-GB"/>
        </w:rPr>
      </w:pPr>
    </w:p>
    <w:p w:rsidR="00622462" w:rsidRPr="006F1F41" w:rsidRDefault="00DF7048" w:rsidP="00622462">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10</w:t>
      </w:r>
      <w:r w:rsidR="00622462" w:rsidRPr="006F1F41">
        <w:rPr>
          <w:rFonts w:asciiTheme="minorHAnsi" w:hAnsiTheme="minorHAnsi" w:cstheme="minorHAnsi"/>
          <w:sz w:val="24"/>
          <w:szCs w:val="24"/>
          <w:lang w:val="en-GB"/>
        </w:rPr>
        <w:t>.3</w:t>
      </w:r>
      <w:r w:rsidR="00622462" w:rsidRPr="006F1F41">
        <w:rPr>
          <w:rFonts w:asciiTheme="minorHAnsi" w:hAnsiTheme="minorHAnsi" w:cstheme="minorHAnsi"/>
          <w:b/>
          <w:sz w:val="24"/>
          <w:szCs w:val="24"/>
          <w:lang w:val="en-GB"/>
        </w:rPr>
        <w:t xml:space="preserve">  Selecting Blade Pitch</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First of all the pitch of the teeth must be chosen, in other words, the number of teeth per inch (25,</w:t>
      </w:r>
      <w:smartTag w:uri="urn:schemas-microsoft-com:office:smarttags" w:element="chmetcnv">
        <w:smartTagPr>
          <w:attr w:name="UnitName" w:val="mm"/>
          <w:attr w:name="SourceValue" w:val="4"/>
          <w:attr w:name="HasSpace" w:val="True"/>
          <w:attr w:name="Negative" w:val="False"/>
          <w:attr w:name="NumberType" w:val="1"/>
          <w:attr w:name="TCSC" w:val="0"/>
        </w:smartTagPr>
        <w:r w:rsidRPr="006F1F41">
          <w:rPr>
            <w:rFonts w:asciiTheme="minorHAnsi" w:hAnsiTheme="minorHAnsi" w:cstheme="minorHAnsi"/>
            <w:lang w:val="en-GB"/>
          </w:rPr>
          <w:t>4 mm</w:t>
        </w:r>
      </w:smartTag>
      <w:r w:rsidRPr="006F1F41">
        <w:rPr>
          <w:rFonts w:asciiTheme="minorHAnsi" w:hAnsiTheme="minorHAnsi" w:cstheme="minorHAnsi"/>
          <w:lang w:val="en-GB"/>
        </w:rPr>
        <w:t>) suitable for the material to be cut, according to these criteria:</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Parts with a thin and/or variable section such as profiles, pipes and plate, need close toothing, so that the number of teeth used simultaneously in cutting is from 3 to 6</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Parts with large transverse sections and solid sections need widely spaced teeth to allow for the greater volume of shavings and</w:t>
      </w:r>
      <w:r w:rsidR="00DF7048" w:rsidRPr="006F1F41">
        <w:rPr>
          <w:rFonts w:asciiTheme="minorHAnsi" w:hAnsiTheme="minorHAnsi" w:cstheme="minorHAnsi"/>
          <w:lang w:val="en-GB"/>
        </w:rPr>
        <w:t xml:space="preserve"> for a better tooth penetration (Fig 10-1).</w:t>
      </w:r>
    </w:p>
    <w:p w:rsidR="00622462" w:rsidRPr="006F1F41" w:rsidRDefault="00622462" w:rsidP="00622462">
      <w:pPr>
        <w:spacing w:line="0" w:lineRule="atLeast"/>
        <w:ind w:left="284" w:hanging="284"/>
        <w:rPr>
          <w:rFonts w:cstheme="minorHAnsi"/>
          <w:color w:val="000000"/>
          <w:sz w:val="19"/>
          <w:szCs w:val="19"/>
          <w:lang w:val="en-GB"/>
        </w:rPr>
      </w:pPr>
      <w:r w:rsidRPr="006F1F41">
        <w:rPr>
          <w:rFonts w:cstheme="minorHAnsi"/>
          <w:b/>
          <w:noProof/>
          <w:sz w:val="19"/>
          <w:szCs w:val="19"/>
        </w:rPr>
        <w:drawing>
          <wp:inline distT="0" distB="0" distL="0" distR="0" wp14:anchorId="3C38B14E" wp14:editId="65F6D5AD">
            <wp:extent cx="2513383" cy="1114425"/>
            <wp:effectExtent l="19050" t="19050" r="20320" b="9525"/>
            <wp:docPr id="2208" name="Grafik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0995" t="22534" r="1" b="-4196"/>
                    <a:stretch/>
                  </pic:blipFill>
                  <pic:spPr bwMode="auto">
                    <a:xfrm>
                      <a:off x="0" y="0"/>
                      <a:ext cx="2531147" cy="1122301"/>
                    </a:xfrm>
                    <a:prstGeom prst="rect">
                      <a:avLst/>
                    </a:prstGeom>
                    <a:noFill/>
                    <a:ln w="6350" cap="flat" cmpd="sng" algn="ctr">
                      <a:solidFill>
                        <a:sysClr val="window" lastClr="FFFFFF"/>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622462" w:rsidRPr="006F1F41" w:rsidRDefault="00622462" w:rsidP="00622462">
      <w:pPr>
        <w:rPr>
          <w:rFonts w:cstheme="minorHAnsi"/>
          <w:i/>
          <w:lang w:val="en-GB"/>
        </w:rPr>
      </w:pPr>
      <w:r w:rsidRPr="006F1F41">
        <w:rPr>
          <w:rFonts w:cstheme="minorHAnsi"/>
          <w:i/>
          <w:lang w:val="en-GB"/>
        </w:rPr>
        <w:t xml:space="preserve">Figure </w:t>
      </w:r>
      <w:r w:rsidR="00DF7048" w:rsidRPr="006F1F41">
        <w:rPr>
          <w:rFonts w:cstheme="minorHAnsi"/>
          <w:i/>
          <w:lang w:val="en-GB"/>
        </w:rPr>
        <w:t>10</w:t>
      </w:r>
      <w:r w:rsidRPr="006F1F41">
        <w:rPr>
          <w:rFonts w:cstheme="minorHAnsi"/>
          <w:i/>
          <w:lang w:val="en-GB"/>
        </w:rPr>
        <w:t>-1: Blade Pitch Selection</w:t>
      </w:r>
    </w:p>
    <w:p w:rsidR="00307410" w:rsidRPr="006F1F41" w:rsidRDefault="00307410" w:rsidP="00307410">
      <w:pPr>
        <w:pStyle w:val="Body"/>
        <w:ind w:left="426" w:hanging="426"/>
        <w:rPr>
          <w:rFonts w:asciiTheme="minorHAnsi" w:hAnsiTheme="minorHAnsi" w:cstheme="minorHAnsi"/>
          <w:lang w:val="en-GB"/>
        </w:rPr>
      </w:pP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Parts made of soft material or plastic (light alloys, mild bronze, Teflon, wood, etc.) also require widely spaced toothing;</w:t>
      </w:r>
    </w:p>
    <w:p w:rsidR="00622462" w:rsidRPr="006F1F41" w:rsidRDefault="00622462" w:rsidP="00622462">
      <w:pPr>
        <w:pStyle w:val="Body"/>
        <w:ind w:left="284" w:hanging="284"/>
        <w:jc w:val="left"/>
        <w:rPr>
          <w:rFonts w:asciiTheme="minorHAnsi" w:hAnsiTheme="minorHAnsi" w:cstheme="minorHAnsi"/>
          <w:lang w:val="en-GB"/>
        </w:rPr>
      </w:pPr>
      <w:r w:rsidRPr="006F1F41">
        <w:rPr>
          <w:rFonts w:asciiTheme="minorHAnsi" w:hAnsiTheme="minorHAnsi" w:cstheme="minorHAnsi"/>
          <w:lang w:val="en-GB"/>
        </w:rPr>
        <w:t xml:space="preserve">- </w:t>
      </w:r>
      <w:r w:rsidRPr="006F1F41">
        <w:rPr>
          <w:rFonts w:asciiTheme="minorHAnsi" w:hAnsiTheme="minorHAnsi" w:cstheme="minorHAnsi"/>
          <w:lang w:val="en-GB"/>
        </w:rPr>
        <w:tab/>
        <w:t>Pieces cut in bundles require combo tooth design.</w:t>
      </w:r>
    </w:p>
    <w:p w:rsidR="00622462" w:rsidRPr="006F1F41" w:rsidRDefault="00622462" w:rsidP="00307410">
      <w:pPr>
        <w:spacing w:line="160" w:lineRule="exact"/>
        <w:outlineLvl w:val="0"/>
        <w:rPr>
          <w:rFonts w:cstheme="minorHAnsi"/>
          <w:b/>
          <w:color w:val="000000"/>
          <w:sz w:val="19"/>
          <w:szCs w:val="19"/>
          <w:lang w:val="en-GB"/>
        </w:rPr>
      </w:pPr>
    </w:p>
    <w:p w:rsidR="00622462" w:rsidRPr="006F1F41" w:rsidRDefault="00622462" w:rsidP="00307410">
      <w:pPr>
        <w:spacing w:line="240" w:lineRule="exact"/>
        <w:rPr>
          <w:rFonts w:cstheme="minorHAnsi"/>
          <w:b/>
          <w:color w:val="000000"/>
          <w:sz w:val="19"/>
          <w:szCs w:val="19"/>
          <w:lang w:val="en-GB"/>
        </w:rPr>
      </w:pPr>
      <w:r w:rsidRPr="006F1F41">
        <w:rPr>
          <w:rFonts w:cstheme="minorHAnsi"/>
          <w:b/>
          <w:color w:val="000000"/>
          <w:sz w:val="19"/>
          <w:szCs w:val="19"/>
          <w:lang w:val="en-GB"/>
        </w:rPr>
        <w:t>In short, the pitch depends on:</w:t>
      </w:r>
    </w:p>
    <w:p w:rsidR="00622462" w:rsidRPr="006F1F41" w:rsidRDefault="00622462" w:rsidP="00307410">
      <w:pPr>
        <w:spacing w:line="240" w:lineRule="exact"/>
        <w:ind w:left="360" w:hanging="360"/>
        <w:rPr>
          <w:rFonts w:cstheme="minorHAnsi"/>
          <w:color w:val="000000"/>
          <w:sz w:val="19"/>
          <w:szCs w:val="19"/>
          <w:lang w:val="en-GB"/>
        </w:rPr>
      </w:pPr>
      <w:r w:rsidRPr="006F1F41">
        <w:rPr>
          <w:rFonts w:cstheme="minorHAnsi"/>
          <w:color w:val="000000"/>
          <w:sz w:val="19"/>
          <w:szCs w:val="19"/>
          <w:lang w:val="en-GB"/>
        </w:rPr>
        <w:t xml:space="preserve">- </w:t>
      </w:r>
      <w:r w:rsidRPr="006F1F41">
        <w:rPr>
          <w:rFonts w:cstheme="minorHAnsi"/>
          <w:color w:val="000000"/>
          <w:sz w:val="19"/>
          <w:szCs w:val="19"/>
          <w:lang w:val="en-GB"/>
        </w:rPr>
        <w:tab/>
        <w:t>The hardness of the material</w:t>
      </w:r>
    </w:p>
    <w:p w:rsidR="00622462" w:rsidRPr="006F1F41" w:rsidRDefault="00622462" w:rsidP="00307410">
      <w:pPr>
        <w:spacing w:line="240" w:lineRule="exact"/>
        <w:ind w:left="360" w:hanging="360"/>
        <w:rPr>
          <w:rFonts w:cstheme="minorHAnsi"/>
          <w:color w:val="000000"/>
          <w:sz w:val="19"/>
          <w:szCs w:val="19"/>
          <w:lang w:val="en-GB"/>
        </w:rPr>
      </w:pPr>
      <w:r w:rsidRPr="006F1F41">
        <w:rPr>
          <w:rFonts w:cstheme="minorHAnsi"/>
          <w:color w:val="000000"/>
          <w:sz w:val="19"/>
          <w:szCs w:val="19"/>
          <w:lang w:val="en-GB"/>
        </w:rPr>
        <w:t xml:space="preserve">- </w:t>
      </w:r>
      <w:r w:rsidRPr="006F1F41">
        <w:rPr>
          <w:rFonts w:cstheme="minorHAnsi"/>
          <w:color w:val="000000"/>
          <w:sz w:val="19"/>
          <w:szCs w:val="19"/>
          <w:lang w:val="en-GB"/>
        </w:rPr>
        <w:tab/>
        <w:t>The dimensions of the section</w:t>
      </w:r>
    </w:p>
    <w:p w:rsidR="00622462" w:rsidRPr="006F1F41" w:rsidRDefault="00622462" w:rsidP="00307410">
      <w:pPr>
        <w:spacing w:line="240" w:lineRule="exact"/>
        <w:ind w:left="360" w:hanging="360"/>
        <w:rPr>
          <w:rFonts w:cstheme="minorHAnsi"/>
          <w:b/>
          <w:color w:val="000000"/>
          <w:sz w:val="19"/>
          <w:szCs w:val="19"/>
          <w:lang w:val="en-GB"/>
        </w:rPr>
      </w:pPr>
      <w:r w:rsidRPr="006F1F41">
        <w:rPr>
          <w:rFonts w:cstheme="minorHAnsi"/>
          <w:color w:val="000000"/>
          <w:sz w:val="19"/>
          <w:szCs w:val="19"/>
          <w:lang w:val="en-GB"/>
        </w:rPr>
        <w:t xml:space="preserve">- </w:t>
      </w:r>
      <w:r w:rsidRPr="006F1F41">
        <w:rPr>
          <w:rFonts w:cstheme="minorHAnsi"/>
          <w:color w:val="000000"/>
          <w:sz w:val="19"/>
          <w:szCs w:val="19"/>
          <w:lang w:val="en-GB"/>
        </w:rPr>
        <w:tab/>
        <w:t>The wall thickness.</w:t>
      </w:r>
    </w:p>
    <w:p w:rsidR="00622462" w:rsidRPr="006F1F41" w:rsidRDefault="00622462" w:rsidP="00622462">
      <w:pPr>
        <w:spacing w:line="0" w:lineRule="atLeast"/>
        <w:rPr>
          <w:rFonts w:cstheme="minorHAnsi"/>
          <w:color w:val="000000"/>
          <w:szCs w:val="24"/>
          <w:lang w:val="en-GB"/>
        </w:rPr>
      </w:pPr>
      <w:r w:rsidRPr="006F1F41">
        <w:rPr>
          <w:rFonts w:cstheme="minorHAnsi"/>
          <w:noProof/>
          <w:color w:val="000000"/>
          <w:szCs w:val="24"/>
        </w:rPr>
        <w:drawing>
          <wp:inline distT="0" distB="0" distL="0" distR="0" wp14:anchorId="49702D9B" wp14:editId="6F927264">
            <wp:extent cx="2876550" cy="1738271"/>
            <wp:effectExtent l="0" t="0" r="0" b="0"/>
            <wp:docPr id="2193" name="Grafik 2193" descr="teeth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eeth pitc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4119" cy="1742845"/>
                    </a:xfrm>
                    <a:prstGeom prst="rect">
                      <a:avLst/>
                    </a:prstGeom>
                    <a:noFill/>
                    <a:ln>
                      <a:noFill/>
                    </a:ln>
                  </pic:spPr>
                </pic:pic>
              </a:graphicData>
            </a:graphic>
          </wp:inline>
        </w:drawing>
      </w:r>
    </w:p>
    <w:p w:rsidR="00622462" w:rsidRPr="006F1F41" w:rsidRDefault="00622462" w:rsidP="00307410">
      <w:pPr>
        <w:rPr>
          <w:rFonts w:cstheme="minorHAnsi"/>
          <w:color w:val="000000"/>
          <w:szCs w:val="24"/>
          <w:lang w:val="en-GB"/>
        </w:rPr>
      </w:pPr>
      <w:r w:rsidRPr="006F1F41">
        <w:rPr>
          <w:rFonts w:cstheme="minorHAnsi"/>
          <w:i/>
          <w:lang w:val="en-GB"/>
        </w:rPr>
        <w:t xml:space="preserve">Figure </w:t>
      </w:r>
      <w:r w:rsidR="00DF7048" w:rsidRPr="006F1F41">
        <w:rPr>
          <w:rFonts w:cstheme="minorHAnsi"/>
          <w:i/>
          <w:lang w:val="en-GB"/>
        </w:rPr>
        <w:t>10</w:t>
      </w:r>
      <w:r w:rsidRPr="006F1F41">
        <w:rPr>
          <w:rFonts w:cstheme="minorHAnsi"/>
          <w:i/>
          <w:lang w:val="en-GB"/>
        </w:rPr>
        <w:t>-2: Profiled Material</w:t>
      </w:r>
    </w:p>
    <w:p w:rsidR="00622462" w:rsidRPr="006F1F41" w:rsidRDefault="00622462" w:rsidP="00622462">
      <w:pPr>
        <w:spacing w:line="0" w:lineRule="atLeast"/>
        <w:outlineLvl w:val="0"/>
        <w:rPr>
          <w:rFonts w:cstheme="minorHAnsi"/>
          <w:b/>
          <w:color w:val="000000"/>
          <w:szCs w:val="24"/>
          <w:lang w:val="en-GB"/>
        </w:rPr>
      </w:pPr>
      <w:r w:rsidRPr="006F1F41">
        <w:rPr>
          <w:rFonts w:cstheme="minorHAnsi"/>
          <w:b/>
          <w:noProof/>
          <w:color w:val="000000"/>
          <w:szCs w:val="24"/>
        </w:rPr>
        <w:lastRenderedPageBreak/>
        <w:drawing>
          <wp:inline distT="0" distB="0" distL="0" distR="0" wp14:anchorId="603B536C" wp14:editId="5EFC420E">
            <wp:extent cx="2876549" cy="1295400"/>
            <wp:effectExtent l="0" t="0" r="635" b="0"/>
            <wp:docPr id="2192" name="Grafik 2192" descr="toot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ooth desig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0995" cy="1297402"/>
                    </a:xfrm>
                    <a:prstGeom prst="rect">
                      <a:avLst/>
                    </a:prstGeom>
                    <a:noFill/>
                    <a:ln>
                      <a:noFill/>
                    </a:ln>
                  </pic:spPr>
                </pic:pic>
              </a:graphicData>
            </a:graphic>
          </wp:inline>
        </w:drawing>
      </w:r>
    </w:p>
    <w:p w:rsidR="00622462" w:rsidRPr="006F1F41" w:rsidRDefault="00622462" w:rsidP="00622462">
      <w:pPr>
        <w:rPr>
          <w:rFonts w:cstheme="minorHAnsi"/>
          <w:i/>
          <w:lang w:val="en-GB"/>
        </w:rPr>
      </w:pPr>
      <w:r w:rsidRPr="006F1F41">
        <w:rPr>
          <w:rFonts w:cstheme="minorHAnsi"/>
          <w:i/>
          <w:lang w:val="en-GB"/>
        </w:rPr>
        <w:t xml:space="preserve">Figure </w:t>
      </w:r>
      <w:r w:rsidR="00DF7048" w:rsidRPr="006F1F41">
        <w:rPr>
          <w:rFonts w:cstheme="minorHAnsi"/>
          <w:i/>
          <w:lang w:val="en-GB"/>
        </w:rPr>
        <w:t>10</w:t>
      </w:r>
      <w:r w:rsidRPr="006F1F41">
        <w:rPr>
          <w:rFonts w:cstheme="minorHAnsi"/>
          <w:i/>
          <w:lang w:val="en-GB"/>
        </w:rPr>
        <w:t>-3: Solid Material</w:t>
      </w:r>
    </w:p>
    <w:p w:rsidR="00622462" w:rsidRPr="006F1F41" w:rsidRDefault="00622462" w:rsidP="0097534E">
      <w:pPr>
        <w:pStyle w:val="Body"/>
        <w:ind w:left="426" w:hanging="426"/>
        <w:rPr>
          <w:rFonts w:asciiTheme="minorHAnsi" w:hAnsiTheme="minorHAnsi" w:cstheme="minorHAnsi"/>
          <w:lang w:val="en-GB"/>
        </w:rPr>
      </w:pPr>
    </w:p>
    <w:p w:rsidR="00622462" w:rsidRPr="006F1F41" w:rsidRDefault="00DF7048" w:rsidP="00622462">
      <w:pPr>
        <w:spacing w:after="120" w:line="0" w:lineRule="atLeast"/>
        <w:outlineLvl w:val="0"/>
        <w:rPr>
          <w:rFonts w:cstheme="minorHAnsi"/>
          <w:szCs w:val="24"/>
          <w:lang w:val="en-GB"/>
        </w:rPr>
      </w:pPr>
      <w:r w:rsidRPr="006F1F41">
        <w:rPr>
          <w:rFonts w:cstheme="minorHAnsi"/>
          <w:szCs w:val="24"/>
          <w:lang w:val="en-GB"/>
        </w:rPr>
        <w:t>10</w:t>
      </w:r>
      <w:r w:rsidR="00622462" w:rsidRPr="006F1F41">
        <w:rPr>
          <w:rFonts w:cstheme="minorHAnsi"/>
          <w:szCs w:val="24"/>
          <w:lang w:val="en-GB"/>
        </w:rPr>
        <w:t xml:space="preserve">.4  </w:t>
      </w:r>
      <w:r w:rsidR="00622462" w:rsidRPr="006F1F41">
        <w:rPr>
          <w:rFonts w:cstheme="minorHAnsi"/>
          <w:b/>
          <w:szCs w:val="24"/>
          <w:lang w:val="en-GB"/>
        </w:rPr>
        <w:t>Various Blade Types</w:t>
      </w:r>
    </w:p>
    <w:p w:rsidR="00622462" w:rsidRPr="006F1F41" w:rsidRDefault="00622462" w:rsidP="00307410">
      <w:pPr>
        <w:spacing w:after="120" w:line="180" w:lineRule="exact"/>
        <w:rPr>
          <w:rFonts w:cstheme="minorHAnsi"/>
          <w:color w:val="000000"/>
          <w:sz w:val="19"/>
          <w:szCs w:val="19"/>
          <w:lang w:val="en-GB"/>
        </w:rPr>
      </w:pPr>
      <w:r w:rsidRPr="006F1F41">
        <w:rPr>
          <w:rFonts w:cstheme="minorHAnsi"/>
          <w:color w:val="000000"/>
          <w:sz w:val="19"/>
          <w:szCs w:val="19"/>
          <w:lang w:val="en-GB"/>
        </w:rPr>
        <w:t>They</w:t>
      </w:r>
      <w:r w:rsidRPr="006F1F41">
        <w:rPr>
          <w:rFonts w:cstheme="minorHAnsi"/>
          <w:b/>
          <w:color w:val="000000"/>
          <w:sz w:val="19"/>
          <w:szCs w:val="19"/>
          <w:lang w:val="en-GB"/>
        </w:rPr>
        <w:t xml:space="preserve"> </w:t>
      </w:r>
      <w:r w:rsidRPr="006F1F41">
        <w:rPr>
          <w:rFonts w:cstheme="minorHAnsi"/>
          <w:color w:val="000000"/>
          <w:sz w:val="19"/>
          <w:szCs w:val="19"/>
          <w:lang w:val="en-GB"/>
        </w:rPr>
        <w:t>differ</w:t>
      </w:r>
      <w:r w:rsidRPr="006F1F41">
        <w:rPr>
          <w:rFonts w:cstheme="minorHAnsi"/>
          <w:b/>
          <w:color w:val="000000"/>
          <w:sz w:val="19"/>
          <w:szCs w:val="19"/>
          <w:lang w:val="en-GB"/>
        </w:rPr>
        <w:t xml:space="preserve"> </w:t>
      </w:r>
      <w:r w:rsidRPr="006F1F41">
        <w:rPr>
          <w:rFonts w:cstheme="minorHAnsi"/>
          <w:color w:val="000000"/>
          <w:sz w:val="19"/>
          <w:szCs w:val="19"/>
          <w:lang w:val="en-GB"/>
        </w:rPr>
        <w:t>essentially</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their</w:t>
      </w:r>
      <w:r w:rsidRPr="006F1F41">
        <w:rPr>
          <w:rFonts w:cstheme="minorHAnsi"/>
          <w:b/>
          <w:color w:val="000000"/>
          <w:sz w:val="19"/>
          <w:szCs w:val="19"/>
          <w:lang w:val="en-GB"/>
        </w:rPr>
        <w:t xml:space="preserve"> </w:t>
      </w:r>
      <w:r w:rsidRPr="006F1F41">
        <w:rPr>
          <w:rFonts w:cstheme="minorHAnsi"/>
          <w:color w:val="000000"/>
          <w:sz w:val="19"/>
          <w:szCs w:val="19"/>
          <w:lang w:val="en-GB"/>
        </w:rPr>
        <w:t>constructive</w:t>
      </w:r>
      <w:r w:rsidRPr="006F1F41">
        <w:rPr>
          <w:rFonts w:cstheme="minorHAnsi"/>
          <w:b/>
          <w:color w:val="000000"/>
          <w:sz w:val="19"/>
          <w:szCs w:val="19"/>
          <w:lang w:val="en-GB"/>
        </w:rPr>
        <w:t xml:space="preserve"> </w:t>
      </w:r>
      <w:r w:rsidRPr="006F1F41">
        <w:rPr>
          <w:rFonts w:cstheme="minorHAnsi"/>
          <w:color w:val="000000"/>
          <w:sz w:val="19"/>
          <w:szCs w:val="19"/>
          <w:lang w:val="en-GB"/>
        </w:rPr>
        <w:t>characteristics,</w:t>
      </w:r>
      <w:r w:rsidRPr="006F1F41">
        <w:rPr>
          <w:rFonts w:cstheme="minorHAnsi"/>
          <w:b/>
          <w:color w:val="000000"/>
          <w:sz w:val="19"/>
          <w:szCs w:val="19"/>
          <w:lang w:val="en-GB"/>
        </w:rPr>
        <w:t xml:space="preserve"> </w:t>
      </w:r>
      <w:r w:rsidRPr="006F1F41">
        <w:rPr>
          <w:rFonts w:cstheme="minorHAnsi"/>
          <w:color w:val="000000"/>
          <w:sz w:val="19"/>
          <w:szCs w:val="19"/>
          <w:lang w:val="en-GB"/>
        </w:rPr>
        <w:t>such as:</w:t>
      </w:r>
      <w:r w:rsidR="00401D42" w:rsidRPr="00401D42">
        <w:rPr>
          <w:rFonts w:cstheme="minorHAnsi"/>
          <w:noProof/>
          <w:lang w:val="en-GB"/>
        </w:rPr>
        <w:t xml:space="preserve"> </w:t>
      </w:r>
    </w:p>
    <w:p w:rsidR="00622462" w:rsidRPr="006F1F41" w:rsidRDefault="00622462" w:rsidP="00307410">
      <w:pPr>
        <w:tabs>
          <w:tab w:val="left" w:pos="284"/>
        </w:tabs>
        <w:spacing w:after="120" w:line="180" w:lineRule="exact"/>
        <w:rPr>
          <w:rFonts w:cstheme="minorHAnsi"/>
          <w:color w:val="000000"/>
          <w:sz w:val="19"/>
          <w:szCs w:val="19"/>
          <w:lang w:val="en-GB"/>
        </w:rPr>
      </w:pPr>
      <w:r w:rsidRPr="006F1F41">
        <w:rPr>
          <w:rFonts w:cstheme="minorHAnsi"/>
          <w:color w:val="000000"/>
          <w:sz w:val="19"/>
          <w:szCs w:val="19"/>
          <w:lang w:val="en-GB"/>
        </w:rPr>
        <w:t xml:space="preserve">- </w:t>
      </w:r>
      <w:r w:rsidRPr="006F1F41">
        <w:rPr>
          <w:rFonts w:cstheme="minorHAnsi"/>
          <w:color w:val="000000"/>
          <w:sz w:val="19"/>
          <w:szCs w:val="19"/>
          <w:lang w:val="en-GB"/>
        </w:rPr>
        <w:tab/>
      </w:r>
      <w:r w:rsidRPr="006F1F41">
        <w:rPr>
          <w:rFonts w:cstheme="minorHAnsi"/>
          <w:b/>
          <w:color w:val="000000"/>
          <w:sz w:val="19"/>
          <w:szCs w:val="19"/>
          <w:lang w:val="en-GB"/>
        </w:rPr>
        <w:t xml:space="preserve">Shape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angle</w:t>
      </w:r>
      <w:r w:rsidRPr="006F1F41">
        <w:rPr>
          <w:rFonts w:cstheme="minorHAnsi"/>
          <w:b/>
          <w:color w:val="000000"/>
          <w:sz w:val="19"/>
          <w:szCs w:val="19"/>
          <w:lang w:val="en-GB"/>
        </w:rPr>
        <w:t xml:space="preserve"> (rake)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tooth</w:t>
      </w:r>
    </w:p>
    <w:p w:rsidR="00622462" w:rsidRPr="006F1F41" w:rsidRDefault="00622462" w:rsidP="00307410">
      <w:pPr>
        <w:tabs>
          <w:tab w:val="left" w:pos="284"/>
        </w:tabs>
        <w:spacing w:after="120" w:line="180" w:lineRule="exact"/>
        <w:rPr>
          <w:rFonts w:cstheme="minorHAnsi"/>
          <w:b/>
          <w:color w:val="000000"/>
          <w:sz w:val="19"/>
          <w:szCs w:val="19"/>
          <w:lang w:val="en-GB"/>
        </w:rPr>
      </w:pPr>
      <w:r w:rsidRPr="006F1F41">
        <w:rPr>
          <w:rFonts w:cstheme="minorHAnsi"/>
          <w:color w:val="000000"/>
          <w:sz w:val="19"/>
          <w:szCs w:val="19"/>
          <w:lang w:val="en-GB"/>
        </w:rPr>
        <w:t>-</w:t>
      </w:r>
      <w:r w:rsidRPr="006F1F41">
        <w:rPr>
          <w:rFonts w:cstheme="minorHAnsi"/>
          <w:b/>
          <w:color w:val="000000"/>
          <w:sz w:val="19"/>
          <w:szCs w:val="19"/>
          <w:lang w:val="en-GB"/>
        </w:rPr>
        <w:t xml:space="preserve"> </w:t>
      </w:r>
      <w:r w:rsidRPr="006F1F41">
        <w:rPr>
          <w:rFonts w:cstheme="minorHAnsi"/>
          <w:b/>
          <w:color w:val="000000"/>
          <w:sz w:val="19"/>
          <w:szCs w:val="19"/>
          <w:lang w:val="en-GB"/>
        </w:rPr>
        <w:tab/>
        <w:t>Pitch</w:t>
      </w:r>
    </w:p>
    <w:p w:rsidR="00622462" w:rsidRPr="006F1F41" w:rsidRDefault="00622462" w:rsidP="00307410">
      <w:pPr>
        <w:tabs>
          <w:tab w:val="left" w:pos="284"/>
        </w:tabs>
        <w:spacing w:after="120" w:line="180" w:lineRule="exact"/>
        <w:rPr>
          <w:rFonts w:cstheme="minorHAnsi"/>
          <w:b/>
          <w:color w:val="000000"/>
          <w:sz w:val="19"/>
          <w:szCs w:val="19"/>
          <w:lang w:val="en-GB"/>
        </w:rPr>
      </w:pPr>
      <w:r w:rsidRPr="006F1F41">
        <w:rPr>
          <w:rFonts w:cstheme="minorHAnsi"/>
          <w:color w:val="000000"/>
          <w:sz w:val="19"/>
          <w:szCs w:val="19"/>
          <w:lang w:val="en-GB"/>
        </w:rPr>
        <w:t xml:space="preserve">- </w:t>
      </w:r>
      <w:r w:rsidRPr="006F1F41">
        <w:rPr>
          <w:rFonts w:cstheme="minorHAnsi"/>
          <w:color w:val="000000"/>
          <w:sz w:val="19"/>
          <w:szCs w:val="19"/>
          <w:lang w:val="en-GB"/>
        </w:rPr>
        <w:tab/>
      </w:r>
      <w:r w:rsidRPr="006F1F41">
        <w:rPr>
          <w:rFonts w:cstheme="minorHAnsi"/>
          <w:b/>
          <w:color w:val="000000"/>
          <w:sz w:val="19"/>
          <w:szCs w:val="19"/>
          <w:lang w:val="en-GB"/>
        </w:rPr>
        <w:t>Set</w:t>
      </w:r>
    </w:p>
    <w:p w:rsidR="00622462" w:rsidRPr="006F1F41" w:rsidRDefault="00622462" w:rsidP="00622462">
      <w:pPr>
        <w:spacing w:beforeLines="60" w:before="144" w:afterLines="60" w:after="144" w:line="0" w:lineRule="atLeast"/>
        <w:outlineLvl w:val="0"/>
        <w:rPr>
          <w:rFonts w:cstheme="minorHAnsi"/>
          <w:b/>
          <w:color w:val="000000"/>
          <w:szCs w:val="24"/>
          <w:lang w:val="en-GB"/>
        </w:rPr>
      </w:pPr>
    </w:p>
    <w:p w:rsidR="00622462" w:rsidRPr="006F1F41" w:rsidRDefault="00622462" w:rsidP="00622462">
      <w:pPr>
        <w:spacing w:beforeLines="60" w:before="144" w:afterLines="60" w:after="144" w:line="0" w:lineRule="atLeast"/>
        <w:outlineLvl w:val="0"/>
        <w:rPr>
          <w:rFonts w:cstheme="minorHAnsi"/>
          <w:b/>
          <w:color w:val="000000"/>
          <w:szCs w:val="24"/>
          <w:lang w:val="en-GB"/>
        </w:rPr>
      </w:pPr>
      <w:r w:rsidRPr="006F1F41">
        <w:rPr>
          <w:rFonts w:cstheme="minorHAnsi"/>
          <w:b/>
          <w:color w:val="000000"/>
          <w:szCs w:val="24"/>
          <w:lang w:val="en-GB"/>
        </w:rPr>
        <w:t>Shape and rake of tooth:</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 xml:space="preserve">REGULAR TOOTH: </w:t>
      </w:r>
      <w:r w:rsidRPr="006F1F41">
        <w:rPr>
          <w:rFonts w:cstheme="minorHAnsi"/>
          <w:color w:val="000000"/>
          <w:sz w:val="19"/>
          <w:szCs w:val="19"/>
          <w:lang w:val="en-GB"/>
        </w:rPr>
        <w:t>Oº</w:t>
      </w:r>
      <w:r w:rsidRPr="006F1F41">
        <w:rPr>
          <w:rFonts w:cstheme="minorHAnsi"/>
          <w:b/>
          <w:color w:val="000000"/>
          <w:sz w:val="19"/>
          <w:szCs w:val="19"/>
          <w:lang w:val="en-GB"/>
        </w:rPr>
        <w:t xml:space="preserve"> </w:t>
      </w:r>
      <w:r w:rsidRPr="006F1F41">
        <w:rPr>
          <w:rFonts w:cstheme="minorHAnsi"/>
          <w:color w:val="000000"/>
          <w:sz w:val="19"/>
          <w:szCs w:val="19"/>
          <w:lang w:val="en-GB"/>
        </w:rPr>
        <w:t>rake</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constant</w:t>
      </w:r>
      <w:r w:rsidRPr="006F1F41">
        <w:rPr>
          <w:rFonts w:cstheme="minorHAnsi"/>
          <w:b/>
          <w:color w:val="000000"/>
          <w:sz w:val="19"/>
          <w:szCs w:val="19"/>
          <w:lang w:val="en-GB"/>
        </w:rPr>
        <w:t xml:space="preserve"> </w:t>
      </w:r>
      <w:r w:rsidRPr="006F1F41">
        <w:rPr>
          <w:rFonts w:cstheme="minorHAnsi"/>
          <w:color w:val="000000"/>
          <w:sz w:val="19"/>
          <w:szCs w:val="19"/>
          <w:lang w:val="en-GB"/>
        </w:rPr>
        <w:t xml:space="preserve">pitch. </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0E7EFB8A" wp14:editId="3884988D">
            <wp:extent cx="2771775" cy="489963"/>
            <wp:effectExtent l="0" t="0" r="0" b="5715"/>
            <wp:docPr id="2191" name="Grafik 2191" descr="regular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gular toot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1775" cy="489963"/>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Most</w:t>
      </w:r>
      <w:r w:rsidRPr="006F1F41">
        <w:rPr>
          <w:rFonts w:cstheme="minorHAnsi"/>
          <w:b/>
          <w:color w:val="000000"/>
          <w:sz w:val="19"/>
          <w:szCs w:val="19"/>
          <w:lang w:val="en-GB"/>
        </w:rPr>
        <w:t xml:space="preserve"> </w:t>
      </w:r>
      <w:r w:rsidRPr="006F1F41">
        <w:rPr>
          <w:rFonts w:cstheme="minorHAnsi"/>
          <w:color w:val="000000"/>
          <w:sz w:val="19"/>
          <w:szCs w:val="19"/>
          <w:lang w:val="en-GB"/>
        </w:rPr>
        <w:t>common</w:t>
      </w:r>
      <w:r w:rsidRPr="006F1F41">
        <w:rPr>
          <w:rFonts w:cstheme="minorHAnsi"/>
          <w:b/>
          <w:color w:val="000000"/>
          <w:sz w:val="19"/>
          <w:szCs w:val="19"/>
          <w:lang w:val="en-GB"/>
        </w:rPr>
        <w:t xml:space="preserve"> </w:t>
      </w:r>
      <w:r w:rsidRPr="006F1F41">
        <w:rPr>
          <w:rFonts w:cstheme="minorHAnsi"/>
          <w:color w:val="000000"/>
          <w:sz w:val="19"/>
          <w:szCs w:val="19"/>
          <w:lang w:val="en-GB"/>
        </w:rPr>
        <w:t>form</w:t>
      </w:r>
      <w:r w:rsidRPr="006F1F41">
        <w:rPr>
          <w:rFonts w:cstheme="minorHAnsi"/>
          <w:b/>
          <w:color w:val="000000"/>
          <w:sz w:val="19"/>
          <w:szCs w:val="19"/>
          <w:lang w:val="en-GB"/>
        </w:rPr>
        <w:t xml:space="preserve"> </w:t>
      </w:r>
      <w:r w:rsidRPr="006F1F41">
        <w:rPr>
          <w:rFonts w:cstheme="minorHAnsi"/>
          <w:color w:val="000000"/>
          <w:sz w:val="19"/>
          <w:szCs w:val="19"/>
          <w:lang w:val="en-GB"/>
        </w:rPr>
        <w:t>for</w:t>
      </w:r>
      <w:r w:rsidRPr="006F1F41">
        <w:rPr>
          <w:rFonts w:cstheme="minorHAnsi"/>
          <w:b/>
          <w:color w:val="000000"/>
          <w:sz w:val="19"/>
          <w:szCs w:val="19"/>
          <w:lang w:val="en-GB"/>
        </w:rPr>
        <w:t xml:space="preserve"> </w:t>
      </w:r>
      <w:r w:rsidRPr="006F1F41">
        <w:rPr>
          <w:rFonts w:cstheme="minorHAnsi"/>
          <w:color w:val="000000"/>
          <w:sz w:val="19"/>
          <w:szCs w:val="19"/>
          <w:lang w:val="en-GB"/>
        </w:rPr>
        <w:t>cross</w:t>
      </w:r>
      <w:r w:rsidRPr="006F1F41">
        <w:rPr>
          <w:rFonts w:cstheme="minorHAnsi"/>
          <w:b/>
          <w:color w:val="000000"/>
          <w:sz w:val="19"/>
          <w:szCs w:val="19"/>
          <w:lang w:val="en-GB"/>
        </w:rPr>
        <w:t xml:space="preserve"> </w:t>
      </w:r>
      <w:r w:rsidRPr="006F1F41">
        <w:rPr>
          <w:rFonts w:cstheme="minorHAnsi"/>
          <w:color w:val="000000"/>
          <w:sz w:val="19"/>
          <w:szCs w:val="19"/>
          <w:lang w:val="en-GB"/>
        </w:rPr>
        <w:t>or</w:t>
      </w:r>
      <w:r w:rsidRPr="006F1F41">
        <w:rPr>
          <w:rFonts w:cstheme="minorHAnsi"/>
          <w:b/>
          <w:color w:val="000000"/>
          <w:sz w:val="19"/>
          <w:szCs w:val="19"/>
          <w:lang w:val="en-GB"/>
        </w:rPr>
        <w:t xml:space="preserve"> </w:t>
      </w:r>
      <w:r w:rsidRPr="006F1F41">
        <w:rPr>
          <w:rFonts w:cstheme="minorHAnsi"/>
          <w:color w:val="000000"/>
          <w:sz w:val="19"/>
          <w:szCs w:val="19"/>
          <w:lang w:val="en-GB"/>
        </w:rPr>
        <w:t>inclined</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small</w:t>
      </w:r>
      <w:r w:rsidRPr="006F1F41">
        <w:rPr>
          <w:rFonts w:cstheme="minorHAnsi"/>
          <w:b/>
          <w:color w:val="000000"/>
          <w:sz w:val="19"/>
          <w:szCs w:val="19"/>
          <w:lang w:val="en-GB"/>
        </w:rPr>
        <w:t xml:space="preserve"> </w:t>
      </w:r>
      <w:r w:rsidRPr="006F1F41">
        <w:rPr>
          <w:rFonts w:cstheme="minorHAnsi"/>
          <w:color w:val="000000"/>
          <w:sz w:val="19"/>
          <w:szCs w:val="19"/>
          <w:lang w:val="en-GB"/>
        </w:rPr>
        <w:t xml:space="preserve">solid </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average</w:t>
      </w:r>
      <w:r w:rsidRPr="006F1F41">
        <w:rPr>
          <w:rFonts w:cstheme="minorHAnsi"/>
          <w:b/>
          <w:color w:val="000000"/>
          <w:sz w:val="19"/>
          <w:szCs w:val="19"/>
          <w:lang w:val="en-GB"/>
        </w:rPr>
        <w:t xml:space="preserve"> </w:t>
      </w:r>
      <w:r w:rsidRPr="006F1F41">
        <w:rPr>
          <w:rFonts w:cstheme="minorHAnsi"/>
          <w:color w:val="000000"/>
          <w:sz w:val="19"/>
          <w:szCs w:val="19"/>
          <w:lang w:val="en-GB"/>
        </w:rPr>
        <w:t>cross-sectioned</w:t>
      </w:r>
      <w:r w:rsidRPr="006F1F41">
        <w:rPr>
          <w:rFonts w:cstheme="minorHAnsi"/>
          <w:b/>
          <w:color w:val="000000"/>
          <w:sz w:val="19"/>
          <w:szCs w:val="19"/>
          <w:lang w:val="en-GB"/>
        </w:rPr>
        <w:t xml:space="preserve"> </w:t>
      </w:r>
      <w:r w:rsidRPr="006F1F41">
        <w:rPr>
          <w:rFonts w:cstheme="minorHAnsi"/>
          <w:color w:val="000000"/>
          <w:sz w:val="19"/>
          <w:szCs w:val="19"/>
          <w:lang w:val="en-GB"/>
        </w:rPr>
        <w:t>pipes. For</w:t>
      </w:r>
      <w:r w:rsidRPr="006F1F41">
        <w:rPr>
          <w:rFonts w:cstheme="minorHAnsi"/>
          <w:b/>
          <w:color w:val="000000"/>
          <w:sz w:val="19"/>
          <w:szCs w:val="19"/>
          <w:lang w:val="en-GB"/>
        </w:rPr>
        <w:t xml:space="preserve"> </w:t>
      </w:r>
      <w:r w:rsidRPr="006F1F41">
        <w:rPr>
          <w:rFonts w:cstheme="minorHAnsi"/>
          <w:color w:val="000000"/>
          <w:sz w:val="19"/>
          <w:szCs w:val="19"/>
          <w:lang w:val="en-GB"/>
        </w:rPr>
        <w:t>mild steel</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gray cast iron</w:t>
      </w:r>
      <w:r w:rsidRPr="006F1F41">
        <w:rPr>
          <w:rFonts w:cstheme="minorHAnsi"/>
          <w:b/>
          <w:color w:val="000000"/>
          <w:sz w:val="19"/>
          <w:szCs w:val="19"/>
          <w:lang w:val="en-GB"/>
        </w:rPr>
        <w:t xml:space="preserve"> </w:t>
      </w:r>
      <w:r w:rsidRPr="006F1F41">
        <w:rPr>
          <w:rFonts w:cstheme="minorHAnsi"/>
          <w:color w:val="000000"/>
          <w:sz w:val="19"/>
          <w:szCs w:val="19"/>
          <w:lang w:val="en-GB"/>
        </w:rPr>
        <w:t>or</w:t>
      </w:r>
      <w:r w:rsidRPr="006F1F41">
        <w:rPr>
          <w:rFonts w:cstheme="minorHAnsi"/>
          <w:b/>
          <w:color w:val="000000"/>
          <w:sz w:val="19"/>
          <w:szCs w:val="19"/>
          <w:lang w:val="en-GB"/>
        </w:rPr>
        <w:t xml:space="preserve"> </w:t>
      </w:r>
      <w:r w:rsidRPr="006F1F41">
        <w:rPr>
          <w:rFonts w:cstheme="minorHAnsi"/>
          <w:color w:val="000000"/>
          <w:sz w:val="19"/>
          <w:szCs w:val="19"/>
          <w:lang w:val="en-GB"/>
        </w:rPr>
        <w:t>general</w:t>
      </w:r>
      <w:r w:rsidRPr="006F1F41">
        <w:rPr>
          <w:rFonts w:cstheme="minorHAnsi"/>
          <w:b/>
          <w:color w:val="000000"/>
          <w:sz w:val="19"/>
          <w:szCs w:val="19"/>
          <w:lang w:val="en-GB"/>
        </w:rPr>
        <w:t xml:space="preserve"> </w:t>
      </w:r>
      <w:r w:rsidRPr="006F1F41">
        <w:rPr>
          <w:rFonts w:cstheme="minorHAnsi"/>
          <w:color w:val="000000"/>
          <w:sz w:val="19"/>
          <w:szCs w:val="19"/>
          <w:lang w:val="en-GB"/>
        </w:rPr>
        <w:t>metal.</w:t>
      </w:r>
    </w:p>
    <w:p w:rsidR="00622462" w:rsidRPr="006F1F41" w:rsidRDefault="00622462" w:rsidP="00622462">
      <w:pPr>
        <w:spacing w:beforeLines="60" w:before="144" w:afterLines="60" w:after="144" w:line="0" w:lineRule="atLeast"/>
        <w:rPr>
          <w:rFonts w:cstheme="minorHAnsi"/>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POSITIVE RAKE TOOTH:</w:t>
      </w:r>
      <w:r w:rsidRPr="006F1F41">
        <w:rPr>
          <w:rFonts w:cstheme="minorHAnsi"/>
          <w:b/>
          <w:color w:val="000000"/>
          <w:sz w:val="19"/>
          <w:szCs w:val="19"/>
          <w:lang w:val="en-GB"/>
        </w:rPr>
        <w:br/>
      </w:r>
      <w:r w:rsidRPr="006F1F41">
        <w:rPr>
          <w:rFonts w:cstheme="minorHAnsi"/>
          <w:color w:val="000000"/>
          <w:sz w:val="19"/>
          <w:szCs w:val="19"/>
          <w:lang w:val="en-GB"/>
        </w:rPr>
        <w:t>9º</w:t>
      </w:r>
      <w:r w:rsidRPr="006F1F41">
        <w:rPr>
          <w:rFonts w:cstheme="minorHAnsi"/>
          <w:b/>
          <w:color w:val="000000"/>
          <w:sz w:val="19"/>
          <w:szCs w:val="19"/>
          <w:lang w:val="en-GB"/>
        </w:rPr>
        <w:t xml:space="preserve"> </w:t>
      </w:r>
      <w:r w:rsidRPr="006F1F41">
        <w:rPr>
          <w:rFonts w:cstheme="minorHAnsi"/>
          <w:color w:val="000000"/>
          <w:sz w:val="19"/>
          <w:szCs w:val="19"/>
          <w:lang w:val="en-GB"/>
        </w:rPr>
        <w:t>- 10º</w:t>
      </w:r>
      <w:r w:rsidRPr="006F1F41">
        <w:rPr>
          <w:rFonts w:cstheme="minorHAnsi"/>
          <w:b/>
          <w:color w:val="000000"/>
          <w:sz w:val="19"/>
          <w:szCs w:val="19"/>
          <w:lang w:val="en-GB"/>
        </w:rPr>
        <w:t xml:space="preserve"> </w:t>
      </w:r>
      <w:r w:rsidRPr="006F1F41">
        <w:rPr>
          <w:rFonts w:cstheme="minorHAnsi"/>
          <w:color w:val="000000"/>
          <w:sz w:val="19"/>
          <w:szCs w:val="19"/>
          <w:lang w:val="en-GB"/>
        </w:rPr>
        <w:t>positive</w:t>
      </w:r>
      <w:r w:rsidRPr="006F1F41">
        <w:rPr>
          <w:rFonts w:cstheme="minorHAnsi"/>
          <w:b/>
          <w:color w:val="000000"/>
          <w:sz w:val="19"/>
          <w:szCs w:val="19"/>
          <w:lang w:val="en-GB"/>
        </w:rPr>
        <w:t xml:space="preserve"> </w:t>
      </w:r>
      <w:r w:rsidRPr="006F1F41">
        <w:rPr>
          <w:rFonts w:cstheme="minorHAnsi"/>
          <w:color w:val="000000"/>
          <w:sz w:val="19"/>
          <w:szCs w:val="19"/>
          <w:lang w:val="en-GB"/>
        </w:rPr>
        <w:t>rake</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constant pitch.</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51DD34A2" wp14:editId="2E391BC5">
            <wp:extent cx="2809875" cy="597648"/>
            <wp:effectExtent l="0" t="0" r="0" b="0"/>
            <wp:docPr id="2190" name="Grafik 2190" descr="positive rake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ositive rake tooth"/>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4510" cy="600761"/>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Particularly use for cross or inclined cuts in solid sections of large pipes. But above all for harder materials (highly alloyed and stainless steels, special bronze and forge pig iron).</w:t>
      </w:r>
    </w:p>
    <w:p w:rsidR="00622462" w:rsidRPr="006F1F41" w:rsidRDefault="00622462" w:rsidP="00622462">
      <w:pPr>
        <w:spacing w:beforeLines="60" w:before="144" w:afterLines="60" w:after="144" w:line="0" w:lineRule="atLeast"/>
        <w:rPr>
          <w:rFonts w:cstheme="minorHAnsi"/>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 xml:space="preserve">COMBO TOOTH: </w:t>
      </w:r>
      <w:r w:rsidRPr="006F1F41">
        <w:rPr>
          <w:rFonts w:cstheme="minorHAnsi"/>
          <w:color w:val="000000"/>
          <w:sz w:val="19"/>
          <w:szCs w:val="19"/>
          <w:lang w:val="en-GB"/>
        </w:rPr>
        <w:t>pitch</w:t>
      </w:r>
      <w:r w:rsidRPr="006F1F41">
        <w:rPr>
          <w:rFonts w:cstheme="minorHAnsi"/>
          <w:b/>
          <w:color w:val="000000"/>
          <w:sz w:val="19"/>
          <w:szCs w:val="19"/>
          <w:lang w:val="en-GB"/>
        </w:rPr>
        <w:t xml:space="preserve"> </w:t>
      </w:r>
      <w:r w:rsidRPr="006F1F41">
        <w:rPr>
          <w:rFonts w:cstheme="minorHAnsi"/>
          <w:color w:val="000000"/>
          <w:sz w:val="19"/>
          <w:szCs w:val="19"/>
          <w:lang w:val="en-GB"/>
        </w:rPr>
        <w:t>varies</w:t>
      </w:r>
      <w:r w:rsidRPr="006F1F41">
        <w:rPr>
          <w:rFonts w:cstheme="minorHAnsi"/>
          <w:b/>
          <w:color w:val="000000"/>
          <w:sz w:val="19"/>
          <w:szCs w:val="19"/>
          <w:lang w:val="en-GB"/>
        </w:rPr>
        <w:t xml:space="preserve"> </w:t>
      </w:r>
      <w:r w:rsidRPr="006F1F41">
        <w:rPr>
          <w:rFonts w:cstheme="minorHAnsi"/>
          <w:color w:val="000000"/>
          <w:sz w:val="19"/>
          <w:szCs w:val="19"/>
          <w:lang w:val="en-GB"/>
        </w:rPr>
        <w:t>between</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consequently varying</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size</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varying</w:t>
      </w:r>
      <w:r w:rsidRPr="006F1F41">
        <w:rPr>
          <w:rFonts w:cstheme="minorHAnsi"/>
          <w:b/>
          <w:color w:val="000000"/>
          <w:sz w:val="19"/>
          <w:szCs w:val="19"/>
          <w:lang w:val="en-GB"/>
        </w:rPr>
        <w:t xml:space="preserve"> </w:t>
      </w:r>
      <w:r w:rsidRPr="006F1F41">
        <w:rPr>
          <w:rFonts w:cstheme="minorHAnsi"/>
          <w:color w:val="000000"/>
          <w:sz w:val="19"/>
          <w:szCs w:val="19"/>
          <w:lang w:val="en-GB"/>
        </w:rPr>
        <w:t>gullet</w:t>
      </w:r>
      <w:r w:rsidRPr="006F1F41">
        <w:rPr>
          <w:rFonts w:cstheme="minorHAnsi"/>
          <w:b/>
          <w:color w:val="000000"/>
          <w:sz w:val="19"/>
          <w:szCs w:val="19"/>
          <w:lang w:val="en-GB"/>
        </w:rPr>
        <w:t xml:space="preserve"> </w:t>
      </w:r>
      <w:r w:rsidRPr="006F1F41">
        <w:rPr>
          <w:rFonts w:cstheme="minorHAnsi"/>
          <w:color w:val="000000"/>
          <w:sz w:val="19"/>
          <w:szCs w:val="19"/>
          <w:lang w:val="en-GB"/>
        </w:rPr>
        <w:t>depths.</w:t>
      </w:r>
      <w:r w:rsidRPr="006F1F41">
        <w:rPr>
          <w:rFonts w:cstheme="minorHAnsi"/>
          <w:b/>
          <w:color w:val="000000"/>
          <w:sz w:val="19"/>
          <w:szCs w:val="19"/>
          <w:lang w:val="en-GB"/>
        </w:rPr>
        <w:t xml:space="preserve"> </w:t>
      </w:r>
      <w:r w:rsidRPr="006F1F41">
        <w:rPr>
          <w:rFonts w:cstheme="minorHAnsi"/>
          <w:color w:val="000000"/>
          <w:sz w:val="19"/>
          <w:szCs w:val="19"/>
          <w:lang w:val="en-GB"/>
        </w:rPr>
        <w:t>Pitch</w:t>
      </w:r>
      <w:r w:rsidRPr="006F1F41">
        <w:rPr>
          <w:rFonts w:cstheme="minorHAnsi"/>
          <w:b/>
          <w:color w:val="000000"/>
          <w:sz w:val="19"/>
          <w:szCs w:val="19"/>
          <w:lang w:val="en-GB"/>
        </w:rPr>
        <w:t xml:space="preserve"> </w:t>
      </w:r>
      <w:r w:rsidRPr="006F1F41">
        <w:rPr>
          <w:rFonts w:cstheme="minorHAnsi"/>
          <w:color w:val="000000"/>
          <w:sz w:val="19"/>
          <w:szCs w:val="19"/>
          <w:lang w:val="en-GB"/>
        </w:rPr>
        <w:t>varies</w:t>
      </w:r>
      <w:r w:rsidRPr="006F1F41">
        <w:rPr>
          <w:rFonts w:cstheme="minorHAnsi"/>
          <w:b/>
          <w:color w:val="000000"/>
          <w:sz w:val="19"/>
          <w:szCs w:val="19"/>
          <w:lang w:val="en-GB"/>
        </w:rPr>
        <w:t xml:space="preserve"> </w:t>
      </w:r>
      <w:r w:rsidRPr="006F1F41">
        <w:rPr>
          <w:rFonts w:cstheme="minorHAnsi"/>
          <w:color w:val="000000"/>
          <w:sz w:val="19"/>
          <w:szCs w:val="19"/>
          <w:lang w:val="en-GB"/>
        </w:rPr>
        <w:t>between</w:t>
      </w:r>
      <w:r w:rsidRPr="006F1F41">
        <w:rPr>
          <w:rFonts w:cstheme="minorHAnsi"/>
          <w:b/>
          <w:color w:val="000000"/>
          <w:sz w:val="19"/>
          <w:szCs w:val="19"/>
          <w:lang w:val="en-GB"/>
        </w:rPr>
        <w:t xml:space="preserve"> </w:t>
      </w:r>
      <w:r w:rsidRPr="006F1F41">
        <w:rPr>
          <w:rFonts w:cstheme="minorHAnsi"/>
          <w:color w:val="000000"/>
          <w:sz w:val="19"/>
          <w:szCs w:val="19"/>
          <w:lang w:val="en-GB"/>
        </w:rPr>
        <w:t xml:space="preserve">teeth, </w:t>
      </w:r>
      <w:r w:rsidRPr="006F1F41">
        <w:rPr>
          <w:rFonts w:cstheme="minorHAnsi"/>
          <w:b/>
          <w:color w:val="000000"/>
          <w:sz w:val="19"/>
          <w:szCs w:val="19"/>
          <w:lang w:val="en-GB"/>
        </w:rPr>
        <w:t xml:space="preserve"> </w:t>
      </w:r>
      <w:r w:rsidRPr="006F1F41">
        <w:rPr>
          <w:rFonts w:cstheme="minorHAnsi"/>
          <w:color w:val="000000"/>
          <w:sz w:val="19"/>
          <w:szCs w:val="19"/>
          <w:lang w:val="en-GB"/>
        </w:rPr>
        <w:t>which</w:t>
      </w:r>
      <w:r w:rsidRPr="006F1F41">
        <w:rPr>
          <w:rFonts w:cstheme="minorHAnsi"/>
          <w:b/>
          <w:color w:val="000000"/>
          <w:sz w:val="19"/>
          <w:szCs w:val="19"/>
          <w:lang w:val="en-GB"/>
        </w:rPr>
        <w:t xml:space="preserve"> </w:t>
      </w:r>
      <w:r w:rsidRPr="006F1F41">
        <w:rPr>
          <w:rFonts w:cstheme="minorHAnsi"/>
          <w:color w:val="000000"/>
          <w:sz w:val="19"/>
          <w:szCs w:val="19"/>
          <w:lang w:val="en-GB"/>
        </w:rPr>
        <w:t>ensures</w:t>
      </w:r>
      <w:r w:rsidRPr="006F1F41">
        <w:rPr>
          <w:rFonts w:cstheme="minorHAnsi"/>
          <w:b/>
          <w:color w:val="000000"/>
          <w:sz w:val="19"/>
          <w:szCs w:val="19"/>
          <w:lang w:val="en-GB"/>
        </w:rPr>
        <w:t xml:space="preserve"> </w:t>
      </w:r>
      <w:r w:rsidRPr="006F1F41">
        <w:rPr>
          <w:rFonts w:cstheme="minorHAnsi"/>
          <w:color w:val="000000"/>
          <w:sz w:val="19"/>
          <w:szCs w:val="19"/>
          <w:lang w:val="en-GB"/>
        </w:rPr>
        <w:t>a smoother,</w:t>
      </w:r>
      <w:r w:rsidRPr="006F1F41">
        <w:rPr>
          <w:rFonts w:cstheme="minorHAnsi"/>
          <w:b/>
          <w:color w:val="000000"/>
          <w:sz w:val="19"/>
          <w:szCs w:val="19"/>
          <w:lang w:val="en-GB"/>
        </w:rPr>
        <w:t xml:space="preserve"> </w:t>
      </w:r>
      <w:r w:rsidRPr="006F1F41">
        <w:rPr>
          <w:rFonts w:cstheme="minorHAnsi"/>
          <w:color w:val="000000"/>
          <w:sz w:val="19"/>
          <w:szCs w:val="19"/>
          <w:lang w:val="en-GB"/>
        </w:rPr>
        <w:t>quieter</w:t>
      </w:r>
      <w:r w:rsidRPr="006F1F41">
        <w:rPr>
          <w:rFonts w:cstheme="minorHAnsi"/>
          <w:b/>
          <w:color w:val="000000"/>
          <w:sz w:val="19"/>
          <w:szCs w:val="19"/>
          <w:lang w:val="en-GB"/>
        </w:rPr>
        <w:t xml:space="preserve"> </w:t>
      </w:r>
      <w:r w:rsidRPr="006F1F41">
        <w:rPr>
          <w:rFonts w:cstheme="minorHAnsi"/>
          <w:color w:val="000000"/>
          <w:sz w:val="19"/>
          <w:szCs w:val="19"/>
          <w:lang w:val="en-GB"/>
        </w:rPr>
        <w:t>cut</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longer blade</w:t>
      </w:r>
      <w:r w:rsidRPr="006F1F41">
        <w:rPr>
          <w:rFonts w:cstheme="minorHAnsi"/>
          <w:b/>
          <w:color w:val="000000"/>
          <w:sz w:val="19"/>
          <w:szCs w:val="19"/>
          <w:lang w:val="en-GB"/>
        </w:rPr>
        <w:t xml:space="preserve"> </w:t>
      </w:r>
      <w:r w:rsidRPr="006F1F41">
        <w:rPr>
          <w:rFonts w:cstheme="minorHAnsi"/>
          <w:color w:val="000000"/>
          <w:sz w:val="19"/>
          <w:szCs w:val="19"/>
          <w:lang w:val="en-GB"/>
        </w:rPr>
        <w:t xml:space="preserve">life. </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5FEB2423" wp14:editId="5AD64F2B">
            <wp:extent cx="2809875" cy="908549"/>
            <wp:effectExtent l="0" t="0" r="0" b="6350"/>
            <wp:docPr id="2189" name="Grafik 2189" descr="combo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mbo toot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14217" cy="909953"/>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Another</w:t>
      </w:r>
      <w:r w:rsidRPr="006F1F41">
        <w:rPr>
          <w:rFonts w:cstheme="minorHAnsi"/>
          <w:b/>
          <w:color w:val="000000"/>
          <w:sz w:val="19"/>
          <w:szCs w:val="19"/>
          <w:lang w:val="en-GB"/>
        </w:rPr>
        <w:t xml:space="preserve"> </w:t>
      </w:r>
      <w:r w:rsidRPr="006F1F41">
        <w:rPr>
          <w:rFonts w:cstheme="minorHAnsi"/>
          <w:color w:val="000000"/>
          <w:sz w:val="19"/>
          <w:szCs w:val="19"/>
          <w:lang w:val="en-GB"/>
        </w:rPr>
        <w:t>advantage</w:t>
      </w:r>
      <w:r w:rsidRPr="006F1F41">
        <w:rPr>
          <w:rFonts w:cstheme="minorHAnsi"/>
          <w:b/>
          <w:color w:val="000000"/>
          <w:sz w:val="19"/>
          <w:szCs w:val="19"/>
          <w:lang w:val="en-GB"/>
        </w:rPr>
        <w:t xml:space="preserve"> </w:t>
      </w:r>
      <w:r w:rsidRPr="006F1F41">
        <w:rPr>
          <w:rFonts w:cstheme="minorHAnsi"/>
          <w:color w:val="000000"/>
          <w:sz w:val="19"/>
          <w:szCs w:val="19"/>
          <w:lang w:val="en-GB"/>
        </w:rPr>
        <w:t>offered</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use</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this</w:t>
      </w:r>
      <w:r w:rsidRPr="006F1F41">
        <w:rPr>
          <w:rFonts w:cstheme="minorHAnsi"/>
          <w:b/>
          <w:color w:val="000000"/>
          <w:sz w:val="19"/>
          <w:szCs w:val="19"/>
          <w:lang w:val="en-GB"/>
        </w:rPr>
        <w:t xml:space="preserve"> </w:t>
      </w:r>
      <w:r w:rsidRPr="006F1F41">
        <w:rPr>
          <w:rFonts w:cstheme="minorHAnsi"/>
          <w:color w:val="000000"/>
          <w:sz w:val="19"/>
          <w:szCs w:val="19"/>
          <w:lang w:val="en-GB"/>
        </w:rPr>
        <w:t>type</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blade</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the fact</w:t>
      </w:r>
      <w:r w:rsidRPr="006F1F41">
        <w:rPr>
          <w:rFonts w:cstheme="minorHAnsi"/>
          <w:b/>
          <w:color w:val="000000"/>
          <w:sz w:val="19"/>
          <w:szCs w:val="19"/>
          <w:lang w:val="en-GB"/>
        </w:rPr>
        <w:t xml:space="preserve"> </w:t>
      </w:r>
      <w:r w:rsidRPr="006F1F41">
        <w:rPr>
          <w:rFonts w:cstheme="minorHAnsi"/>
          <w:color w:val="000000"/>
          <w:sz w:val="19"/>
          <w:szCs w:val="19"/>
          <w:lang w:val="en-GB"/>
        </w:rPr>
        <w:t>that</w:t>
      </w:r>
      <w:r w:rsidRPr="006F1F41">
        <w:rPr>
          <w:rFonts w:cstheme="minorHAnsi"/>
          <w:b/>
          <w:color w:val="000000"/>
          <w:sz w:val="19"/>
          <w:szCs w:val="19"/>
          <w:lang w:val="en-GB"/>
        </w:rPr>
        <w:t xml:space="preserve"> </w:t>
      </w:r>
      <w:r w:rsidRPr="006F1F41">
        <w:rPr>
          <w:rFonts w:cstheme="minorHAnsi"/>
          <w:color w:val="000000"/>
          <w:sz w:val="19"/>
          <w:szCs w:val="19"/>
          <w:lang w:val="en-GB"/>
        </w:rPr>
        <w:t>with</w:t>
      </w:r>
      <w:r w:rsidRPr="006F1F41">
        <w:rPr>
          <w:rFonts w:cstheme="minorHAnsi"/>
          <w:b/>
          <w:color w:val="000000"/>
          <w:sz w:val="19"/>
          <w:szCs w:val="19"/>
          <w:lang w:val="en-GB"/>
        </w:rPr>
        <w:t xml:space="preserve"> </w:t>
      </w:r>
      <w:r w:rsidRPr="006F1F41">
        <w:rPr>
          <w:rFonts w:cstheme="minorHAnsi"/>
          <w:color w:val="000000"/>
          <w:sz w:val="19"/>
          <w:szCs w:val="19"/>
          <w:lang w:val="en-GB"/>
        </w:rPr>
        <w:t>an</w:t>
      </w:r>
      <w:r w:rsidRPr="006F1F41">
        <w:rPr>
          <w:rFonts w:cstheme="minorHAnsi"/>
          <w:b/>
          <w:color w:val="000000"/>
          <w:sz w:val="19"/>
          <w:szCs w:val="19"/>
          <w:lang w:val="en-GB"/>
        </w:rPr>
        <w:t xml:space="preserve"> </w:t>
      </w:r>
      <w:r w:rsidRPr="006F1F41">
        <w:rPr>
          <w:rFonts w:cstheme="minorHAnsi"/>
          <w:color w:val="000000"/>
          <w:sz w:val="19"/>
          <w:szCs w:val="19"/>
          <w:lang w:val="en-GB"/>
        </w:rPr>
        <w:t>only</w:t>
      </w:r>
      <w:r w:rsidRPr="006F1F41">
        <w:rPr>
          <w:rFonts w:cstheme="minorHAnsi"/>
          <w:b/>
          <w:color w:val="000000"/>
          <w:sz w:val="19"/>
          <w:szCs w:val="19"/>
          <w:lang w:val="en-GB"/>
        </w:rPr>
        <w:t xml:space="preserve"> </w:t>
      </w:r>
      <w:r w:rsidRPr="006F1F41">
        <w:rPr>
          <w:rFonts w:cstheme="minorHAnsi"/>
          <w:color w:val="000000"/>
          <w:sz w:val="19"/>
          <w:szCs w:val="19"/>
          <w:lang w:val="en-GB"/>
        </w:rPr>
        <w:t>blade</w:t>
      </w:r>
      <w:r w:rsidRPr="006F1F41">
        <w:rPr>
          <w:rFonts w:cstheme="minorHAnsi"/>
          <w:b/>
          <w:color w:val="000000"/>
          <w:sz w:val="19"/>
          <w:szCs w:val="19"/>
          <w:lang w:val="en-GB"/>
        </w:rPr>
        <w:t xml:space="preserve"> </w:t>
      </w:r>
      <w:r w:rsidRPr="006F1F41">
        <w:rPr>
          <w:rFonts w:cstheme="minorHAnsi"/>
          <w:color w:val="000000"/>
          <w:sz w:val="19"/>
          <w:szCs w:val="19"/>
          <w:lang w:val="en-GB"/>
        </w:rPr>
        <w:t>it</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possible</w:t>
      </w:r>
      <w:r w:rsidRPr="006F1F41">
        <w:rPr>
          <w:rFonts w:cstheme="minorHAnsi"/>
          <w:b/>
          <w:color w:val="000000"/>
          <w:sz w:val="19"/>
          <w:szCs w:val="19"/>
          <w:lang w:val="en-GB"/>
        </w:rPr>
        <w:t xml:space="preserve"> </w:t>
      </w:r>
      <w:r w:rsidRPr="006F1F41">
        <w:rPr>
          <w:rFonts w:cstheme="minorHAnsi"/>
          <w:color w:val="000000"/>
          <w:sz w:val="19"/>
          <w:szCs w:val="19"/>
          <w:lang w:val="en-GB"/>
        </w:rPr>
        <w:t>to</w:t>
      </w:r>
      <w:r w:rsidRPr="006F1F41">
        <w:rPr>
          <w:rFonts w:cstheme="minorHAnsi"/>
          <w:b/>
          <w:color w:val="000000"/>
          <w:sz w:val="19"/>
          <w:szCs w:val="19"/>
          <w:lang w:val="en-GB"/>
        </w:rPr>
        <w:t xml:space="preserve"> </w:t>
      </w:r>
      <w:r w:rsidRPr="006F1F41">
        <w:rPr>
          <w:rFonts w:cstheme="minorHAnsi"/>
          <w:color w:val="000000"/>
          <w:sz w:val="19"/>
          <w:szCs w:val="19"/>
          <w:lang w:val="en-GB"/>
        </w:rPr>
        <w:t>cut</w:t>
      </w:r>
      <w:r w:rsidRPr="006F1F41">
        <w:rPr>
          <w:rFonts w:cstheme="minorHAnsi"/>
          <w:b/>
          <w:color w:val="000000"/>
          <w:sz w:val="19"/>
          <w:szCs w:val="19"/>
          <w:lang w:val="en-GB"/>
        </w:rPr>
        <w:t xml:space="preserve"> </w:t>
      </w:r>
      <w:r w:rsidRPr="006F1F41">
        <w:rPr>
          <w:rFonts w:cstheme="minorHAnsi"/>
          <w:color w:val="000000"/>
          <w:sz w:val="19"/>
          <w:szCs w:val="19"/>
          <w:lang w:val="en-GB"/>
        </w:rPr>
        <w:t>a wide</w:t>
      </w:r>
      <w:r w:rsidRPr="006F1F41">
        <w:rPr>
          <w:rFonts w:cstheme="minorHAnsi"/>
          <w:b/>
          <w:color w:val="000000"/>
          <w:sz w:val="19"/>
          <w:szCs w:val="19"/>
          <w:lang w:val="en-GB"/>
        </w:rPr>
        <w:t xml:space="preserve"> </w:t>
      </w:r>
      <w:r w:rsidRPr="006F1F41">
        <w:rPr>
          <w:rFonts w:cstheme="minorHAnsi"/>
          <w:color w:val="000000"/>
          <w:sz w:val="19"/>
          <w:szCs w:val="19"/>
          <w:lang w:val="en-GB"/>
        </w:rPr>
        <w:t>range</w:t>
      </w:r>
      <w:r w:rsidRPr="006F1F41">
        <w:rPr>
          <w:rFonts w:cstheme="minorHAnsi"/>
          <w:b/>
          <w:color w:val="000000"/>
          <w:sz w:val="19"/>
          <w:szCs w:val="19"/>
          <w:lang w:val="en-GB"/>
        </w:rPr>
        <w:t xml:space="preserve"> </w:t>
      </w:r>
      <w:r w:rsidRPr="006F1F41">
        <w:rPr>
          <w:rFonts w:cstheme="minorHAnsi"/>
          <w:color w:val="000000"/>
          <w:sz w:val="19"/>
          <w:szCs w:val="19"/>
          <w:lang w:val="en-GB"/>
        </w:rPr>
        <w:t>of different materials</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size</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type.</w:t>
      </w:r>
    </w:p>
    <w:p w:rsidR="00307410" w:rsidRDefault="00307410" w:rsidP="00622462">
      <w:pPr>
        <w:spacing w:beforeLines="60" w:before="144" w:afterLines="60" w:after="144" w:line="0" w:lineRule="atLeast"/>
        <w:rPr>
          <w:rFonts w:cstheme="minorHAnsi"/>
          <w:b/>
          <w:color w:val="000000"/>
          <w:sz w:val="19"/>
          <w:szCs w:val="19"/>
          <w:lang w:val="en-GB"/>
        </w:rPr>
      </w:pPr>
    </w:p>
    <w:p w:rsidR="002F50F1" w:rsidRDefault="002F50F1" w:rsidP="00622462">
      <w:pPr>
        <w:spacing w:beforeLines="60" w:before="144" w:afterLines="60" w:after="144" w:line="0" w:lineRule="atLeast"/>
        <w:rPr>
          <w:rFonts w:cstheme="minorHAnsi"/>
          <w:b/>
          <w:color w:val="000000"/>
          <w:sz w:val="19"/>
          <w:szCs w:val="19"/>
          <w:lang w:val="en-GB"/>
        </w:rPr>
      </w:pPr>
    </w:p>
    <w:p w:rsidR="00622462" w:rsidRPr="006F1F41" w:rsidRDefault="00307410" w:rsidP="00622462">
      <w:pPr>
        <w:spacing w:beforeLines="60" w:before="144" w:afterLines="60" w:after="144" w:line="0" w:lineRule="atLeast"/>
        <w:rPr>
          <w:rFonts w:cstheme="minorHAnsi"/>
          <w:color w:val="000000"/>
          <w:sz w:val="19"/>
          <w:szCs w:val="19"/>
          <w:lang w:val="en-GB"/>
        </w:rPr>
      </w:pPr>
      <w:r>
        <w:rPr>
          <w:rFonts w:cstheme="minorHAnsi"/>
          <w:b/>
          <w:color w:val="000000"/>
          <w:sz w:val="19"/>
          <w:szCs w:val="19"/>
          <w:lang w:val="en-GB"/>
        </w:rPr>
        <w:lastRenderedPageBreak/>
        <w:t>C</w:t>
      </w:r>
      <w:r w:rsidR="00622462" w:rsidRPr="006F1F41">
        <w:rPr>
          <w:rFonts w:cstheme="minorHAnsi"/>
          <w:b/>
          <w:color w:val="000000"/>
          <w:sz w:val="19"/>
          <w:szCs w:val="19"/>
          <w:lang w:val="en-GB"/>
        </w:rPr>
        <w:t xml:space="preserve">OMBO TOOTH:  </w:t>
      </w:r>
      <w:r w:rsidR="00622462" w:rsidRPr="006F1F41">
        <w:rPr>
          <w:rFonts w:cstheme="minorHAnsi"/>
          <w:color w:val="000000"/>
          <w:sz w:val="19"/>
          <w:szCs w:val="19"/>
          <w:lang w:val="en-GB"/>
        </w:rPr>
        <w:t>with 9º</w:t>
      </w:r>
      <w:r w:rsidR="00622462" w:rsidRPr="006F1F41">
        <w:rPr>
          <w:rFonts w:cstheme="minorHAnsi"/>
          <w:b/>
          <w:color w:val="000000"/>
          <w:sz w:val="19"/>
          <w:szCs w:val="19"/>
          <w:lang w:val="en-GB"/>
        </w:rPr>
        <w:t xml:space="preserve"> </w:t>
      </w:r>
      <w:r w:rsidR="00622462" w:rsidRPr="006F1F41">
        <w:rPr>
          <w:rFonts w:cstheme="minorHAnsi"/>
          <w:color w:val="000000"/>
          <w:sz w:val="19"/>
          <w:szCs w:val="19"/>
          <w:lang w:val="en-GB"/>
        </w:rPr>
        <w:t>- 10°positive rake.</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6AA81982" wp14:editId="4DE777DA">
            <wp:extent cx="2809875" cy="1068335"/>
            <wp:effectExtent l="0" t="0" r="0" b="0"/>
            <wp:docPr id="2188" name="Grafik 2188" descr="combo toot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bo tooth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4217" cy="1069986"/>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This</w:t>
      </w:r>
      <w:r w:rsidRPr="006F1F41">
        <w:rPr>
          <w:rFonts w:cstheme="minorHAnsi"/>
          <w:b/>
          <w:color w:val="000000"/>
          <w:sz w:val="19"/>
          <w:szCs w:val="19"/>
          <w:lang w:val="en-GB"/>
        </w:rPr>
        <w:t xml:space="preserve"> </w:t>
      </w:r>
      <w:r w:rsidRPr="006F1F41">
        <w:rPr>
          <w:rFonts w:cstheme="minorHAnsi"/>
          <w:color w:val="000000"/>
          <w:sz w:val="19"/>
          <w:szCs w:val="19"/>
          <w:lang w:val="en-GB"/>
        </w:rPr>
        <w:t>type</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blade</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most</w:t>
      </w:r>
      <w:r w:rsidRPr="006F1F41">
        <w:rPr>
          <w:rFonts w:cstheme="minorHAnsi"/>
          <w:b/>
          <w:color w:val="000000"/>
          <w:sz w:val="19"/>
          <w:szCs w:val="19"/>
          <w:lang w:val="en-GB"/>
        </w:rPr>
        <w:t xml:space="preserve"> </w:t>
      </w:r>
      <w:r w:rsidRPr="006F1F41">
        <w:rPr>
          <w:rFonts w:cstheme="minorHAnsi"/>
          <w:color w:val="000000"/>
          <w:sz w:val="19"/>
          <w:szCs w:val="19"/>
          <w:lang w:val="en-GB"/>
        </w:rPr>
        <w:t>suitable</w:t>
      </w:r>
      <w:r w:rsidRPr="006F1F41">
        <w:rPr>
          <w:rFonts w:cstheme="minorHAnsi"/>
          <w:b/>
          <w:color w:val="000000"/>
          <w:sz w:val="19"/>
          <w:szCs w:val="19"/>
          <w:lang w:val="en-GB"/>
        </w:rPr>
        <w:t xml:space="preserve"> </w:t>
      </w:r>
      <w:r w:rsidRPr="006F1F41">
        <w:rPr>
          <w:rFonts w:cstheme="minorHAnsi"/>
          <w:color w:val="000000"/>
          <w:sz w:val="19"/>
          <w:szCs w:val="19"/>
          <w:lang w:val="en-GB"/>
        </w:rPr>
        <w:t>for</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section bars</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large</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thick</w:t>
      </w:r>
      <w:r w:rsidRPr="006F1F41">
        <w:rPr>
          <w:rFonts w:cstheme="minorHAnsi"/>
          <w:b/>
          <w:color w:val="000000"/>
          <w:sz w:val="19"/>
          <w:szCs w:val="19"/>
          <w:lang w:val="en-GB"/>
        </w:rPr>
        <w:t xml:space="preserve"> </w:t>
      </w:r>
      <w:r w:rsidRPr="006F1F41">
        <w:rPr>
          <w:rFonts w:cstheme="minorHAnsi"/>
          <w:color w:val="000000"/>
          <w:sz w:val="19"/>
          <w:szCs w:val="19"/>
          <w:lang w:val="en-GB"/>
        </w:rPr>
        <w:t>pipes</w:t>
      </w:r>
      <w:r w:rsidRPr="006F1F41">
        <w:rPr>
          <w:rFonts w:cstheme="minorHAnsi"/>
          <w:b/>
          <w:color w:val="000000"/>
          <w:sz w:val="19"/>
          <w:szCs w:val="19"/>
          <w:lang w:val="en-GB"/>
        </w:rPr>
        <w:t xml:space="preserve"> </w:t>
      </w:r>
      <w:r w:rsidRPr="006F1F41">
        <w:rPr>
          <w:rFonts w:cstheme="minorHAnsi"/>
          <w:color w:val="000000"/>
          <w:sz w:val="19"/>
          <w:szCs w:val="19"/>
          <w:lang w:val="en-GB"/>
        </w:rPr>
        <w:t>as</w:t>
      </w:r>
      <w:r w:rsidRPr="006F1F41">
        <w:rPr>
          <w:rFonts w:cstheme="minorHAnsi"/>
          <w:b/>
          <w:color w:val="000000"/>
          <w:sz w:val="19"/>
          <w:szCs w:val="19"/>
          <w:lang w:val="en-GB"/>
        </w:rPr>
        <w:t xml:space="preserve"> </w:t>
      </w:r>
      <w:r w:rsidRPr="006F1F41">
        <w:rPr>
          <w:rFonts w:cstheme="minorHAnsi"/>
          <w:color w:val="000000"/>
          <w:sz w:val="19"/>
          <w:szCs w:val="19"/>
          <w:lang w:val="en-GB"/>
        </w:rPr>
        <w:t>well</w:t>
      </w:r>
      <w:r w:rsidRPr="006F1F41">
        <w:rPr>
          <w:rFonts w:cstheme="minorHAnsi"/>
          <w:b/>
          <w:color w:val="000000"/>
          <w:sz w:val="19"/>
          <w:szCs w:val="19"/>
          <w:lang w:val="en-GB"/>
        </w:rPr>
        <w:t xml:space="preserve"> </w:t>
      </w:r>
      <w:r w:rsidRPr="006F1F41">
        <w:rPr>
          <w:rFonts w:cstheme="minorHAnsi"/>
          <w:color w:val="000000"/>
          <w:sz w:val="19"/>
          <w:szCs w:val="19"/>
          <w:lang w:val="en-GB"/>
        </w:rPr>
        <w:t>as</w:t>
      </w:r>
      <w:r w:rsidRPr="006F1F41">
        <w:rPr>
          <w:rFonts w:cstheme="minorHAnsi"/>
          <w:b/>
          <w:color w:val="000000"/>
          <w:sz w:val="19"/>
          <w:szCs w:val="19"/>
          <w:lang w:val="en-GB"/>
        </w:rPr>
        <w:t xml:space="preserve"> </w:t>
      </w:r>
      <w:r w:rsidRPr="006F1F41">
        <w:rPr>
          <w:rFonts w:cstheme="minorHAnsi"/>
          <w:color w:val="000000"/>
          <w:sz w:val="19"/>
          <w:szCs w:val="19"/>
          <w:lang w:val="en-GB"/>
        </w:rPr>
        <w:t>for</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solid bars</w:t>
      </w:r>
      <w:r w:rsidRPr="006F1F41">
        <w:rPr>
          <w:rFonts w:cstheme="minorHAnsi"/>
          <w:b/>
          <w:color w:val="000000"/>
          <w:sz w:val="19"/>
          <w:szCs w:val="19"/>
          <w:lang w:val="en-GB"/>
        </w:rPr>
        <w:t xml:space="preserve"> </w:t>
      </w:r>
      <w:r w:rsidRPr="006F1F41">
        <w:rPr>
          <w:rFonts w:cstheme="minorHAnsi"/>
          <w:color w:val="000000"/>
          <w:sz w:val="19"/>
          <w:szCs w:val="19"/>
          <w:lang w:val="en-GB"/>
        </w:rPr>
        <w:t>at</w:t>
      </w:r>
      <w:r w:rsidRPr="006F1F41">
        <w:rPr>
          <w:rFonts w:cstheme="minorHAnsi"/>
          <w:b/>
          <w:color w:val="000000"/>
          <w:sz w:val="19"/>
          <w:szCs w:val="19"/>
          <w:lang w:val="en-GB"/>
        </w:rPr>
        <w:t xml:space="preserve"> </w:t>
      </w:r>
      <w:r w:rsidRPr="006F1F41">
        <w:rPr>
          <w:rFonts w:cstheme="minorHAnsi"/>
          <w:color w:val="000000"/>
          <w:sz w:val="19"/>
          <w:szCs w:val="19"/>
          <w:lang w:val="en-GB"/>
        </w:rPr>
        <w:t>maximum</w:t>
      </w:r>
      <w:r w:rsidRPr="006F1F41">
        <w:rPr>
          <w:rFonts w:cstheme="minorHAnsi"/>
          <w:b/>
          <w:color w:val="000000"/>
          <w:sz w:val="19"/>
          <w:szCs w:val="19"/>
          <w:lang w:val="en-GB"/>
        </w:rPr>
        <w:t xml:space="preserve"> </w:t>
      </w:r>
      <w:r w:rsidRPr="006F1F41">
        <w:rPr>
          <w:rFonts w:cstheme="minorHAnsi"/>
          <w:color w:val="000000"/>
          <w:sz w:val="19"/>
          <w:szCs w:val="19"/>
          <w:lang w:val="en-GB"/>
        </w:rPr>
        <w:t>machine</w:t>
      </w:r>
      <w:r w:rsidRPr="006F1F41">
        <w:rPr>
          <w:rFonts w:cstheme="minorHAnsi"/>
          <w:b/>
          <w:color w:val="000000"/>
          <w:sz w:val="19"/>
          <w:szCs w:val="19"/>
          <w:lang w:val="en-GB"/>
        </w:rPr>
        <w:t xml:space="preserve"> </w:t>
      </w:r>
      <w:r w:rsidRPr="006F1F41">
        <w:rPr>
          <w:rFonts w:cstheme="minorHAnsi"/>
          <w:color w:val="000000"/>
          <w:sz w:val="19"/>
          <w:szCs w:val="19"/>
          <w:lang w:val="en-GB"/>
        </w:rPr>
        <w:t>capacity.</w:t>
      </w:r>
      <w:r w:rsidRPr="006F1F41">
        <w:rPr>
          <w:rFonts w:cstheme="minorHAnsi"/>
          <w:b/>
          <w:color w:val="000000"/>
          <w:sz w:val="19"/>
          <w:szCs w:val="19"/>
          <w:lang w:val="en-GB"/>
        </w:rPr>
        <w:t xml:space="preserve"> </w:t>
      </w:r>
      <w:r w:rsidRPr="006F1F41">
        <w:rPr>
          <w:rFonts w:cstheme="minorHAnsi"/>
          <w:color w:val="000000"/>
          <w:sz w:val="19"/>
          <w:szCs w:val="19"/>
          <w:lang w:val="en-GB"/>
        </w:rPr>
        <w:t>Available</w:t>
      </w:r>
      <w:r w:rsidRPr="006F1F41">
        <w:rPr>
          <w:rFonts w:cstheme="minorHAnsi"/>
          <w:b/>
          <w:color w:val="000000"/>
          <w:sz w:val="19"/>
          <w:szCs w:val="19"/>
          <w:lang w:val="en-GB"/>
        </w:rPr>
        <w:t xml:space="preserve"> </w:t>
      </w:r>
      <w:r w:rsidRPr="006F1F41">
        <w:rPr>
          <w:rFonts w:cstheme="minorHAnsi"/>
          <w:color w:val="000000"/>
          <w:sz w:val="19"/>
          <w:szCs w:val="19"/>
          <w:lang w:val="en-GB"/>
        </w:rPr>
        <w:t>pitches:</w:t>
      </w:r>
      <w:r w:rsidRPr="006F1F41">
        <w:rPr>
          <w:rFonts w:cstheme="minorHAnsi"/>
          <w:b/>
          <w:color w:val="000000"/>
          <w:sz w:val="19"/>
          <w:szCs w:val="19"/>
          <w:lang w:val="en-GB"/>
        </w:rPr>
        <w:t xml:space="preserve"> </w:t>
      </w:r>
      <w:r w:rsidRPr="006F1F41">
        <w:rPr>
          <w:rFonts w:cstheme="minorHAnsi"/>
          <w:color w:val="000000"/>
          <w:sz w:val="19"/>
          <w:szCs w:val="19"/>
          <w:lang w:val="en-GB"/>
        </w:rPr>
        <w:t>3-4/4-6.</w:t>
      </w:r>
    </w:p>
    <w:p w:rsidR="00622462" w:rsidRPr="006F1F41" w:rsidRDefault="00622462" w:rsidP="00622462">
      <w:pPr>
        <w:keepNext/>
        <w:spacing w:beforeLines="60" w:before="144" w:afterLines="60" w:after="144" w:line="0" w:lineRule="atLeast"/>
        <w:outlineLvl w:val="1"/>
        <w:rPr>
          <w:rFonts w:cstheme="minorHAnsi"/>
          <w:bCs/>
          <w:color w:val="000000"/>
          <w:sz w:val="19"/>
          <w:szCs w:val="19"/>
          <w:lang w:val="en-GB"/>
        </w:rPr>
      </w:pPr>
    </w:p>
    <w:p w:rsidR="00622462" w:rsidRPr="006F1F41" w:rsidRDefault="00622462" w:rsidP="00622462">
      <w:pPr>
        <w:keepNext/>
        <w:spacing w:beforeLines="60" w:before="144" w:afterLines="60" w:after="144" w:line="0" w:lineRule="atLeast"/>
        <w:outlineLvl w:val="1"/>
        <w:rPr>
          <w:rFonts w:cstheme="minorHAnsi"/>
          <w:b/>
          <w:color w:val="000000"/>
          <w:szCs w:val="24"/>
          <w:lang w:val="en-GB"/>
        </w:rPr>
      </w:pPr>
      <w:r w:rsidRPr="006F1F41">
        <w:rPr>
          <w:rFonts w:cstheme="minorHAnsi"/>
          <w:b/>
          <w:color w:val="000000"/>
          <w:szCs w:val="24"/>
          <w:lang w:val="en-GB"/>
        </w:rPr>
        <w:t>SETS:</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Saw</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bent</w:t>
      </w:r>
      <w:r w:rsidRPr="006F1F41">
        <w:rPr>
          <w:rFonts w:cstheme="minorHAnsi"/>
          <w:b/>
          <w:color w:val="000000"/>
          <w:sz w:val="19"/>
          <w:szCs w:val="19"/>
          <w:lang w:val="en-GB"/>
        </w:rPr>
        <w:t xml:space="preserve"> </w:t>
      </w:r>
      <w:r w:rsidRPr="006F1F41">
        <w:rPr>
          <w:rFonts w:cstheme="minorHAnsi"/>
          <w:color w:val="000000"/>
          <w:sz w:val="19"/>
          <w:szCs w:val="19"/>
          <w:lang w:val="en-GB"/>
        </w:rPr>
        <w:t>out</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plane</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saw</w:t>
      </w:r>
      <w:r w:rsidRPr="006F1F41">
        <w:rPr>
          <w:rFonts w:cstheme="minorHAnsi"/>
          <w:b/>
          <w:color w:val="000000"/>
          <w:sz w:val="19"/>
          <w:szCs w:val="19"/>
          <w:lang w:val="en-GB"/>
        </w:rPr>
        <w:t xml:space="preserve"> </w:t>
      </w:r>
      <w:r w:rsidRPr="006F1F41">
        <w:rPr>
          <w:rFonts w:cstheme="minorHAnsi"/>
          <w:color w:val="000000"/>
          <w:sz w:val="19"/>
          <w:szCs w:val="19"/>
          <w:lang w:val="en-GB"/>
        </w:rPr>
        <w:t>body,</w:t>
      </w:r>
      <w:r w:rsidRPr="006F1F41">
        <w:rPr>
          <w:rFonts w:cstheme="minorHAnsi"/>
          <w:b/>
          <w:color w:val="000000"/>
          <w:sz w:val="19"/>
          <w:szCs w:val="19"/>
          <w:lang w:val="en-GB"/>
        </w:rPr>
        <w:t xml:space="preserve"> </w:t>
      </w:r>
      <w:r w:rsidRPr="006F1F41">
        <w:rPr>
          <w:rFonts w:cstheme="minorHAnsi"/>
          <w:color w:val="000000"/>
          <w:sz w:val="19"/>
          <w:szCs w:val="19"/>
          <w:lang w:val="en-GB"/>
        </w:rPr>
        <w:t>resulting</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a wide</w:t>
      </w:r>
      <w:r w:rsidRPr="006F1F41">
        <w:rPr>
          <w:rFonts w:cstheme="minorHAnsi"/>
          <w:b/>
          <w:color w:val="000000"/>
          <w:sz w:val="19"/>
          <w:szCs w:val="19"/>
          <w:lang w:val="en-GB"/>
        </w:rPr>
        <w:t xml:space="preserve"> </w:t>
      </w:r>
      <w:r w:rsidRPr="006F1F41">
        <w:rPr>
          <w:rFonts w:cstheme="minorHAnsi"/>
          <w:color w:val="000000"/>
          <w:sz w:val="19"/>
          <w:szCs w:val="19"/>
          <w:lang w:val="en-GB"/>
        </w:rPr>
        <w:t>cut</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work-piece.</w:t>
      </w:r>
    </w:p>
    <w:p w:rsidR="00622462" w:rsidRPr="006F1F41" w:rsidRDefault="00622462" w:rsidP="00622462">
      <w:pPr>
        <w:spacing w:beforeLines="60" w:before="144" w:afterLines="60" w:after="144" w:line="0" w:lineRule="atLeast"/>
        <w:rPr>
          <w:rFonts w:cstheme="minorHAnsi"/>
          <w:b/>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REGULAR OR RAKER SET</w:t>
      </w:r>
      <w:r w:rsidRPr="006F1F41">
        <w:rPr>
          <w:rFonts w:cstheme="minorHAnsi"/>
          <w:color w:val="000000"/>
          <w:sz w:val="19"/>
          <w:szCs w:val="19"/>
          <w:lang w:val="en-GB"/>
        </w:rPr>
        <w:t>:</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right</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left,</w:t>
      </w:r>
      <w:r w:rsidRPr="006F1F41">
        <w:rPr>
          <w:rFonts w:cstheme="minorHAnsi"/>
          <w:b/>
          <w:color w:val="000000"/>
          <w:sz w:val="19"/>
          <w:szCs w:val="19"/>
          <w:lang w:val="en-GB"/>
        </w:rPr>
        <w:t xml:space="preserve"> </w:t>
      </w:r>
      <w:r w:rsidRPr="006F1F41">
        <w:rPr>
          <w:rFonts w:cstheme="minorHAnsi"/>
          <w:color w:val="000000"/>
          <w:sz w:val="19"/>
          <w:szCs w:val="19"/>
          <w:lang w:val="en-GB"/>
        </w:rPr>
        <w:t>alternated</w:t>
      </w:r>
      <w:r w:rsidRPr="006F1F41">
        <w:rPr>
          <w:rFonts w:cstheme="minorHAnsi"/>
          <w:b/>
          <w:color w:val="000000"/>
          <w:sz w:val="19"/>
          <w:szCs w:val="19"/>
          <w:lang w:val="en-GB"/>
        </w:rPr>
        <w:t xml:space="preserve"> </w:t>
      </w:r>
      <w:r w:rsidRPr="006F1F41">
        <w:rPr>
          <w:rFonts w:cstheme="minorHAnsi"/>
          <w:color w:val="000000"/>
          <w:sz w:val="19"/>
          <w:szCs w:val="19"/>
          <w:lang w:val="en-GB"/>
        </w:rPr>
        <w:t>by</w:t>
      </w:r>
      <w:r w:rsidRPr="006F1F41">
        <w:rPr>
          <w:rFonts w:cstheme="minorHAnsi"/>
          <w:b/>
          <w:color w:val="000000"/>
          <w:sz w:val="19"/>
          <w:szCs w:val="19"/>
          <w:lang w:val="en-GB"/>
        </w:rPr>
        <w:t xml:space="preserve"> </w:t>
      </w:r>
      <w:r w:rsidRPr="006F1F41">
        <w:rPr>
          <w:rFonts w:cstheme="minorHAnsi"/>
          <w:color w:val="000000"/>
          <w:sz w:val="19"/>
          <w:szCs w:val="19"/>
          <w:lang w:val="en-GB"/>
        </w:rPr>
        <w:t>a straight</w:t>
      </w:r>
      <w:r w:rsidRPr="006F1F41">
        <w:rPr>
          <w:rFonts w:cstheme="minorHAnsi"/>
          <w:b/>
          <w:color w:val="000000"/>
          <w:sz w:val="19"/>
          <w:szCs w:val="19"/>
          <w:lang w:val="en-GB"/>
        </w:rPr>
        <w:t xml:space="preserve"> </w:t>
      </w:r>
      <w:r w:rsidRPr="006F1F41">
        <w:rPr>
          <w:rFonts w:cstheme="minorHAnsi"/>
          <w:color w:val="000000"/>
          <w:sz w:val="19"/>
          <w:szCs w:val="19"/>
          <w:lang w:val="en-GB"/>
        </w:rPr>
        <w:t>tooth.</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43EDC80D" wp14:editId="14207D1B">
            <wp:extent cx="2857500" cy="314325"/>
            <wp:effectExtent l="0" t="0" r="0" b="0"/>
            <wp:docPr id="2186" name="Grafik 2186" descr="rak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ake set"/>
                    <pic:cNvPicPr>
                      <a:picLocks noChangeAspect="1" noChangeArrowheads="1"/>
                    </pic:cNvPicPr>
                  </pic:nvPicPr>
                  <pic:blipFill rotWithShape="1">
                    <a:blip r:embed="rId86">
                      <a:extLst>
                        <a:ext uri="{28A0092B-C50C-407E-A947-70E740481C1C}">
                          <a14:useLocalDpi xmlns:a14="http://schemas.microsoft.com/office/drawing/2010/main" val="0"/>
                        </a:ext>
                      </a:extLst>
                    </a:blip>
                    <a:srcRect b="-22321"/>
                    <a:stretch/>
                  </pic:blipFill>
                  <pic:spPr bwMode="auto">
                    <a:xfrm>
                      <a:off x="0" y="0"/>
                      <a:ext cx="2880995" cy="316909"/>
                    </a:xfrm>
                    <a:prstGeom prst="rect">
                      <a:avLst/>
                    </a:prstGeom>
                    <a:noFill/>
                    <a:ln>
                      <a:noFill/>
                    </a:ln>
                    <a:extLst>
                      <a:ext uri="{53640926-AAD7-44D8-BBD7-CCE9431645EC}">
                        <a14:shadowObscured xmlns:a14="http://schemas.microsoft.com/office/drawing/2010/main"/>
                      </a:ext>
                    </a:extLst>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general</w:t>
      </w:r>
      <w:r w:rsidRPr="006F1F41">
        <w:rPr>
          <w:rFonts w:cstheme="minorHAnsi"/>
          <w:b/>
          <w:color w:val="000000"/>
          <w:sz w:val="19"/>
          <w:szCs w:val="19"/>
          <w:lang w:val="en-GB"/>
        </w:rPr>
        <w:t xml:space="preserve"> </w:t>
      </w:r>
      <w:r w:rsidRPr="006F1F41">
        <w:rPr>
          <w:rFonts w:cstheme="minorHAnsi"/>
          <w:color w:val="000000"/>
          <w:sz w:val="19"/>
          <w:szCs w:val="19"/>
          <w:lang w:val="en-GB"/>
        </w:rPr>
        <w:t>use</w:t>
      </w:r>
      <w:r w:rsidRPr="006F1F41">
        <w:rPr>
          <w:rFonts w:cstheme="minorHAnsi"/>
          <w:b/>
          <w:color w:val="000000"/>
          <w:sz w:val="19"/>
          <w:szCs w:val="19"/>
          <w:lang w:val="en-GB"/>
        </w:rPr>
        <w:t xml:space="preserve"> </w:t>
      </w:r>
      <w:r w:rsidRPr="006F1F41">
        <w:rPr>
          <w:rFonts w:cstheme="minorHAnsi"/>
          <w:color w:val="000000"/>
          <w:sz w:val="19"/>
          <w:szCs w:val="19"/>
          <w:lang w:val="en-GB"/>
        </w:rPr>
        <w:t>for</w:t>
      </w:r>
      <w:r w:rsidRPr="006F1F41">
        <w:rPr>
          <w:rFonts w:cstheme="minorHAnsi"/>
          <w:b/>
          <w:color w:val="000000"/>
          <w:sz w:val="19"/>
          <w:szCs w:val="19"/>
          <w:lang w:val="en-GB"/>
        </w:rPr>
        <w:t xml:space="preserve"> </w:t>
      </w:r>
      <w:r w:rsidRPr="006F1F41">
        <w:rPr>
          <w:rFonts w:cstheme="minorHAnsi"/>
          <w:color w:val="000000"/>
          <w:sz w:val="19"/>
          <w:szCs w:val="19"/>
          <w:lang w:val="en-GB"/>
        </w:rPr>
        <w:t>materials</w:t>
      </w:r>
      <w:r w:rsidRPr="006F1F41">
        <w:rPr>
          <w:rFonts w:cstheme="minorHAnsi"/>
          <w:b/>
          <w:color w:val="000000"/>
          <w:sz w:val="19"/>
          <w:szCs w:val="19"/>
          <w:lang w:val="en-GB"/>
        </w:rPr>
        <w:t xml:space="preserve"> </w:t>
      </w:r>
      <w:r w:rsidRPr="006F1F41">
        <w:rPr>
          <w:rFonts w:cstheme="minorHAnsi"/>
          <w:color w:val="000000"/>
          <w:sz w:val="19"/>
          <w:szCs w:val="19"/>
          <w:lang w:val="en-GB"/>
        </w:rPr>
        <w:t>with</w:t>
      </w:r>
      <w:r w:rsidRPr="006F1F41">
        <w:rPr>
          <w:rFonts w:cstheme="minorHAnsi"/>
          <w:b/>
          <w:color w:val="000000"/>
          <w:sz w:val="19"/>
          <w:szCs w:val="19"/>
          <w:lang w:val="en-GB"/>
        </w:rPr>
        <w:t xml:space="preserve"> </w:t>
      </w:r>
      <w:r w:rsidRPr="006F1F41">
        <w:rPr>
          <w:rFonts w:cstheme="minorHAnsi"/>
          <w:color w:val="000000"/>
          <w:sz w:val="19"/>
          <w:szCs w:val="19"/>
          <w:lang w:val="en-GB"/>
        </w:rPr>
        <w:t>dimensions</w:t>
      </w:r>
      <w:r w:rsidRPr="006F1F41">
        <w:rPr>
          <w:rFonts w:cstheme="minorHAnsi"/>
          <w:b/>
          <w:color w:val="000000"/>
          <w:sz w:val="19"/>
          <w:szCs w:val="19"/>
          <w:lang w:val="en-GB"/>
        </w:rPr>
        <w:t xml:space="preserve"> </w:t>
      </w:r>
      <w:r w:rsidRPr="006F1F41">
        <w:rPr>
          <w:rFonts w:cstheme="minorHAnsi"/>
          <w:color w:val="000000"/>
          <w:sz w:val="19"/>
          <w:szCs w:val="19"/>
          <w:lang w:val="en-GB"/>
        </w:rPr>
        <w:t>superior</w:t>
      </w:r>
      <w:r w:rsidRPr="006F1F41">
        <w:rPr>
          <w:rFonts w:cstheme="minorHAnsi"/>
          <w:b/>
          <w:color w:val="000000"/>
          <w:sz w:val="19"/>
          <w:szCs w:val="19"/>
          <w:lang w:val="en-GB"/>
        </w:rPr>
        <w:t xml:space="preserve"> </w:t>
      </w:r>
      <w:r w:rsidRPr="006F1F41">
        <w:rPr>
          <w:rFonts w:cstheme="minorHAnsi"/>
          <w:color w:val="000000"/>
          <w:sz w:val="19"/>
          <w:szCs w:val="19"/>
          <w:lang w:val="en-GB"/>
        </w:rPr>
        <w:t>to</w:t>
      </w:r>
      <w:r w:rsidRPr="006F1F41">
        <w:rPr>
          <w:rFonts w:cstheme="minorHAnsi"/>
          <w:b/>
          <w:color w:val="000000"/>
          <w:sz w:val="19"/>
          <w:szCs w:val="19"/>
          <w:lang w:val="en-GB"/>
        </w:rPr>
        <w:t xml:space="preserve"> </w:t>
      </w:r>
      <w:smartTag w:uri="urn:schemas-microsoft-com:office:smarttags" w:element="chmetcnv">
        <w:smartTagPr>
          <w:attr w:name="UnitName" w:val="mm"/>
          <w:attr w:name="SourceValue" w:val="5"/>
          <w:attr w:name="HasSpace" w:val="True"/>
          <w:attr w:name="Negative" w:val="False"/>
          <w:attr w:name="NumberType" w:val="1"/>
          <w:attr w:name="TCSC" w:val="0"/>
        </w:smartTagPr>
        <w:r w:rsidRPr="006F1F41">
          <w:rPr>
            <w:rFonts w:cstheme="minorHAnsi"/>
            <w:color w:val="000000"/>
            <w:sz w:val="19"/>
            <w:szCs w:val="19"/>
            <w:lang w:val="en-GB"/>
          </w:rPr>
          <w:t>5 mm</w:t>
        </w:r>
      </w:smartTag>
      <w:r w:rsidRPr="006F1F41">
        <w:rPr>
          <w:rFonts w:cstheme="minorHAnsi"/>
          <w:color w:val="000000"/>
          <w:sz w:val="19"/>
          <w:szCs w:val="19"/>
          <w:lang w:val="en-GB"/>
        </w:rPr>
        <w:t>.  Used</w:t>
      </w:r>
      <w:r w:rsidRPr="006F1F41">
        <w:rPr>
          <w:rFonts w:cstheme="minorHAnsi"/>
          <w:b/>
          <w:color w:val="000000"/>
          <w:sz w:val="19"/>
          <w:szCs w:val="19"/>
          <w:lang w:val="en-GB"/>
        </w:rPr>
        <w:t xml:space="preserve"> </w:t>
      </w:r>
      <w:r w:rsidRPr="006F1F41">
        <w:rPr>
          <w:rFonts w:cstheme="minorHAnsi"/>
          <w:color w:val="000000"/>
          <w:sz w:val="19"/>
          <w:szCs w:val="19"/>
          <w:lang w:val="en-GB"/>
        </w:rPr>
        <w:t>for</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steel,</w:t>
      </w:r>
      <w:r w:rsidRPr="006F1F41">
        <w:rPr>
          <w:rFonts w:cstheme="minorHAnsi"/>
          <w:b/>
          <w:color w:val="000000"/>
          <w:sz w:val="19"/>
          <w:szCs w:val="19"/>
          <w:lang w:val="en-GB"/>
        </w:rPr>
        <w:t xml:space="preserve"> </w:t>
      </w:r>
      <w:r w:rsidRPr="006F1F41">
        <w:rPr>
          <w:rFonts w:cstheme="minorHAnsi"/>
          <w:color w:val="000000"/>
          <w:sz w:val="19"/>
          <w:szCs w:val="19"/>
          <w:lang w:val="en-GB"/>
        </w:rPr>
        <w:t>castings</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hard</w:t>
      </w:r>
      <w:r w:rsidRPr="006F1F41">
        <w:rPr>
          <w:rFonts w:cstheme="minorHAnsi"/>
          <w:b/>
          <w:color w:val="000000"/>
          <w:sz w:val="19"/>
          <w:szCs w:val="19"/>
          <w:lang w:val="en-GB"/>
        </w:rPr>
        <w:t xml:space="preserve"> </w:t>
      </w:r>
      <w:r w:rsidRPr="006F1F41">
        <w:rPr>
          <w:rFonts w:cstheme="minorHAnsi"/>
          <w:color w:val="000000"/>
          <w:sz w:val="19"/>
          <w:szCs w:val="19"/>
          <w:lang w:val="en-GB"/>
        </w:rPr>
        <w:t>nonferrous</w:t>
      </w:r>
      <w:r w:rsidRPr="006F1F41">
        <w:rPr>
          <w:rFonts w:cstheme="minorHAnsi"/>
          <w:b/>
          <w:color w:val="000000"/>
          <w:sz w:val="19"/>
          <w:szCs w:val="19"/>
          <w:lang w:val="en-GB"/>
        </w:rPr>
        <w:t xml:space="preserve"> </w:t>
      </w:r>
      <w:r w:rsidRPr="006F1F41">
        <w:rPr>
          <w:rFonts w:cstheme="minorHAnsi"/>
          <w:color w:val="000000"/>
          <w:sz w:val="19"/>
          <w:szCs w:val="19"/>
          <w:lang w:val="en-GB"/>
        </w:rPr>
        <w:t>materials.</w:t>
      </w:r>
    </w:p>
    <w:p w:rsidR="00622462" w:rsidRPr="006F1F41" w:rsidRDefault="00622462" w:rsidP="00622462">
      <w:pPr>
        <w:spacing w:beforeLines="60" w:before="144" w:afterLines="60" w:after="144" w:line="0" w:lineRule="atLeast"/>
        <w:rPr>
          <w:rFonts w:cstheme="minorHAnsi"/>
          <w:b/>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WAVY SET</w:t>
      </w:r>
      <w:r w:rsidRPr="006F1F41">
        <w:rPr>
          <w:rFonts w:cstheme="minorHAnsi"/>
          <w:color w:val="000000"/>
          <w:sz w:val="19"/>
          <w:szCs w:val="19"/>
          <w:lang w:val="en-GB"/>
        </w:rPr>
        <w:t>:</w:t>
      </w:r>
      <w:r w:rsidRPr="006F1F41">
        <w:rPr>
          <w:rFonts w:cstheme="minorHAnsi"/>
          <w:b/>
          <w:color w:val="000000"/>
          <w:sz w:val="19"/>
          <w:szCs w:val="19"/>
          <w:lang w:val="en-GB"/>
        </w:rPr>
        <w:t xml:space="preserve"> </w:t>
      </w:r>
      <w:r w:rsidRPr="006F1F41">
        <w:rPr>
          <w:rFonts w:cstheme="minorHAnsi"/>
          <w:color w:val="000000"/>
          <w:sz w:val="19"/>
          <w:szCs w:val="19"/>
          <w:lang w:val="en-GB"/>
        </w:rPr>
        <w:t>Set</w:t>
      </w:r>
      <w:r w:rsidRPr="006F1F41">
        <w:rPr>
          <w:rFonts w:cstheme="minorHAnsi"/>
          <w:b/>
          <w:color w:val="000000"/>
          <w:sz w:val="19"/>
          <w:szCs w:val="19"/>
          <w:lang w:val="en-GB"/>
        </w:rPr>
        <w:t xml:space="preserve"> </w:t>
      </w:r>
      <w:r w:rsidRPr="006F1F41">
        <w:rPr>
          <w:rFonts w:cstheme="minorHAnsi"/>
          <w:color w:val="000000"/>
          <w:sz w:val="19"/>
          <w:szCs w:val="19"/>
          <w:lang w:val="en-GB"/>
        </w:rPr>
        <w:t>in</w:t>
      </w:r>
      <w:r w:rsidRPr="006F1F41">
        <w:rPr>
          <w:rFonts w:cstheme="minorHAnsi"/>
          <w:b/>
          <w:color w:val="000000"/>
          <w:sz w:val="19"/>
          <w:szCs w:val="19"/>
          <w:lang w:val="en-GB"/>
        </w:rPr>
        <w:t xml:space="preserve"> </w:t>
      </w:r>
      <w:r w:rsidRPr="006F1F41">
        <w:rPr>
          <w:rFonts w:cstheme="minorHAnsi"/>
          <w:color w:val="000000"/>
          <w:sz w:val="19"/>
          <w:szCs w:val="19"/>
          <w:lang w:val="en-GB"/>
        </w:rPr>
        <w:t>smooth</w:t>
      </w:r>
      <w:r w:rsidRPr="006F1F41">
        <w:rPr>
          <w:rFonts w:cstheme="minorHAnsi"/>
          <w:b/>
          <w:color w:val="000000"/>
          <w:sz w:val="19"/>
          <w:szCs w:val="19"/>
          <w:lang w:val="en-GB"/>
        </w:rPr>
        <w:t xml:space="preserve"> </w:t>
      </w:r>
      <w:r w:rsidRPr="006F1F41">
        <w:rPr>
          <w:rFonts w:cstheme="minorHAnsi"/>
          <w:color w:val="000000"/>
          <w:sz w:val="19"/>
          <w:szCs w:val="19"/>
          <w:lang w:val="en-GB"/>
        </w:rPr>
        <w:t>waves.</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3D6C3B3E" wp14:editId="7C298978">
            <wp:extent cx="2880995" cy="267335"/>
            <wp:effectExtent l="0" t="0" r="0" b="0"/>
            <wp:docPr id="2185" name="Grafik 2185" descr="wav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avy s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0995" cy="267335"/>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This</w:t>
      </w:r>
      <w:r w:rsidRPr="006F1F41">
        <w:rPr>
          <w:rFonts w:cstheme="minorHAnsi"/>
          <w:b/>
          <w:color w:val="000000"/>
          <w:sz w:val="19"/>
          <w:szCs w:val="19"/>
          <w:lang w:val="en-GB"/>
        </w:rPr>
        <w:t xml:space="preserve"> </w:t>
      </w:r>
      <w:r w:rsidRPr="006F1F41">
        <w:rPr>
          <w:rFonts w:cstheme="minorHAnsi"/>
          <w:color w:val="000000"/>
          <w:sz w:val="19"/>
          <w:szCs w:val="19"/>
          <w:lang w:val="en-GB"/>
        </w:rPr>
        <w:t>set</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associated</w:t>
      </w:r>
      <w:r w:rsidRPr="006F1F41">
        <w:rPr>
          <w:rFonts w:cstheme="minorHAnsi"/>
          <w:b/>
          <w:color w:val="000000"/>
          <w:sz w:val="19"/>
          <w:szCs w:val="19"/>
          <w:lang w:val="en-GB"/>
        </w:rPr>
        <w:t xml:space="preserve"> </w:t>
      </w:r>
      <w:r w:rsidRPr="006F1F41">
        <w:rPr>
          <w:rFonts w:cstheme="minorHAnsi"/>
          <w:color w:val="000000"/>
          <w:sz w:val="19"/>
          <w:szCs w:val="19"/>
          <w:lang w:val="en-GB"/>
        </w:rPr>
        <w:t>with</w:t>
      </w:r>
      <w:r w:rsidRPr="006F1F41">
        <w:rPr>
          <w:rFonts w:cstheme="minorHAnsi"/>
          <w:b/>
          <w:color w:val="000000"/>
          <w:sz w:val="19"/>
          <w:szCs w:val="19"/>
          <w:lang w:val="en-GB"/>
        </w:rPr>
        <w:t xml:space="preserve"> </w:t>
      </w:r>
      <w:r w:rsidRPr="006F1F41">
        <w:rPr>
          <w:rFonts w:cstheme="minorHAnsi"/>
          <w:color w:val="000000"/>
          <w:sz w:val="19"/>
          <w:szCs w:val="19"/>
          <w:lang w:val="en-GB"/>
        </w:rPr>
        <w:t>very</w:t>
      </w:r>
      <w:r w:rsidRPr="006F1F41">
        <w:rPr>
          <w:rFonts w:cstheme="minorHAnsi"/>
          <w:b/>
          <w:color w:val="000000"/>
          <w:sz w:val="19"/>
          <w:szCs w:val="19"/>
          <w:lang w:val="en-GB"/>
        </w:rPr>
        <w:t xml:space="preserve"> </w:t>
      </w:r>
      <w:r w:rsidRPr="006F1F41">
        <w:rPr>
          <w:rFonts w:cstheme="minorHAnsi"/>
          <w:color w:val="000000"/>
          <w:sz w:val="19"/>
          <w:szCs w:val="19"/>
          <w:lang w:val="en-GB"/>
        </w:rPr>
        <w:t>fine</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it</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mainly</w:t>
      </w:r>
      <w:r w:rsidRPr="006F1F41">
        <w:rPr>
          <w:rFonts w:cstheme="minorHAnsi"/>
          <w:b/>
          <w:color w:val="000000"/>
          <w:sz w:val="19"/>
          <w:szCs w:val="19"/>
          <w:lang w:val="en-GB"/>
        </w:rPr>
        <w:t xml:space="preserve"> </w:t>
      </w:r>
      <w:r w:rsidRPr="006F1F41">
        <w:rPr>
          <w:rFonts w:cstheme="minorHAnsi"/>
          <w:color w:val="000000"/>
          <w:sz w:val="19"/>
          <w:szCs w:val="19"/>
          <w:lang w:val="en-GB"/>
        </w:rPr>
        <w:t>used for</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pipes</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thin</w:t>
      </w:r>
      <w:r w:rsidRPr="006F1F41">
        <w:rPr>
          <w:rFonts w:cstheme="minorHAnsi"/>
          <w:b/>
          <w:color w:val="000000"/>
          <w:sz w:val="19"/>
          <w:szCs w:val="19"/>
          <w:lang w:val="en-GB"/>
        </w:rPr>
        <w:t xml:space="preserve"> </w:t>
      </w:r>
      <w:r w:rsidRPr="006F1F41">
        <w:rPr>
          <w:rFonts w:cstheme="minorHAnsi"/>
          <w:color w:val="000000"/>
          <w:sz w:val="19"/>
          <w:szCs w:val="19"/>
          <w:lang w:val="en-GB"/>
        </w:rPr>
        <w:t>section</w:t>
      </w:r>
      <w:r w:rsidRPr="006F1F41">
        <w:rPr>
          <w:rFonts w:cstheme="minorHAnsi"/>
          <w:b/>
          <w:color w:val="000000"/>
          <w:sz w:val="19"/>
          <w:szCs w:val="19"/>
          <w:lang w:val="en-GB"/>
        </w:rPr>
        <w:t xml:space="preserve"> </w:t>
      </w:r>
      <w:r w:rsidRPr="006F1F41">
        <w:rPr>
          <w:rFonts w:cstheme="minorHAnsi"/>
          <w:color w:val="000000"/>
          <w:sz w:val="19"/>
          <w:szCs w:val="19"/>
          <w:lang w:val="en-GB"/>
        </w:rPr>
        <w:t>bars</w:t>
      </w:r>
      <w:r w:rsidRPr="006F1F41">
        <w:rPr>
          <w:rFonts w:cstheme="minorHAnsi"/>
          <w:b/>
          <w:color w:val="000000"/>
          <w:sz w:val="19"/>
          <w:szCs w:val="19"/>
          <w:lang w:val="en-GB"/>
        </w:rPr>
        <w:t xml:space="preserve"> </w:t>
      </w:r>
      <w:r w:rsidRPr="006F1F41">
        <w:rPr>
          <w:rFonts w:cstheme="minorHAnsi"/>
          <w:color w:val="000000"/>
          <w:sz w:val="19"/>
          <w:szCs w:val="19"/>
          <w:lang w:val="en-GB"/>
        </w:rPr>
        <w:t>(from</w:t>
      </w:r>
      <w:r w:rsidRPr="006F1F41">
        <w:rPr>
          <w:rFonts w:cstheme="minorHAnsi"/>
          <w:b/>
          <w:color w:val="000000"/>
          <w:sz w:val="19"/>
          <w:szCs w:val="19"/>
          <w:lang w:val="en-GB"/>
        </w:rPr>
        <w:t xml:space="preserve"> </w:t>
      </w:r>
      <w:r w:rsidRPr="006F1F41">
        <w:rPr>
          <w:rFonts w:cstheme="minorHAnsi"/>
          <w:color w:val="000000"/>
          <w:sz w:val="19"/>
          <w:szCs w:val="19"/>
          <w:lang w:val="en-GB"/>
        </w:rPr>
        <w:t>1 to</w:t>
      </w:r>
      <w:r w:rsidRPr="006F1F41">
        <w:rPr>
          <w:rFonts w:cstheme="minorHAnsi"/>
          <w:b/>
          <w:color w:val="000000"/>
          <w:sz w:val="19"/>
          <w:szCs w:val="19"/>
          <w:lang w:val="en-GB"/>
        </w:rPr>
        <w:t xml:space="preserve"> </w:t>
      </w:r>
      <w:smartTag w:uri="urn:schemas-microsoft-com:office:smarttags" w:element="chmetcnv">
        <w:smartTagPr>
          <w:attr w:name="UnitName" w:val="mm"/>
          <w:attr w:name="SourceValue" w:val="3"/>
          <w:attr w:name="HasSpace" w:val="True"/>
          <w:attr w:name="Negative" w:val="False"/>
          <w:attr w:name="NumberType" w:val="1"/>
          <w:attr w:name="TCSC" w:val="0"/>
        </w:smartTagPr>
        <w:r w:rsidRPr="006F1F41">
          <w:rPr>
            <w:rFonts w:cstheme="minorHAnsi"/>
            <w:color w:val="000000"/>
            <w:sz w:val="19"/>
            <w:szCs w:val="19"/>
            <w:lang w:val="en-GB"/>
          </w:rPr>
          <w:t>3 mm</w:t>
        </w:r>
      </w:smartTag>
      <w:r w:rsidRPr="006F1F41">
        <w:rPr>
          <w:rFonts w:cstheme="minorHAnsi"/>
          <w:color w:val="000000"/>
          <w:sz w:val="19"/>
          <w:szCs w:val="19"/>
          <w:lang w:val="en-GB"/>
        </w:rPr>
        <w:t>).</w:t>
      </w:r>
    </w:p>
    <w:p w:rsidR="00622462" w:rsidRPr="006F1F41" w:rsidRDefault="00622462" w:rsidP="00622462">
      <w:pPr>
        <w:spacing w:beforeLines="60" w:before="144" w:afterLines="60" w:after="144" w:line="0" w:lineRule="atLeast"/>
        <w:rPr>
          <w:rFonts w:cstheme="minorHAnsi"/>
          <w:b/>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ALTERNATE SET (IN GROUPS)</w:t>
      </w:r>
      <w:r w:rsidRPr="006F1F41">
        <w:rPr>
          <w:rFonts w:cstheme="minorHAnsi"/>
          <w:color w:val="000000"/>
          <w:sz w:val="19"/>
          <w:szCs w:val="19"/>
          <w:lang w:val="en-GB"/>
        </w:rPr>
        <w:t>:</w:t>
      </w:r>
      <w:r w:rsidRPr="006F1F41">
        <w:rPr>
          <w:rFonts w:cstheme="minorHAnsi"/>
          <w:color w:val="000000"/>
          <w:sz w:val="19"/>
          <w:szCs w:val="19"/>
          <w:lang w:val="en-GB"/>
        </w:rPr>
        <w:br/>
        <w:t>Groups</w:t>
      </w:r>
      <w:r w:rsidRPr="006F1F41">
        <w:rPr>
          <w:rFonts w:cstheme="minorHAnsi"/>
          <w:b/>
          <w:color w:val="000000"/>
          <w:sz w:val="19"/>
          <w:szCs w:val="19"/>
          <w:lang w:val="en-GB"/>
        </w:rPr>
        <w:t xml:space="preserve"> </w:t>
      </w:r>
      <w:r w:rsidRPr="006F1F41">
        <w:rPr>
          <w:rFonts w:cstheme="minorHAnsi"/>
          <w:color w:val="000000"/>
          <w:sz w:val="19"/>
          <w:szCs w:val="19"/>
          <w:lang w:val="en-GB"/>
        </w:rPr>
        <w:t>of</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right and</w:t>
      </w:r>
      <w:r w:rsidRPr="006F1F41">
        <w:rPr>
          <w:rFonts w:cstheme="minorHAnsi"/>
          <w:b/>
          <w:color w:val="000000"/>
          <w:sz w:val="19"/>
          <w:szCs w:val="19"/>
          <w:lang w:val="en-GB"/>
        </w:rPr>
        <w:t xml:space="preserve"> </w:t>
      </w:r>
      <w:r w:rsidRPr="006F1F41">
        <w:rPr>
          <w:rFonts w:cstheme="minorHAnsi"/>
          <w:color w:val="000000"/>
          <w:sz w:val="19"/>
          <w:szCs w:val="19"/>
          <w:lang w:val="en-GB"/>
        </w:rPr>
        <w:t>left,</w:t>
      </w:r>
      <w:r w:rsidRPr="006F1F41">
        <w:rPr>
          <w:rFonts w:cstheme="minorHAnsi"/>
          <w:b/>
          <w:color w:val="000000"/>
          <w:sz w:val="19"/>
          <w:szCs w:val="19"/>
          <w:lang w:val="en-GB"/>
        </w:rPr>
        <w:t xml:space="preserve"> </w:t>
      </w:r>
      <w:r w:rsidRPr="006F1F41">
        <w:rPr>
          <w:rFonts w:cstheme="minorHAnsi"/>
          <w:color w:val="000000"/>
          <w:sz w:val="19"/>
          <w:szCs w:val="19"/>
          <w:lang w:val="en-GB"/>
        </w:rPr>
        <w:t>alternated</w:t>
      </w:r>
      <w:r w:rsidRPr="006F1F41">
        <w:rPr>
          <w:rFonts w:cstheme="minorHAnsi"/>
          <w:b/>
          <w:color w:val="000000"/>
          <w:sz w:val="19"/>
          <w:szCs w:val="19"/>
          <w:lang w:val="en-GB"/>
        </w:rPr>
        <w:t xml:space="preserve"> </w:t>
      </w:r>
      <w:r w:rsidRPr="006F1F41">
        <w:rPr>
          <w:rFonts w:cstheme="minorHAnsi"/>
          <w:color w:val="000000"/>
          <w:sz w:val="19"/>
          <w:szCs w:val="19"/>
          <w:lang w:val="en-GB"/>
        </w:rPr>
        <w:t>by</w:t>
      </w:r>
      <w:r w:rsidRPr="006F1F41">
        <w:rPr>
          <w:rFonts w:cstheme="minorHAnsi"/>
          <w:b/>
          <w:color w:val="000000"/>
          <w:sz w:val="19"/>
          <w:szCs w:val="19"/>
          <w:lang w:val="en-GB"/>
        </w:rPr>
        <w:t xml:space="preserve"> </w:t>
      </w:r>
      <w:r w:rsidRPr="006F1F41">
        <w:rPr>
          <w:rFonts w:cstheme="minorHAnsi"/>
          <w:color w:val="000000"/>
          <w:sz w:val="19"/>
          <w:szCs w:val="19"/>
          <w:lang w:val="en-GB"/>
        </w:rPr>
        <w:t>a straight</w:t>
      </w:r>
      <w:r w:rsidRPr="006F1F41">
        <w:rPr>
          <w:rFonts w:cstheme="minorHAnsi"/>
          <w:b/>
          <w:color w:val="000000"/>
          <w:sz w:val="19"/>
          <w:szCs w:val="19"/>
          <w:lang w:val="en-GB"/>
        </w:rPr>
        <w:t xml:space="preserve"> </w:t>
      </w:r>
      <w:r w:rsidRPr="006F1F41">
        <w:rPr>
          <w:rFonts w:cstheme="minorHAnsi"/>
          <w:color w:val="000000"/>
          <w:sz w:val="19"/>
          <w:szCs w:val="19"/>
          <w:lang w:val="en-GB"/>
        </w:rPr>
        <w:t>tooth.</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608BB987" wp14:editId="6B595053">
            <wp:extent cx="2880995" cy="267335"/>
            <wp:effectExtent l="0" t="0" r="0" b="0"/>
            <wp:docPr id="2184" name="Grafik 2184" descr="alter set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lter set gr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0995" cy="267335"/>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This</w:t>
      </w:r>
      <w:r w:rsidRPr="006F1F41">
        <w:rPr>
          <w:rFonts w:cstheme="minorHAnsi"/>
          <w:b/>
          <w:color w:val="000000"/>
          <w:sz w:val="19"/>
          <w:szCs w:val="19"/>
          <w:lang w:val="en-GB"/>
        </w:rPr>
        <w:t xml:space="preserve"> </w:t>
      </w:r>
      <w:r w:rsidRPr="006F1F41">
        <w:rPr>
          <w:rFonts w:cstheme="minorHAnsi"/>
          <w:color w:val="000000"/>
          <w:sz w:val="19"/>
          <w:szCs w:val="19"/>
          <w:lang w:val="en-GB"/>
        </w:rPr>
        <w:t>set</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associated</w:t>
      </w:r>
      <w:r w:rsidRPr="006F1F41">
        <w:rPr>
          <w:rFonts w:cstheme="minorHAnsi"/>
          <w:b/>
          <w:color w:val="000000"/>
          <w:sz w:val="19"/>
          <w:szCs w:val="19"/>
          <w:lang w:val="en-GB"/>
        </w:rPr>
        <w:t xml:space="preserve"> </w:t>
      </w:r>
      <w:r w:rsidRPr="006F1F41">
        <w:rPr>
          <w:rFonts w:cstheme="minorHAnsi"/>
          <w:color w:val="000000"/>
          <w:sz w:val="19"/>
          <w:szCs w:val="19"/>
          <w:lang w:val="en-GB"/>
        </w:rPr>
        <w:t>with</w:t>
      </w:r>
      <w:r w:rsidRPr="006F1F41">
        <w:rPr>
          <w:rFonts w:cstheme="minorHAnsi"/>
          <w:b/>
          <w:color w:val="000000"/>
          <w:sz w:val="19"/>
          <w:szCs w:val="19"/>
          <w:lang w:val="en-GB"/>
        </w:rPr>
        <w:t xml:space="preserve"> </w:t>
      </w:r>
      <w:r w:rsidRPr="006F1F41">
        <w:rPr>
          <w:rFonts w:cstheme="minorHAnsi"/>
          <w:color w:val="000000"/>
          <w:sz w:val="19"/>
          <w:szCs w:val="19"/>
          <w:lang w:val="en-GB"/>
        </w:rPr>
        <w:t>very</w:t>
      </w:r>
      <w:r w:rsidRPr="006F1F41">
        <w:rPr>
          <w:rFonts w:cstheme="minorHAnsi"/>
          <w:b/>
          <w:color w:val="000000"/>
          <w:sz w:val="19"/>
          <w:szCs w:val="19"/>
          <w:lang w:val="en-GB"/>
        </w:rPr>
        <w:t xml:space="preserve"> </w:t>
      </w:r>
      <w:r w:rsidRPr="006F1F41">
        <w:rPr>
          <w:rFonts w:cstheme="minorHAnsi"/>
          <w:color w:val="000000"/>
          <w:sz w:val="19"/>
          <w:szCs w:val="19"/>
          <w:lang w:val="en-GB"/>
        </w:rPr>
        <w:t>fine</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it</w:t>
      </w:r>
      <w:r w:rsidRPr="006F1F41">
        <w:rPr>
          <w:rFonts w:cstheme="minorHAnsi"/>
          <w:b/>
          <w:color w:val="000000"/>
          <w:sz w:val="19"/>
          <w:szCs w:val="19"/>
          <w:lang w:val="en-GB"/>
        </w:rPr>
        <w:t xml:space="preserve"> </w:t>
      </w:r>
      <w:r w:rsidRPr="006F1F41">
        <w:rPr>
          <w:rFonts w:cstheme="minorHAnsi"/>
          <w:color w:val="000000"/>
          <w:sz w:val="19"/>
          <w:szCs w:val="19"/>
          <w:lang w:val="en-GB"/>
        </w:rPr>
        <w:t>is</w:t>
      </w:r>
      <w:r w:rsidRPr="006F1F41">
        <w:rPr>
          <w:rFonts w:cstheme="minorHAnsi"/>
          <w:b/>
          <w:color w:val="000000"/>
          <w:sz w:val="19"/>
          <w:szCs w:val="19"/>
          <w:lang w:val="en-GB"/>
        </w:rPr>
        <w:t xml:space="preserve"> </w:t>
      </w:r>
      <w:r w:rsidRPr="006F1F41">
        <w:rPr>
          <w:rFonts w:cstheme="minorHAnsi"/>
          <w:color w:val="000000"/>
          <w:sz w:val="19"/>
          <w:szCs w:val="19"/>
          <w:lang w:val="en-GB"/>
        </w:rPr>
        <w:t>used</w:t>
      </w:r>
      <w:r w:rsidRPr="006F1F41">
        <w:rPr>
          <w:rFonts w:cstheme="minorHAnsi"/>
          <w:b/>
          <w:color w:val="000000"/>
          <w:sz w:val="19"/>
          <w:szCs w:val="19"/>
          <w:lang w:val="en-GB"/>
        </w:rPr>
        <w:t xml:space="preserve"> </w:t>
      </w:r>
      <w:r w:rsidRPr="006F1F41">
        <w:rPr>
          <w:rFonts w:cstheme="minorHAnsi"/>
          <w:color w:val="000000"/>
          <w:sz w:val="19"/>
          <w:szCs w:val="19"/>
          <w:lang w:val="en-GB"/>
        </w:rPr>
        <w:t>for extremely</w:t>
      </w:r>
      <w:r w:rsidRPr="006F1F41">
        <w:rPr>
          <w:rFonts w:cstheme="minorHAnsi"/>
          <w:b/>
          <w:color w:val="000000"/>
          <w:sz w:val="19"/>
          <w:szCs w:val="19"/>
          <w:lang w:val="en-GB"/>
        </w:rPr>
        <w:t xml:space="preserve"> </w:t>
      </w:r>
      <w:r w:rsidRPr="006F1F41">
        <w:rPr>
          <w:rFonts w:cstheme="minorHAnsi"/>
          <w:color w:val="000000"/>
          <w:sz w:val="19"/>
          <w:szCs w:val="19"/>
          <w:lang w:val="en-GB"/>
        </w:rPr>
        <w:t>thin</w:t>
      </w:r>
      <w:r w:rsidRPr="006F1F41">
        <w:rPr>
          <w:rFonts w:cstheme="minorHAnsi"/>
          <w:b/>
          <w:color w:val="000000"/>
          <w:sz w:val="19"/>
          <w:szCs w:val="19"/>
          <w:lang w:val="en-GB"/>
        </w:rPr>
        <w:t xml:space="preserve"> </w:t>
      </w:r>
      <w:r w:rsidRPr="006F1F41">
        <w:rPr>
          <w:rFonts w:cstheme="minorHAnsi"/>
          <w:color w:val="000000"/>
          <w:sz w:val="19"/>
          <w:szCs w:val="19"/>
          <w:lang w:val="en-GB"/>
        </w:rPr>
        <w:t>materials</w:t>
      </w:r>
      <w:r w:rsidRPr="006F1F41">
        <w:rPr>
          <w:rFonts w:cstheme="minorHAnsi"/>
          <w:b/>
          <w:color w:val="000000"/>
          <w:sz w:val="19"/>
          <w:szCs w:val="19"/>
          <w:lang w:val="en-GB"/>
        </w:rPr>
        <w:t xml:space="preserve"> </w:t>
      </w:r>
      <w:r w:rsidRPr="006F1F41">
        <w:rPr>
          <w:rFonts w:cstheme="minorHAnsi"/>
          <w:color w:val="000000"/>
          <w:sz w:val="19"/>
          <w:szCs w:val="19"/>
          <w:lang w:val="en-GB"/>
        </w:rPr>
        <w:t>(less</w:t>
      </w:r>
      <w:r w:rsidRPr="006F1F41">
        <w:rPr>
          <w:rFonts w:cstheme="minorHAnsi"/>
          <w:b/>
          <w:color w:val="000000"/>
          <w:sz w:val="19"/>
          <w:szCs w:val="19"/>
          <w:lang w:val="en-GB"/>
        </w:rPr>
        <w:t xml:space="preserve"> </w:t>
      </w:r>
      <w:r w:rsidRPr="006F1F41">
        <w:rPr>
          <w:rFonts w:cstheme="minorHAnsi"/>
          <w:color w:val="000000"/>
          <w:sz w:val="19"/>
          <w:szCs w:val="19"/>
          <w:lang w:val="en-GB"/>
        </w:rPr>
        <w:t>than</w:t>
      </w:r>
      <w:r w:rsidRPr="006F1F41">
        <w:rPr>
          <w:rFonts w:cstheme="minorHAnsi"/>
          <w:b/>
          <w:color w:val="000000"/>
          <w:sz w:val="19"/>
          <w:szCs w:val="19"/>
          <w:lang w:val="en-GB"/>
        </w:rPr>
        <w:t xml:space="preserve"> </w:t>
      </w:r>
      <w:smartTag w:uri="urn:schemas-microsoft-com:office:smarttags" w:element="chmetcnv">
        <w:smartTagPr>
          <w:attr w:name="UnitName" w:val="mm"/>
          <w:attr w:name="SourceValue" w:val="1"/>
          <w:attr w:name="HasSpace" w:val="False"/>
          <w:attr w:name="Negative" w:val="False"/>
          <w:attr w:name="NumberType" w:val="1"/>
          <w:attr w:name="TCSC" w:val="0"/>
        </w:smartTagPr>
        <w:r w:rsidRPr="006F1F41">
          <w:rPr>
            <w:rFonts w:cstheme="minorHAnsi"/>
            <w:color w:val="000000"/>
            <w:sz w:val="19"/>
            <w:szCs w:val="19"/>
            <w:lang w:val="en-GB"/>
          </w:rPr>
          <w:t>1mm</w:t>
        </w:r>
      </w:smartTag>
      <w:r w:rsidRPr="006F1F41">
        <w:rPr>
          <w:rFonts w:cstheme="minorHAnsi"/>
          <w:color w:val="000000"/>
          <w:sz w:val="19"/>
          <w:szCs w:val="19"/>
          <w:lang w:val="en-GB"/>
        </w:rPr>
        <w:t>).</w:t>
      </w:r>
    </w:p>
    <w:p w:rsidR="00622462" w:rsidRPr="006F1F41" w:rsidRDefault="00622462" w:rsidP="00622462">
      <w:pPr>
        <w:spacing w:beforeLines="60" w:before="144" w:afterLines="60" w:after="144" w:line="0" w:lineRule="atLeast"/>
        <w:rPr>
          <w:rFonts w:cstheme="minorHAnsi"/>
          <w:color w:val="000000"/>
          <w:sz w:val="19"/>
          <w:szCs w:val="19"/>
          <w:lang w:val="en-GB"/>
        </w:rPr>
      </w:pP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b/>
          <w:color w:val="000000"/>
          <w:sz w:val="19"/>
          <w:szCs w:val="19"/>
          <w:lang w:val="en-GB"/>
        </w:rPr>
        <w:t xml:space="preserve">ALTERNATE SET </w:t>
      </w:r>
      <w:r w:rsidRPr="006F1F41">
        <w:rPr>
          <w:rFonts w:cstheme="minorHAnsi"/>
          <w:b/>
          <w:i/>
          <w:color w:val="000000"/>
          <w:sz w:val="19"/>
          <w:szCs w:val="19"/>
          <w:lang w:val="en-GB"/>
        </w:rPr>
        <w:t xml:space="preserve">(INDIVIDUAL </w:t>
      </w:r>
      <w:r w:rsidRPr="006F1F41">
        <w:rPr>
          <w:rFonts w:cstheme="minorHAnsi"/>
          <w:b/>
          <w:color w:val="000000"/>
          <w:sz w:val="19"/>
          <w:szCs w:val="19"/>
          <w:lang w:val="en-GB"/>
        </w:rPr>
        <w:t>TEETH):</w:t>
      </w:r>
      <w:r w:rsidRPr="006F1F41">
        <w:rPr>
          <w:rFonts w:cstheme="minorHAnsi"/>
          <w:b/>
          <w:color w:val="000000"/>
          <w:sz w:val="19"/>
          <w:szCs w:val="19"/>
          <w:lang w:val="en-GB"/>
        </w:rPr>
        <w:br/>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 xml:space="preserve">right and left.  </w:t>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noProof/>
          <w:color w:val="000000"/>
          <w:sz w:val="19"/>
          <w:szCs w:val="19"/>
        </w:rPr>
        <w:drawing>
          <wp:inline distT="0" distB="0" distL="0" distR="0" wp14:anchorId="5C6B69A6" wp14:editId="1FC0FBEB">
            <wp:extent cx="2880995" cy="353695"/>
            <wp:effectExtent l="0" t="0" r="0" b="8255"/>
            <wp:docPr id="2183" name="Grafik 2183" descr="alter set 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lter set in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0995" cy="353695"/>
                    </a:xfrm>
                    <a:prstGeom prst="rect">
                      <a:avLst/>
                    </a:prstGeom>
                    <a:noFill/>
                    <a:ln>
                      <a:noFill/>
                    </a:ln>
                  </pic:spPr>
                </pic:pic>
              </a:graphicData>
            </a:graphic>
          </wp:inline>
        </w:drawing>
      </w:r>
    </w:p>
    <w:p w:rsidR="00622462" w:rsidRPr="006F1F41" w:rsidRDefault="00622462" w:rsidP="00622462">
      <w:pPr>
        <w:spacing w:beforeLines="60" w:before="144" w:afterLines="60" w:after="144" w:line="0" w:lineRule="atLeast"/>
        <w:rPr>
          <w:rFonts w:cstheme="minorHAnsi"/>
          <w:color w:val="000000"/>
          <w:sz w:val="19"/>
          <w:szCs w:val="19"/>
          <w:lang w:val="en-GB"/>
        </w:rPr>
      </w:pPr>
      <w:r w:rsidRPr="006F1F41">
        <w:rPr>
          <w:rFonts w:cstheme="minorHAnsi"/>
          <w:color w:val="000000"/>
          <w:sz w:val="19"/>
          <w:szCs w:val="19"/>
          <w:lang w:val="en-GB"/>
        </w:rPr>
        <w:t>This set is used for the cutting of nonferrous soft materials, plastics and wood.</w:t>
      </w:r>
    </w:p>
    <w:p w:rsidR="00DF7048" w:rsidRPr="006F1F41" w:rsidRDefault="00DF7048" w:rsidP="00622462">
      <w:pPr>
        <w:spacing w:beforeLines="60" w:before="144" w:afterLines="60" w:after="144" w:line="0" w:lineRule="atLeast"/>
        <w:rPr>
          <w:rFonts w:cstheme="minorHAnsi"/>
          <w:color w:val="000000"/>
          <w:sz w:val="19"/>
          <w:szCs w:val="19"/>
          <w:lang w:val="en-GB"/>
        </w:rPr>
      </w:pPr>
    </w:p>
    <w:p w:rsidR="00307410" w:rsidRDefault="00307410">
      <w:pPr>
        <w:rPr>
          <w:rFonts w:cstheme="minorHAnsi"/>
          <w:color w:val="000000"/>
          <w:szCs w:val="24"/>
          <w:lang w:val="en-GB"/>
        </w:rPr>
      </w:pPr>
      <w:r>
        <w:rPr>
          <w:rFonts w:cstheme="minorHAnsi"/>
          <w:color w:val="000000"/>
          <w:szCs w:val="24"/>
          <w:lang w:val="en-GB"/>
        </w:rPr>
        <w:br w:type="page"/>
      </w:r>
    </w:p>
    <w:p w:rsidR="00622462" w:rsidRPr="006F1F41" w:rsidRDefault="00DF7048" w:rsidP="00307410">
      <w:pPr>
        <w:tabs>
          <w:tab w:val="left" w:pos="709"/>
        </w:tabs>
        <w:spacing w:line="0" w:lineRule="atLeast"/>
        <w:ind w:left="567" w:hanging="567"/>
        <w:outlineLvl w:val="0"/>
        <w:rPr>
          <w:rFonts w:cstheme="minorHAnsi"/>
          <w:color w:val="000000"/>
          <w:szCs w:val="24"/>
          <w:lang w:val="en-GB"/>
        </w:rPr>
      </w:pPr>
      <w:r w:rsidRPr="006F1F41">
        <w:rPr>
          <w:rFonts w:cstheme="minorHAnsi"/>
          <w:color w:val="000000"/>
          <w:szCs w:val="24"/>
          <w:lang w:val="en-GB"/>
        </w:rPr>
        <w:lastRenderedPageBreak/>
        <w:t>10</w:t>
      </w:r>
      <w:r w:rsidR="00622462" w:rsidRPr="006F1F41">
        <w:rPr>
          <w:rFonts w:cstheme="minorHAnsi"/>
          <w:color w:val="000000"/>
          <w:szCs w:val="24"/>
          <w:lang w:val="en-GB"/>
        </w:rPr>
        <w:t>.5</w:t>
      </w:r>
      <w:r w:rsidR="00307410">
        <w:rPr>
          <w:rFonts w:cstheme="minorHAnsi"/>
          <w:color w:val="000000"/>
          <w:szCs w:val="24"/>
          <w:lang w:val="en-GB"/>
        </w:rPr>
        <w:tab/>
      </w:r>
      <w:r w:rsidR="00622462" w:rsidRPr="006F1F41">
        <w:rPr>
          <w:rFonts w:cstheme="minorHAnsi"/>
          <w:b/>
          <w:color w:val="000000"/>
          <w:szCs w:val="24"/>
          <w:lang w:val="en-GB"/>
        </w:rPr>
        <w:t>Selecting Cutting Speed and Advance Speed</w:t>
      </w:r>
    </w:p>
    <w:p w:rsidR="00622462" w:rsidRPr="006F1F41" w:rsidRDefault="00622462" w:rsidP="00622462">
      <w:pPr>
        <w:spacing w:line="0" w:lineRule="atLeast"/>
        <w:rPr>
          <w:rFonts w:cstheme="minorHAnsi"/>
          <w:color w:val="000000"/>
          <w:sz w:val="19"/>
          <w:szCs w:val="19"/>
          <w:lang w:val="en-GB"/>
        </w:rPr>
      </w:pP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speed</w:t>
      </w:r>
      <w:r w:rsidRPr="006F1F41">
        <w:rPr>
          <w:rFonts w:cstheme="minorHAnsi"/>
          <w:b/>
          <w:color w:val="000000"/>
          <w:sz w:val="19"/>
          <w:szCs w:val="19"/>
          <w:lang w:val="en-GB"/>
        </w:rPr>
        <w:t xml:space="preserve"> </w:t>
      </w:r>
      <w:r w:rsidRPr="006F1F41">
        <w:rPr>
          <w:rFonts w:cstheme="minorHAnsi"/>
          <w:color w:val="000000"/>
          <w:sz w:val="19"/>
          <w:szCs w:val="19"/>
          <w:lang w:val="en-GB"/>
        </w:rPr>
        <w:t>(m/min)</w:t>
      </w:r>
      <w:r w:rsidRPr="006F1F41">
        <w:rPr>
          <w:rFonts w:cstheme="minorHAnsi"/>
          <w:b/>
          <w:color w:val="000000"/>
          <w:sz w:val="19"/>
          <w:szCs w:val="19"/>
          <w:lang w:val="en-GB"/>
        </w:rPr>
        <w:t xml:space="preserve"> </w:t>
      </w:r>
      <w:r w:rsidRPr="006F1F41">
        <w:rPr>
          <w:rFonts w:cstheme="minorHAnsi"/>
          <w:color w:val="000000"/>
          <w:sz w:val="19"/>
          <w:szCs w:val="19"/>
          <w:lang w:val="en-GB"/>
        </w:rPr>
        <w:t>and</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advance</w:t>
      </w:r>
      <w:r w:rsidRPr="006F1F41">
        <w:rPr>
          <w:rFonts w:cstheme="minorHAnsi"/>
          <w:b/>
          <w:color w:val="000000"/>
          <w:sz w:val="19"/>
          <w:szCs w:val="19"/>
          <w:lang w:val="en-GB"/>
        </w:rPr>
        <w:t xml:space="preserve"> </w:t>
      </w:r>
      <w:r w:rsidRPr="006F1F41">
        <w:rPr>
          <w:rFonts w:cstheme="minorHAnsi"/>
          <w:color w:val="000000"/>
          <w:sz w:val="19"/>
          <w:szCs w:val="19"/>
          <w:lang w:val="en-GB"/>
        </w:rPr>
        <w:t>speed</w:t>
      </w:r>
      <w:r w:rsidRPr="006F1F41">
        <w:rPr>
          <w:rFonts w:cstheme="minorHAnsi"/>
          <w:b/>
          <w:color w:val="000000"/>
          <w:sz w:val="19"/>
          <w:szCs w:val="19"/>
          <w:lang w:val="en-GB"/>
        </w:rPr>
        <w:t xml:space="preserve"> </w:t>
      </w:r>
      <w:r w:rsidRPr="006F1F41">
        <w:rPr>
          <w:rFonts w:cstheme="minorHAnsi"/>
          <w:color w:val="000000"/>
          <w:sz w:val="19"/>
          <w:szCs w:val="19"/>
          <w:lang w:val="en-GB"/>
        </w:rPr>
        <w:t>(cm</w:t>
      </w:r>
      <w:r w:rsidRPr="006F1F41">
        <w:rPr>
          <w:rFonts w:cstheme="minorHAnsi"/>
          <w:color w:val="000000"/>
          <w:sz w:val="19"/>
          <w:szCs w:val="19"/>
          <w:vertAlign w:val="superscript"/>
          <w:lang w:val="en-GB"/>
        </w:rPr>
        <w:t>2</w:t>
      </w:r>
      <w:r w:rsidRPr="006F1F41">
        <w:rPr>
          <w:rFonts w:cstheme="minorHAnsi"/>
          <w:color w:val="000000"/>
          <w:sz w:val="19"/>
          <w:szCs w:val="19"/>
          <w:lang w:val="en-GB"/>
        </w:rPr>
        <w:t>/min</w:t>
      </w:r>
      <w:r w:rsidRPr="006F1F41">
        <w:rPr>
          <w:rFonts w:cstheme="minorHAnsi"/>
          <w:b/>
          <w:color w:val="000000"/>
          <w:sz w:val="19"/>
          <w:szCs w:val="19"/>
          <w:lang w:val="en-GB"/>
        </w:rPr>
        <w:t xml:space="preserve"> </w:t>
      </w:r>
      <w:r w:rsidRPr="006F1F41">
        <w:rPr>
          <w:rFonts w:cstheme="minorHAnsi"/>
          <w:color w:val="000000"/>
          <w:sz w:val="19"/>
          <w:szCs w:val="19"/>
          <w:lang w:val="en-GB"/>
        </w:rPr>
        <w:t>=area</w:t>
      </w:r>
      <w:r w:rsidRPr="006F1F41">
        <w:rPr>
          <w:rFonts w:cstheme="minorHAnsi"/>
          <w:b/>
          <w:color w:val="000000"/>
          <w:sz w:val="19"/>
          <w:szCs w:val="19"/>
          <w:lang w:val="en-GB"/>
        </w:rPr>
        <w:t xml:space="preserve"> </w:t>
      </w:r>
      <w:r w:rsidRPr="006F1F41">
        <w:rPr>
          <w:rFonts w:cstheme="minorHAnsi"/>
          <w:color w:val="000000"/>
          <w:sz w:val="19"/>
          <w:szCs w:val="19"/>
          <w:lang w:val="en-GB"/>
        </w:rPr>
        <w:t>traveled</w:t>
      </w:r>
      <w:r w:rsidRPr="006F1F41">
        <w:rPr>
          <w:rFonts w:cstheme="minorHAnsi"/>
          <w:b/>
          <w:color w:val="000000"/>
          <w:sz w:val="19"/>
          <w:szCs w:val="19"/>
          <w:lang w:val="en-GB"/>
        </w:rPr>
        <w:t xml:space="preserve"> </w:t>
      </w:r>
      <w:r w:rsidRPr="006F1F41">
        <w:rPr>
          <w:rFonts w:cstheme="minorHAnsi"/>
          <w:color w:val="000000"/>
          <w:sz w:val="19"/>
          <w:szCs w:val="19"/>
          <w:lang w:val="en-GB"/>
        </w:rPr>
        <w:t>by</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disk</w:t>
      </w:r>
      <w:r w:rsidRPr="006F1F41">
        <w:rPr>
          <w:rFonts w:cstheme="minorHAnsi"/>
          <w:b/>
          <w:color w:val="000000"/>
          <w:sz w:val="19"/>
          <w:szCs w:val="19"/>
          <w:lang w:val="en-GB"/>
        </w:rPr>
        <w:t xml:space="preserve"> </w:t>
      </w:r>
      <w:r w:rsidRPr="006F1F41">
        <w:rPr>
          <w:rFonts w:cstheme="minorHAnsi"/>
          <w:color w:val="000000"/>
          <w:sz w:val="19"/>
          <w:szCs w:val="19"/>
          <w:lang w:val="en-GB"/>
        </w:rPr>
        <w:t>teeth</w:t>
      </w:r>
      <w:r w:rsidRPr="006F1F41">
        <w:rPr>
          <w:rFonts w:cstheme="minorHAnsi"/>
          <w:b/>
          <w:color w:val="000000"/>
          <w:sz w:val="19"/>
          <w:szCs w:val="19"/>
          <w:lang w:val="en-GB"/>
        </w:rPr>
        <w:t xml:space="preserve"> </w:t>
      </w:r>
      <w:r w:rsidRPr="006F1F41">
        <w:rPr>
          <w:rFonts w:cstheme="minorHAnsi"/>
          <w:color w:val="000000"/>
          <w:sz w:val="19"/>
          <w:szCs w:val="19"/>
          <w:lang w:val="en-GB"/>
        </w:rPr>
        <w:t>when</w:t>
      </w:r>
      <w:r w:rsidRPr="006F1F41">
        <w:rPr>
          <w:rFonts w:cstheme="minorHAnsi"/>
          <w:b/>
          <w:color w:val="000000"/>
          <w:sz w:val="19"/>
          <w:szCs w:val="19"/>
          <w:lang w:val="en-GB"/>
        </w:rPr>
        <w:t xml:space="preserve"> </w:t>
      </w:r>
      <w:r w:rsidRPr="006F1F41">
        <w:rPr>
          <w:rFonts w:cstheme="minorHAnsi"/>
          <w:color w:val="000000"/>
          <w:sz w:val="19"/>
          <w:szCs w:val="19"/>
          <w:lang w:val="en-GB"/>
        </w:rPr>
        <w:t>removing</w:t>
      </w:r>
      <w:r w:rsidRPr="006F1F41">
        <w:rPr>
          <w:rFonts w:cstheme="minorHAnsi"/>
          <w:b/>
          <w:color w:val="000000"/>
          <w:sz w:val="19"/>
          <w:szCs w:val="19"/>
          <w:lang w:val="en-GB"/>
        </w:rPr>
        <w:t xml:space="preserve"> </w:t>
      </w:r>
      <w:r w:rsidRPr="006F1F41">
        <w:rPr>
          <w:rFonts w:cstheme="minorHAnsi"/>
          <w:color w:val="000000"/>
          <w:sz w:val="19"/>
          <w:szCs w:val="19"/>
          <w:lang w:val="en-GB"/>
        </w:rPr>
        <w:t>shavings)</w:t>
      </w:r>
      <w:r w:rsidRPr="006F1F41">
        <w:rPr>
          <w:rFonts w:cstheme="minorHAnsi"/>
          <w:b/>
          <w:color w:val="000000"/>
          <w:sz w:val="19"/>
          <w:szCs w:val="19"/>
          <w:lang w:val="en-GB"/>
        </w:rPr>
        <w:t xml:space="preserve"> </w:t>
      </w:r>
      <w:r w:rsidRPr="006F1F41">
        <w:rPr>
          <w:rFonts w:cstheme="minorHAnsi"/>
          <w:color w:val="000000"/>
          <w:sz w:val="19"/>
          <w:szCs w:val="19"/>
          <w:lang w:val="en-GB"/>
        </w:rPr>
        <w:t>are limited</w:t>
      </w:r>
      <w:r w:rsidRPr="006F1F41">
        <w:rPr>
          <w:rFonts w:cstheme="minorHAnsi"/>
          <w:b/>
          <w:color w:val="000000"/>
          <w:sz w:val="19"/>
          <w:szCs w:val="19"/>
          <w:lang w:val="en-GB"/>
        </w:rPr>
        <w:t xml:space="preserve"> </w:t>
      </w:r>
      <w:r w:rsidRPr="006F1F41">
        <w:rPr>
          <w:rFonts w:cstheme="minorHAnsi"/>
          <w:color w:val="000000"/>
          <w:sz w:val="19"/>
          <w:szCs w:val="19"/>
          <w:lang w:val="en-GB"/>
        </w:rPr>
        <w:t>by</w:t>
      </w:r>
      <w:r w:rsidRPr="006F1F41">
        <w:rPr>
          <w:rFonts w:cstheme="minorHAnsi"/>
          <w:b/>
          <w:color w:val="000000"/>
          <w:sz w:val="19"/>
          <w:szCs w:val="19"/>
          <w:lang w:val="en-GB"/>
        </w:rPr>
        <w:t xml:space="preserve"> </w:t>
      </w:r>
      <w:r w:rsidRPr="006F1F41">
        <w:rPr>
          <w:rFonts w:cstheme="minorHAnsi"/>
          <w:color w:val="000000"/>
          <w:sz w:val="19"/>
          <w:szCs w:val="19"/>
          <w:lang w:val="en-GB"/>
        </w:rPr>
        <w:t>the allowable heat rise at the tips of the teeth.</w:t>
      </w:r>
    </w:p>
    <w:p w:rsidR="00622462" w:rsidRPr="006F1F41" w:rsidRDefault="00622462" w:rsidP="00622462">
      <w:pPr>
        <w:pStyle w:val="PARTSCOLUMNHEADER"/>
        <w:keepLines/>
        <w:widowControl w:val="0"/>
        <w:spacing w:line="240" w:lineRule="auto"/>
        <w:rPr>
          <w:rFonts w:asciiTheme="minorHAnsi" w:hAnsiTheme="minorHAnsi" w:cstheme="minorHAnsi"/>
          <w:b w:val="0"/>
          <w:sz w:val="19"/>
          <w:szCs w:val="19"/>
          <w:lang w:val="en-GB"/>
        </w:rPr>
      </w:pPr>
      <w:r w:rsidRPr="006F1F41">
        <w:rPr>
          <w:rFonts w:asciiTheme="minorHAnsi" w:hAnsiTheme="minorHAnsi" w:cstheme="minorHAnsi"/>
          <w:sz w:val="22"/>
          <w:szCs w:val="22"/>
          <w:lang w:val="en-GB"/>
        </w:rPr>
        <w:t>Cutting speed selection:</w:t>
      </w:r>
      <w:r w:rsidRPr="006F1F41">
        <w:rPr>
          <w:rFonts w:asciiTheme="minorHAnsi" w:hAnsiTheme="minorHAnsi" w:cstheme="minorHAnsi"/>
          <w:sz w:val="22"/>
          <w:szCs w:val="22"/>
          <w:lang w:val="en-GB"/>
        </w:rPr>
        <w:br/>
      </w:r>
      <w:r w:rsidRPr="006F1F41">
        <w:rPr>
          <w:rFonts w:asciiTheme="minorHAnsi" w:hAnsiTheme="minorHAnsi" w:cstheme="minorHAnsi"/>
          <w:b w:val="0"/>
          <w:sz w:val="19"/>
          <w:szCs w:val="19"/>
          <w:lang w:val="en-GB"/>
        </w:rPr>
        <w:t>The general rule is the harder the material being cut, the slower the blade speed.</w:t>
      </w:r>
    </w:p>
    <w:p w:rsidR="00622462" w:rsidRPr="006F1F41" w:rsidRDefault="00622462" w:rsidP="00622462">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20-30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stainless steel, tool steel, bearing bronze.</w:t>
      </w:r>
    </w:p>
    <w:p w:rsidR="00622462" w:rsidRPr="006F1F41" w:rsidRDefault="00622462" w:rsidP="00622462">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30-45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alloy steel, hard cast iron, hard bronze</w:t>
      </w:r>
    </w:p>
    <w:p w:rsidR="00622462" w:rsidRPr="006F1F41" w:rsidRDefault="00622462" w:rsidP="00622462">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 xml:space="preserve">- </w:t>
      </w:r>
      <w:r w:rsidRPr="006F1F41">
        <w:rPr>
          <w:rFonts w:asciiTheme="minorHAnsi" w:hAnsiTheme="minorHAnsi" w:cstheme="minorHAnsi"/>
          <w:sz w:val="19"/>
          <w:szCs w:val="19"/>
          <w:lang w:val="en-GB"/>
        </w:rPr>
        <w:tab/>
        <w:t xml:space="preserve">45-60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mild steel, soft cast iron, medium hard bronze, hard aluminium</w:t>
      </w:r>
    </w:p>
    <w:p w:rsidR="00622462" w:rsidRPr="006F1F41" w:rsidRDefault="00622462" w:rsidP="00622462">
      <w:pPr>
        <w:pStyle w:val="PARTSCOLUMNHEADER"/>
        <w:keepLines/>
        <w:widowControl w:val="0"/>
        <w:tabs>
          <w:tab w:val="left" w:pos="284"/>
        </w:tabs>
        <w:spacing w:line="240" w:lineRule="auto"/>
        <w:ind w:left="284" w:hanging="284"/>
        <w:rPr>
          <w:rFonts w:asciiTheme="minorHAnsi" w:hAnsiTheme="minorHAnsi" w:cstheme="minorHAnsi"/>
          <w:b w:val="0"/>
          <w:sz w:val="19"/>
          <w:szCs w:val="19"/>
          <w:lang w:val="en-GB"/>
        </w:rPr>
      </w:pPr>
      <w:r w:rsidRPr="006F1F41">
        <w:rPr>
          <w:rFonts w:asciiTheme="minorHAnsi" w:hAnsiTheme="minorHAnsi" w:cstheme="minorHAnsi"/>
          <w:sz w:val="19"/>
          <w:szCs w:val="19"/>
          <w:lang w:val="en-GB"/>
        </w:rPr>
        <w:t>-</w:t>
      </w:r>
      <w:r w:rsidRPr="006F1F41">
        <w:rPr>
          <w:rFonts w:asciiTheme="minorHAnsi" w:hAnsiTheme="minorHAnsi" w:cstheme="minorHAnsi"/>
          <w:sz w:val="19"/>
          <w:szCs w:val="19"/>
          <w:lang w:val="en-GB"/>
        </w:rPr>
        <w:tab/>
        <w:t xml:space="preserve">60-85 m/min </w:t>
      </w:r>
      <w:r w:rsidRPr="006F1F41">
        <w:rPr>
          <w:rFonts w:asciiTheme="minorHAnsi" w:hAnsiTheme="minorHAnsi" w:cstheme="minorHAnsi"/>
          <w:sz w:val="19"/>
          <w:szCs w:val="19"/>
          <w:lang w:val="en-GB"/>
        </w:rPr>
        <w:br/>
      </w:r>
      <w:r w:rsidRPr="006F1F41">
        <w:rPr>
          <w:rFonts w:asciiTheme="minorHAnsi" w:hAnsiTheme="minorHAnsi" w:cstheme="minorHAnsi"/>
          <w:b w:val="0"/>
          <w:sz w:val="19"/>
          <w:szCs w:val="19"/>
          <w:lang w:val="en-GB"/>
        </w:rPr>
        <w:t>For plastic, soft and medium aluminium, other light materials.</w:t>
      </w:r>
    </w:p>
    <w:p w:rsidR="00622462" w:rsidRPr="006F1F41" w:rsidRDefault="00622462" w:rsidP="00622462">
      <w:pPr>
        <w:spacing w:line="0" w:lineRule="atLeast"/>
        <w:ind w:left="284" w:hanging="284"/>
        <w:rPr>
          <w:rFonts w:cstheme="minorHAnsi"/>
          <w:color w:val="000000"/>
          <w:sz w:val="19"/>
          <w:szCs w:val="19"/>
          <w:lang w:val="en-GB"/>
        </w:rPr>
      </w:pPr>
      <w:r w:rsidRPr="006F1F41">
        <w:rPr>
          <w:rFonts w:cstheme="minorHAnsi"/>
          <w:b/>
          <w:color w:val="000000"/>
          <w:sz w:val="19"/>
          <w:szCs w:val="19"/>
          <w:lang w:val="en-GB"/>
        </w:rPr>
        <w:tab/>
        <w:t>Note:</w:t>
      </w:r>
      <w:r w:rsidRPr="006F1F41">
        <w:rPr>
          <w:rFonts w:cstheme="minorHAnsi"/>
          <w:color w:val="000000"/>
          <w:sz w:val="19"/>
          <w:szCs w:val="19"/>
          <w:lang w:val="en-GB"/>
        </w:rPr>
        <w:br/>
        <w:t>The cutting speed depends on the material tensile strength (</w:t>
      </w:r>
      <w:r w:rsidRPr="006F1F41">
        <w:rPr>
          <w:rFonts w:cstheme="minorHAnsi"/>
          <w:sz w:val="19"/>
          <w:szCs w:val="19"/>
          <w:lang w:val="en-GB"/>
        </w:rPr>
        <w:t>N/mm</w:t>
      </w:r>
      <w:r w:rsidRPr="006F1F41">
        <w:rPr>
          <w:rFonts w:cstheme="minorHAnsi"/>
          <w:sz w:val="19"/>
          <w:szCs w:val="19"/>
          <w:vertAlign w:val="superscript"/>
          <w:lang w:val="en-GB"/>
        </w:rPr>
        <w:t>2</w:t>
      </w:r>
      <w:r w:rsidRPr="006F1F41">
        <w:rPr>
          <w:rFonts w:cstheme="minorHAnsi"/>
          <w:color w:val="000000"/>
          <w:sz w:val="19"/>
          <w:szCs w:val="19"/>
          <w:lang w:val="en-GB"/>
        </w:rPr>
        <w:t>), the material hardness (HRC) and the widest cutting section (mm).</w:t>
      </w:r>
    </w:p>
    <w:p w:rsidR="00622462" w:rsidRPr="006F1F41" w:rsidRDefault="00622462" w:rsidP="00622462">
      <w:pPr>
        <w:spacing w:line="0" w:lineRule="atLeast"/>
        <w:ind w:left="284" w:hanging="284"/>
        <w:rPr>
          <w:rFonts w:cstheme="minorHAnsi"/>
          <w:color w:val="000000"/>
          <w:sz w:val="19"/>
          <w:szCs w:val="19"/>
          <w:lang w:val="en-GB"/>
        </w:rPr>
      </w:pP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b/>
          <w:sz w:val="22"/>
          <w:szCs w:val="22"/>
          <w:lang w:val="en-GB" w:eastAsia="zh-TW"/>
        </w:rPr>
        <w:t>Advance speed selection:</w:t>
      </w:r>
      <w:r w:rsidRPr="006F1F41">
        <w:rPr>
          <w:rFonts w:asciiTheme="minorHAnsi" w:hAnsiTheme="minorHAnsi" w:cstheme="minorHAnsi"/>
          <w:sz w:val="22"/>
          <w:szCs w:val="22"/>
          <w:lang w:val="en-GB" w:eastAsia="zh-TW"/>
        </w:rPr>
        <w:br/>
      </w:r>
      <w:r w:rsidRPr="006F1F41">
        <w:rPr>
          <w:rFonts w:asciiTheme="minorHAnsi" w:hAnsiTheme="minorHAnsi" w:cstheme="minorHAnsi"/>
          <w:lang w:val="en-GB"/>
        </w:rPr>
        <w:t>Too high advance speed (= lowering of the saw frame) tends to cause the blade to deviate from the ideal cutting path, producing non-square cuts on both the vertical and the horizontal plane.</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The best combination of these two parameters can be seen directly examining the chips.</w:t>
      </w:r>
    </w:p>
    <w:p w:rsidR="00622462" w:rsidRPr="006F1F41" w:rsidRDefault="00307410" w:rsidP="00622462">
      <w:pPr>
        <w:spacing w:line="0" w:lineRule="atLeast"/>
        <w:ind w:left="284" w:hanging="284"/>
        <w:rPr>
          <w:rFonts w:cstheme="minorHAnsi"/>
          <w:color w:val="000000"/>
          <w:sz w:val="19"/>
          <w:szCs w:val="19"/>
          <w:lang w:val="en-GB"/>
        </w:rPr>
      </w:pPr>
      <w:r>
        <w:rPr>
          <w:rFonts w:cstheme="minorHAnsi"/>
          <w:color w:val="000000"/>
          <w:sz w:val="19"/>
          <w:szCs w:val="19"/>
          <w:lang w:val="en-GB"/>
        </w:rPr>
        <w:br w:type="column"/>
      </w:r>
      <w:r w:rsidR="00622462" w:rsidRPr="006F1F41">
        <w:rPr>
          <w:rFonts w:cstheme="minorHAnsi"/>
          <w:color w:val="000000"/>
          <w:sz w:val="19"/>
          <w:szCs w:val="19"/>
          <w:lang w:val="en-GB"/>
        </w:rPr>
        <w:lastRenderedPageBreak/>
        <w:t>-</w:t>
      </w:r>
      <w:r w:rsidR="00622462" w:rsidRPr="006F1F41">
        <w:rPr>
          <w:rFonts w:cstheme="minorHAnsi"/>
          <w:color w:val="000000"/>
          <w:sz w:val="19"/>
          <w:szCs w:val="19"/>
          <w:lang w:val="en-GB"/>
        </w:rPr>
        <w:tab/>
        <w:t>Long</w:t>
      </w:r>
      <w:r w:rsidR="00622462" w:rsidRPr="006F1F41">
        <w:rPr>
          <w:rFonts w:cstheme="minorHAnsi"/>
          <w:b/>
          <w:color w:val="000000"/>
          <w:sz w:val="19"/>
          <w:szCs w:val="19"/>
          <w:lang w:val="en-GB"/>
        </w:rPr>
        <w:t xml:space="preserve"> </w:t>
      </w:r>
      <w:r w:rsidR="00622462" w:rsidRPr="006F1F41">
        <w:rPr>
          <w:rFonts w:cstheme="minorHAnsi"/>
          <w:color w:val="000000"/>
          <w:sz w:val="19"/>
          <w:szCs w:val="19"/>
          <w:lang w:val="en-GB"/>
        </w:rPr>
        <w:t>spiral-shaped</w:t>
      </w:r>
      <w:r w:rsidR="00622462" w:rsidRPr="006F1F41">
        <w:rPr>
          <w:rFonts w:cstheme="minorHAnsi"/>
          <w:b/>
          <w:color w:val="000000"/>
          <w:sz w:val="19"/>
          <w:szCs w:val="19"/>
          <w:lang w:val="en-GB"/>
        </w:rPr>
        <w:t xml:space="preserve"> </w:t>
      </w:r>
      <w:r w:rsidR="00622462" w:rsidRPr="006F1F41">
        <w:rPr>
          <w:rFonts w:cstheme="minorHAnsi"/>
          <w:color w:val="000000"/>
          <w:sz w:val="19"/>
          <w:szCs w:val="19"/>
          <w:lang w:val="en-GB"/>
        </w:rPr>
        <w:t>chips</w:t>
      </w:r>
      <w:r w:rsidR="00622462" w:rsidRPr="006F1F41">
        <w:rPr>
          <w:rFonts w:cstheme="minorHAnsi"/>
          <w:b/>
          <w:color w:val="000000"/>
          <w:sz w:val="19"/>
          <w:szCs w:val="19"/>
          <w:lang w:val="en-GB"/>
        </w:rPr>
        <w:t xml:space="preserve"> </w:t>
      </w:r>
      <w:r w:rsidR="00622462" w:rsidRPr="006F1F41">
        <w:rPr>
          <w:rFonts w:cstheme="minorHAnsi"/>
          <w:color w:val="000000"/>
          <w:sz w:val="19"/>
          <w:szCs w:val="19"/>
          <w:lang w:val="en-GB"/>
        </w:rPr>
        <w:t>indicate</w:t>
      </w:r>
      <w:r w:rsidR="00622462" w:rsidRPr="006F1F41">
        <w:rPr>
          <w:rFonts w:cstheme="minorHAnsi"/>
          <w:b/>
          <w:color w:val="000000"/>
          <w:sz w:val="19"/>
          <w:szCs w:val="19"/>
          <w:lang w:val="en-GB"/>
        </w:rPr>
        <w:t xml:space="preserve"> </w:t>
      </w:r>
      <w:r w:rsidR="00622462" w:rsidRPr="006F1F41">
        <w:rPr>
          <w:rFonts w:cstheme="minorHAnsi"/>
          <w:color w:val="000000"/>
          <w:sz w:val="19"/>
          <w:szCs w:val="19"/>
          <w:lang w:val="en-GB"/>
        </w:rPr>
        <w:t>ideal cutting.</w:t>
      </w:r>
    </w:p>
    <w:p w:rsidR="00622462" w:rsidRPr="006F1F41" w:rsidRDefault="00622462" w:rsidP="00622462">
      <w:pPr>
        <w:spacing w:line="0" w:lineRule="atLeast"/>
        <w:ind w:left="284" w:hanging="284"/>
        <w:rPr>
          <w:rFonts w:cstheme="minorHAnsi"/>
          <w:color w:val="000000"/>
          <w:sz w:val="19"/>
          <w:szCs w:val="19"/>
          <w:lang w:val="en-GB"/>
        </w:rPr>
      </w:pPr>
      <w:r w:rsidRPr="006F1F41">
        <w:rPr>
          <w:rFonts w:cstheme="minorHAnsi"/>
          <w:noProof/>
          <w:sz w:val="19"/>
          <w:szCs w:val="19"/>
        </w:rPr>
        <w:drawing>
          <wp:inline distT="0" distB="0" distL="0" distR="0" wp14:anchorId="498D2E74" wp14:editId="483BE7F0">
            <wp:extent cx="1170855" cy="552450"/>
            <wp:effectExtent l="0" t="0" r="0" b="0"/>
            <wp:docPr id="2205" name="Grafik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90">
                      <a:extLst>
                        <a:ext uri="{28A0092B-C50C-407E-A947-70E740481C1C}">
                          <a14:useLocalDpi xmlns:a14="http://schemas.microsoft.com/office/drawing/2010/main" val="0"/>
                        </a:ext>
                      </a:extLst>
                    </a:blip>
                    <a:srcRect l="-33723" r="-1"/>
                    <a:stretch/>
                  </pic:blipFill>
                  <pic:spPr bwMode="auto">
                    <a:xfrm>
                      <a:off x="0" y="0"/>
                      <a:ext cx="1171817" cy="552904"/>
                    </a:xfrm>
                    <a:prstGeom prst="rect">
                      <a:avLst/>
                    </a:prstGeom>
                    <a:noFill/>
                    <a:ln>
                      <a:noFill/>
                    </a:ln>
                    <a:extLst>
                      <a:ext uri="{53640926-AAD7-44D8-BBD7-CCE9431645EC}">
                        <a14:shadowObscured xmlns:a14="http://schemas.microsoft.com/office/drawing/2010/main"/>
                      </a:ext>
                    </a:extLst>
                  </pic:spPr>
                </pic:pic>
              </a:graphicData>
            </a:graphic>
          </wp:inline>
        </w:drawing>
      </w:r>
    </w:p>
    <w:p w:rsidR="00622462" w:rsidRPr="006F1F41" w:rsidRDefault="00622462" w:rsidP="00622462">
      <w:pPr>
        <w:spacing w:line="0" w:lineRule="atLeast"/>
        <w:ind w:left="284" w:hanging="284"/>
        <w:rPr>
          <w:rFonts w:cstheme="minorHAnsi"/>
          <w:i/>
          <w:color w:val="000000"/>
          <w:sz w:val="19"/>
          <w:szCs w:val="19"/>
          <w:lang w:val="en-GB"/>
        </w:rPr>
      </w:pPr>
      <w:r w:rsidRPr="006F1F41">
        <w:rPr>
          <w:rFonts w:cstheme="minorHAnsi"/>
          <w:color w:val="000000"/>
          <w:sz w:val="19"/>
          <w:szCs w:val="19"/>
          <w:lang w:val="en-GB"/>
        </w:rPr>
        <w:t>-</w:t>
      </w:r>
      <w:r w:rsidRPr="006F1F41">
        <w:rPr>
          <w:rFonts w:cstheme="minorHAnsi"/>
          <w:color w:val="000000"/>
          <w:sz w:val="19"/>
          <w:szCs w:val="19"/>
          <w:lang w:val="en-GB"/>
        </w:rPr>
        <w:tab/>
        <w:t>Very</w:t>
      </w:r>
      <w:r w:rsidRPr="006F1F41">
        <w:rPr>
          <w:rFonts w:cstheme="minorHAnsi"/>
          <w:b/>
          <w:color w:val="000000"/>
          <w:sz w:val="19"/>
          <w:szCs w:val="19"/>
          <w:lang w:val="en-GB"/>
        </w:rPr>
        <w:t xml:space="preserve"> </w:t>
      </w:r>
      <w:r w:rsidRPr="006F1F41">
        <w:rPr>
          <w:rFonts w:cstheme="minorHAnsi"/>
          <w:color w:val="000000"/>
          <w:sz w:val="19"/>
          <w:szCs w:val="19"/>
          <w:lang w:val="en-GB"/>
        </w:rPr>
        <w:t>fine</w:t>
      </w:r>
      <w:r w:rsidRPr="006F1F41">
        <w:rPr>
          <w:rFonts w:cstheme="minorHAnsi"/>
          <w:b/>
          <w:color w:val="000000"/>
          <w:sz w:val="19"/>
          <w:szCs w:val="19"/>
          <w:lang w:val="en-GB"/>
        </w:rPr>
        <w:t xml:space="preserve"> </w:t>
      </w:r>
      <w:r w:rsidRPr="006F1F41">
        <w:rPr>
          <w:rFonts w:cstheme="minorHAnsi"/>
          <w:color w:val="000000"/>
          <w:sz w:val="19"/>
          <w:szCs w:val="19"/>
          <w:lang w:val="en-GB"/>
        </w:rPr>
        <w:t>or</w:t>
      </w:r>
      <w:r w:rsidRPr="006F1F41">
        <w:rPr>
          <w:rFonts w:cstheme="minorHAnsi"/>
          <w:b/>
          <w:color w:val="000000"/>
          <w:sz w:val="19"/>
          <w:szCs w:val="19"/>
          <w:lang w:val="en-GB"/>
        </w:rPr>
        <w:t xml:space="preserve"> </w:t>
      </w:r>
      <w:r w:rsidRPr="006F1F41">
        <w:rPr>
          <w:rFonts w:cstheme="minorHAnsi"/>
          <w:color w:val="000000"/>
          <w:sz w:val="19"/>
          <w:szCs w:val="19"/>
          <w:lang w:val="en-GB"/>
        </w:rPr>
        <w:t>pulverized</w:t>
      </w:r>
      <w:r w:rsidRPr="006F1F41">
        <w:rPr>
          <w:rFonts w:cstheme="minorHAnsi"/>
          <w:b/>
          <w:color w:val="000000"/>
          <w:sz w:val="19"/>
          <w:szCs w:val="19"/>
          <w:lang w:val="en-GB"/>
        </w:rPr>
        <w:t xml:space="preserve"> </w:t>
      </w:r>
      <w:r w:rsidRPr="006F1F41">
        <w:rPr>
          <w:rFonts w:cstheme="minorHAnsi"/>
          <w:color w:val="000000"/>
          <w:sz w:val="19"/>
          <w:szCs w:val="19"/>
          <w:lang w:val="en-GB"/>
        </w:rPr>
        <w:t>chips</w:t>
      </w:r>
      <w:r w:rsidRPr="006F1F41">
        <w:rPr>
          <w:rFonts w:cstheme="minorHAnsi"/>
          <w:b/>
          <w:color w:val="000000"/>
          <w:sz w:val="19"/>
          <w:szCs w:val="19"/>
          <w:lang w:val="en-GB"/>
        </w:rPr>
        <w:t xml:space="preserve"> </w:t>
      </w:r>
      <w:r w:rsidRPr="006F1F41">
        <w:rPr>
          <w:rFonts w:cstheme="minorHAnsi"/>
          <w:color w:val="000000"/>
          <w:sz w:val="19"/>
          <w:szCs w:val="19"/>
          <w:lang w:val="en-GB"/>
        </w:rPr>
        <w:t>indicate</w:t>
      </w:r>
      <w:r w:rsidRPr="006F1F41">
        <w:rPr>
          <w:rFonts w:cstheme="minorHAnsi"/>
          <w:b/>
          <w:color w:val="000000"/>
          <w:sz w:val="19"/>
          <w:szCs w:val="19"/>
          <w:lang w:val="en-GB"/>
        </w:rPr>
        <w:t xml:space="preserve"> </w:t>
      </w:r>
      <w:r w:rsidRPr="006F1F41">
        <w:rPr>
          <w:rFonts w:cstheme="minorHAnsi"/>
          <w:color w:val="000000"/>
          <w:sz w:val="19"/>
          <w:szCs w:val="19"/>
          <w:lang w:val="en-GB"/>
        </w:rPr>
        <w:t>lack of</w:t>
      </w:r>
      <w:r w:rsidRPr="006F1F41">
        <w:rPr>
          <w:rFonts w:cstheme="minorHAnsi"/>
          <w:b/>
          <w:color w:val="000000"/>
          <w:sz w:val="19"/>
          <w:szCs w:val="19"/>
          <w:lang w:val="en-GB"/>
        </w:rPr>
        <w:t xml:space="preserve"> </w:t>
      </w:r>
      <w:r w:rsidRPr="006F1F41">
        <w:rPr>
          <w:rFonts w:cstheme="minorHAnsi"/>
          <w:color w:val="000000"/>
          <w:sz w:val="19"/>
          <w:szCs w:val="19"/>
          <w:lang w:val="en-GB"/>
        </w:rPr>
        <w:t>feed</w:t>
      </w:r>
      <w:r w:rsidRPr="006F1F41">
        <w:rPr>
          <w:rFonts w:cstheme="minorHAnsi"/>
          <w:b/>
          <w:color w:val="000000"/>
          <w:sz w:val="19"/>
          <w:szCs w:val="19"/>
          <w:lang w:val="en-GB"/>
        </w:rPr>
        <w:t xml:space="preserve"> </w:t>
      </w:r>
      <w:r w:rsidRPr="006F1F41">
        <w:rPr>
          <w:rFonts w:cstheme="minorHAnsi"/>
          <w:color w:val="000000"/>
          <w:sz w:val="19"/>
          <w:szCs w:val="19"/>
          <w:lang w:val="en-GB"/>
        </w:rPr>
        <w:t>and/or</w:t>
      </w:r>
      <w:r w:rsidRPr="006F1F41">
        <w:rPr>
          <w:rFonts w:cstheme="minorHAnsi"/>
          <w:b/>
          <w:color w:val="000000"/>
          <w:sz w:val="19"/>
          <w:szCs w:val="19"/>
          <w:lang w:val="en-GB"/>
        </w:rPr>
        <w:t xml:space="preserve"> </w:t>
      </w:r>
      <w:r w:rsidRPr="006F1F41">
        <w:rPr>
          <w:rFonts w:cstheme="minorHAnsi"/>
          <w:color w:val="000000"/>
          <w:sz w:val="19"/>
          <w:szCs w:val="19"/>
          <w:lang w:val="en-GB"/>
        </w:rPr>
        <w:t>cutting</w:t>
      </w:r>
      <w:r w:rsidRPr="006F1F41">
        <w:rPr>
          <w:rFonts w:cstheme="minorHAnsi"/>
          <w:b/>
          <w:color w:val="000000"/>
          <w:sz w:val="19"/>
          <w:szCs w:val="19"/>
          <w:lang w:val="en-GB"/>
        </w:rPr>
        <w:t xml:space="preserve"> </w:t>
      </w:r>
      <w:r w:rsidRPr="006F1F41">
        <w:rPr>
          <w:rFonts w:cstheme="minorHAnsi"/>
          <w:color w:val="000000"/>
          <w:sz w:val="19"/>
          <w:szCs w:val="19"/>
          <w:lang w:val="en-GB"/>
        </w:rPr>
        <w:t>pressure</w:t>
      </w:r>
      <w:r w:rsidRPr="006F1F41">
        <w:rPr>
          <w:rFonts w:cstheme="minorHAnsi"/>
          <w:i/>
          <w:color w:val="000000"/>
          <w:sz w:val="19"/>
          <w:szCs w:val="19"/>
          <w:lang w:val="en-GB"/>
        </w:rPr>
        <w:t>.</w:t>
      </w:r>
    </w:p>
    <w:p w:rsidR="00622462" w:rsidRPr="006F1F41" w:rsidRDefault="00622462" w:rsidP="00622462">
      <w:pPr>
        <w:spacing w:line="0" w:lineRule="atLeast"/>
        <w:ind w:left="284" w:hanging="284"/>
        <w:rPr>
          <w:rFonts w:cstheme="minorHAnsi"/>
          <w:color w:val="000000"/>
          <w:sz w:val="19"/>
          <w:szCs w:val="19"/>
          <w:lang w:val="en-GB"/>
        </w:rPr>
      </w:pPr>
      <w:r w:rsidRPr="006F1F41">
        <w:rPr>
          <w:rFonts w:cstheme="minorHAnsi"/>
          <w:color w:val="000000"/>
          <w:sz w:val="19"/>
          <w:szCs w:val="19"/>
          <w:lang w:val="en-GB"/>
        </w:rPr>
        <w:t>-</w:t>
      </w:r>
      <w:r w:rsidRPr="006F1F41">
        <w:rPr>
          <w:rFonts w:cstheme="minorHAnsi"/>
          <w:color w:val="000000"/>
          <w:sz w:val="19"/>
          <w:szCs w:val="19"/>
          <w:lang w:val="en-GB"/>
        </w:rPr>
        <w:tab/>
        <w:t>Thick</w:t>
      </w:r>
      <w:r w:rsidRPr="006F1F41">
        <w:rPr>
          <w:rFonts w:cstheme="minorHAnsi"/>
          <w:b/>
          <w:color w:val="000000"/>
          <w:sz w:val="19"/>
          <w:szCs w:val="19"/>
          <w:lang w:val="en-GB"/>
        </w:rPr>
        <w:t xml:space="preserve"> </w:t>
      </w:r>
      <w:r w:rsidRPr="006F1F41">
        <w:rPr>
          <w:rFonts w:cstheme="minorHAnsi"/>
          <w:color w:val="000000"/>
          <w:sz w:val="19"/>
          <w:szCs w:val="19"/>
          <w:lang w:val="en-GB"/>
        </w:rPr>
        <w:t>and/or</w:t>
      </w:r>
      <w:r w:rsidRPr="006F1F41">
        <w:rPr>
          <w:rFonts w:cstheme="minorHAnsi"/>
          <w:b/>
          <w:color w:val="000000"/>
          <w:sz w:val="19"/>
          <w:szCs w:val="19"/>
          <w:lang w:val="en-GB"/>
        </w:rPr>
        <w:t xml:space="preserve"> </w:t>
      </w:r>
      <w:r w:rsidRPr="006F1F41">
        <w:rPr>
          <w:rFonts w:cstheme="minorHAnsi"/>
          <w:color w:val="000000"/>
          <w:sz w:val="19"/>
          <w:szCs w:val="19"/>
          <w:lang w:val="en-GB"/>
        </w:rPr>
        <w:t>blue</w:t>
      </w:r>
      <w:r w:rsidRPr="006F1F41">
        <w:rPr>
          <w:rFonts w:cstheme="minorHAnsi"/>
          <w:b/>
          <w:color w:val="000000"/>
          <w:sz w:val="19"/>
          <w:szCs w:val="19"/>
          <w:lang w:val="en-GB"/>
        </w:rPr>
        <w:t xml:space="preserve"> </w:t>
      </w:r>
      <w:r w:rsidRPr="006F1F41">
        <w:rPr>
          <w:rFonts w:cstheme="minorHAnsi"/>
          <w:color w:val="000000"/>
          <w:sz w:val="19"/>
          <w:szCs w:val="19"/>
          <w:lang w:val="en-GB"/>
        </w:rPr>
        <w:t>chips</w:t>
      </w:r>
      <w:r w:rsidRPr="006F1F41">
        <w:rPr>
          <w:rFonts w:cstheme="minorHAnsi"/>
          <w:b/>
          <w:i/>
          <w:color w:val="000000"/>
          <w:sz w:val="19"/>
          <w:szCs w:val="19"/>
          <w:lang w:val="en-GB"/>
        </w:rPr>
        <w:t xml:space="preserve"> </w:t>
      </w:r>
      <w:r w:rsidRPr="006F1F41">
        <w:rPr>
          <w:rFonts w:cstheme="minorHAnsi"/>
          <w:color w:val="000000"/>
          <w:sz w:val="19"/>
          <w:szCs w:val="19"/>
          <w:lang w:val="en-GB"/>
        </w:rPr>
        <w:t>indicate</w:t>
      </w:r>
      <w:r w:rsidRPr="006F1F41">
        <w:rPr>
          <w:rFonts w:cstheme="minorHAnsi"/>
          <w:b/>
          <w:color w:val="000000"/>
          <w:sz w:val="19"/>
          <w:szCs w:val="19"/>
          <w:lang w:val="en-GB"/>
        </w:rPr>
        <w:t xml:space="preserve"> </w:t>
      </w:r>
      <w:r w:rsidRPr="006F1F41">
        <w:rPr>
          <w:rFonts w:cstheme="minorHAnsi"/>
          <w:color w:val="000000"/>
          <w:sz w:val="19"/>
          <w:szCs w:val="19"/>
          <w:lang w:val="en-GB"/>
        </w:rPr>
        <w:t>overload of</w:t>
      </w:r>
      <w:r w:rsidRPr="006F1F41">
        <w:rPr>
          <w:rFonts w:cstheme="minorHAnsi"/>
          <w:b/>
          <w:color w:val="000000"/>
          <w:sz w:val="19"/>
          <w:szCs w:val="19"/>
          <w:lang w:val="en-GB"/>
        </w:rPr>
        <w:t xml:space="preserve"> </w:t>
      </w:r>
      <w:r w:rsidRPr="006F1F41">
        <w:rPr>
          <w:rFonts w:cstheme="minorHAnsi"/>
          <w:color w:val="000000"/>
          <w:sz w:val="19"/>
          <w:szCs w:val="19"/>
          <w:lang w:val="en-GB"/>
        </w:rPr>
        <w:t>the</w:t>
      </w:r>
      <w:r w:rsidRPr="006F1F41">
        <w:rPr>
          <w:rFonts w:cstheme="minorHAnsi"/>
          <w:b/>
          <w:color w:val="000000"/>
          <w:sz w:val="19"/>
          <w:szCs w:val="19"/>
          <w:lang w:val="en-GB"/>
        </w:rPr>
        <w:t xml:space="preserve"> </w:t>
      </w:r>
      <w:r w:rsidRPr="006F1F41">
        <w:rPr>
          <w:rFonts w:cstheme="minorHAnsi"/>
          <w:color w:val="000000"/>
          <w:sz w:val="19"/>
          <w:szCs w:val="19"/>
          <w:lang w:val="en-GB"/>
        </w:rPr>
        <w:t>blade (cutting speed and / or advance speed too high).</w:t>
      </w:r>
    </w:p>
    <w:p w:rsidR="00622462" w:rsidRPr="006F1F41" w:rsidRDefault="00622462" w:rsidP="00622462">
      <w:pPr>
        <w:spacing w:line="0" w:lineRule="atLeast"/>
        <w:outlineLvl w:val="0"/>
        <w:rPr>
          <w:rFonts w:cstheme="minorHAnsi"/>
          <w:b/>
          <w:color w:val="000000"/>
          <w:sz w:val="19"/>
          <w:szCs w:val="19"/>
          <w:lang w:val="en-GB"/>
        </w:rPr>
      </w:pPr>
    </w:p>
    <w:p w:rsidR="00622462" w:rsidRPr="006F1F41" w:rsidRDefault="00622462" w:rsidP="00622462">
      <w:pPr>
        <w:spacing w:line="0" w:lineRule="atLeast"/>
        <w:outlineLvl w:val="0"/>
        <w:rPr>
          <w:rFonts w:cstheme="minorHAnsi"/>
          <w:b/>
          <w:color w:val="000000"/>
          <w:sz w:val="19"/>
          <w:szCs w:val="19"/>
          <w:lang w:val="en-GB"/>
        </w:rPr>
      </w:pPr>
    </w:p>
    <w:p w:rsidR="00622462" w:rsidRPr="006F1F41" w:rsidRDefault="00DF7048" w:rsidP="00622462">
      <w:pPr>
        <w:pStyle w:val="Body"/>
        <w:rPr>
          <w:rFonts w:asciiTheme="minorHAnsi" w:hAnsiTheme="minorHAnsi" w:cstheme="minorHAnsi"/>
          <w:sz w:val="24"/>
          <w:szCs w:val="24"/>
          <w:lang w:val="en-GB"/>
        </w:rPr>
      </w:pPr>
      <w:r w:rsidRPr="006F1F41">
        <w:rPr>
          <w:rFonts w:asciiTheme="minorHAnsi" w:hAnsiTheme="minorHAnsi" w:cstheme="minorHAnsi"/>
          <w:sz w:val="24"/>
          <w:szCs w:val="24"/>
          <w:lang w:val="en-GB"/>
        </w:rPr>
        <w:t>10</w:t>
      </w:r>
      <w:r w:rsidR="00622462" w:rsidRPr="006F1F41">
        <w:rPr>
          <w:rFonts w:asciiTheme="minorHAnsi" w:hAnsiTheme="minorHAnsi" w:cstheme="minorHAnsi"/>
          <w:sz w:val="24"/>
          <w:szCs w:val="24"/>
          <w:lang w:val="en-GB"/>
        </w:rPr>
        <w:t xml:space="preserve">.6  </w:t>
      </w:r>
      <w:r w:rsidR="00622462" w:rsidRPr="006F1F41">
        <w:rPr>
          <w:rFonts w:asciiTheme="minorHAnsi" w:hAnsiTheme="minorHAnsi" w:cstheme="minorHAnsi"/>
          <w:b/>
          <w:sz w:val="24"/>
          <w:szCs w:val="24"/>
          <w:lang w:val="en-GB"/>
        </w:rPr>
        <w:t>Blade Break-in Procedure</w:t>
      </w:r>
    </w:p>
    <w:p w:rsidR="00622462" w:rsidRPr="006F1F41" w:rsidRDefault="00622462" w:rsidP="00622462">
      <w:pPr>
        <w:spacing w:line="0" w:lineRule="atLeast"/>
        <w:rPr>
          <w:rFonts w:cstheme="minorHAnsi"/>
          <w:color w:val="000000"/>
          <w:sz w:val="19"/>
          <w:szCs w:val="19"/>
          <w:lang w:val="en-GB"/>
        </w:rPr>
      </w:pPr>
      <w:r w:rsidRPr="006F1F41">
        <w:rPr>
          <w:rFonts w:cstheme="minorHAnsi"/>
          <w:color w:val="000000"/>
          <w:sz w:val="19"/>
          <w:szCs w:val="19"/>
          <w:lang w:val="en-GB"/>
        </w:rPr>
        <w:t>New blades are very sharp and, therefore, have a</w:t>
      </w:r>
    </w:p>
    <w:p w:rsidR="00622462" w:rsidRPr="006F1F41" w:rsidRDefault="00622462" w:rsidP="00622462">
      <w:pPr>
        <w:spacing w:line="0" w:lineRule="atLeast"/>
        <w:rPr>
          <w:rFonts w:cstheme="minorHAnsi"/>
          <w:color w:val="000000"/>
          <w:sz w:val="19"/>
          <w:szCs w:val="19"/>
          <w:lang w:val="en-GB"/>
        </w:rPr>
      </w:pPr>
      <w:r w:rsidRPr="006F1F41">
        <w:rPr>
          <w:rFonts w:cstheme="minorHAnsi"/>
          <w:color w:val="000000"/>
          <w:sz w:val="19"/>
          <w:szCs w:val="19"/>
          <w:lang w:val="en-GB"/>
        </w:rPr>
        <w:t>tooth geometry which is easily damaged if a careful</w:t>
      </w:r>
    </w:p>
    <w:p w:rsidR="00622462" w:rsidRPr="006F1F41" w:rsidRDefault="00622462" w:rsidP="00622462">
      <w:pPr>
        <w:pStyle w:val="Body"/>
        <w:jc w:val="left"/>
        <w:rPr>
          <w:rFonts w:asciiTheme="minorHAnsi" w:hAnsiTheme="minorHAnsi" w:cstheme="minorHAnsi"/>
          <w:szCs w:val="19"/>
          <w:lang w:val="en-GB" w:eastAsia="zh-TW"/>
        </w:rPr>
      </w:pPr>
      <w:r w:rsidRPr="006F1F41">
        <w:rPr>
          <w:rFonts w:asciiTheme="minorHAnsi" w:hAnsiTheme="minorHAnsi" w:cstheme="minorHAnsi"/>
          <w:szCs w:val="19"/>
          <w:lang w:val="en-GB" w:eastAsia="zh-TW"/>
        </w:rPr>
        <w:t xml:space="preserve">break-in procedure is not followed (Fig. 10-4). </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When cutting for the first time, it is good practice to break-in the blade making a series of cuts at a low advance speed (= 30</w:t>
      </w:r>
      <w:smartTag w:uri="urn:schemas-microsoft-com:office:smarttags" w:element="chmetcnv">
        <w:smartTagPr>
          <w:attr w:name="TCSC" w:val="0"/>
          <w:attr w:name="NumberType" w:val="1"/>
          <w:attr w:name="Negative" w:val="True"/>
          <w:attr w:name="HasSpace" w:val="True"/>
          <w:attr w:name="SourceValue" w:val="35"/>
          <w:attr w:name="UnitName" w:val="cm"/>
        </w:smartTagPr>
        <w:r w:rsidRPr="006F1F41">
          <w:rPr>
            <w:rFonts w:asciiTheme="minorHAnsi" w:hAnsiTheme="minorHAnsi" w:cstheme="minorHAnsi"/>
            <w:lang w:val="en-GB"/>
          </w:rPr>
          <w:t>-35 cm</w:t>
        </w:r>
      </w:smartTag>
      <w:r w:rsidRPr="00823913">
        <w:rPr>
          <w:rFonts w:asciiTheme="minorHAnsi" w:hAnsiTheme="minorHAnsi" w:cstheme="minorHAnsi"/>
          <w:vertAlign w:val="superscript"/>
          <w:lang w:val="en-GB"/>
        </w:rPr>
        <w:t>2</w:t>
      </w:r>
      <w:r w:rsidRPr="006F1F41">
        <w:rPr>
          <w:rFonts w:asciiTheme="minorHAnsi" w:hAnsiTheme="minorHAnsi" w:cstheme="minorHAnsi"/>
          <w:lang w:val="en-GB"/>
        </w:rPr>
        <w:t>/min on material of average dimensions with respect to the cutting capacity and solid section of normal steel with R = 410-510 N/mm</w:t>
      </w:r>
      <w:r w:rsidRPr="00823913">
        <w:rPr>
          <w:rFonts w:asciiTheme="minorHAnsi" w:hAnsiTheme="minorHAnsi" w:cstheme="minorHAnsi"/>
          <w:vertAlign w:val="superscript"/>
          <w:lang w:val="en-GB"/>
        </w:rPr>
        <w:t>2</w:t>
      </w:r>
      <w:r w:rsidRPr="006F1F41">
        <w:rPr>
          <w:rFonts w:asciiTheme="minorHAnsi" w:hAnsiTheme="minorHAnsi" w:cstheme="minorHAnsi"/>
          <w:lang w:val="en-GB"/>
        </w:rPr>
        <w:t xml:space="preserve">).  </w:t>
      </w:r>
    </w:p>
    <w:p w:rsidR="00622462" w:rsidRPr="006F1F41" w:rsidRDefault="00622462" w:rsidP="00622462">
      <w:pPr>
        <w:pStyle w:val="Body"/>
        <w:jc w:val="left"/>
        <w:rPr>
          <w:rFonts w:asciiTheme="minorHAnsi" w:hAnsiTheme="minorHAnsi" w:cstheme="minorHAnsi"/>
          <w:lang w:val="en-GB"/>
        </w:rPr>
      </w:pPr>
      <w:r w:rsidRPr="006F1F41">
        <w:rPr>
          <w:rFonts w:asciiTheme="minorHAnsi" w:hAnsiTheme="minorHAnsi" w:cstheme="minorHAnsi"/>
          <w:lang w:val="en-GB"/>
        </w:rPr>
        <w:t>Generously spray the cutting area with lubricating coolant.</w:t>
      </w:r>
    </w:p>
    <w:p w:rsidR="00622462" w:rsidRPr="006F1F41" w:rsidRDefault="00622462" w:rsidP="00622462">
      <w:pPr>
        <w:spacing w:line="0" w:lineRule="atLeast"/>
        <w:outlineLvl w:val="0"/>
        <w:rPr>
          <w:rFonts w:cstheme="minorHAnsi"/>
          <w:b/>
          <w:color w:val="000000"/>
          <w:sz w:val="19"/>
          <w:szCs w:val="19"/>
          <w:lang w:val="en-GB"/>
        </w:rPr>
      </w:pPr>
      <w:r w:rsidRPr="006F1F41">
        <w:rPr>
          <w:rFonts w:cstheme="minorHAnsi"/>
          <w:b/>
          <w:noProof/>
          <w:sz w:val="19"/>
          <w:szCs w:val="19"/>
        </w:rPr>
        <w:drawing>
          <wp:inline distT="0" distB="0" distL="0" distR="0" wp14:anchorId="3D3DCD30" wp14:editId="06F56C9A">
            <wp:extent cx="2686050" cy="1095446"/>
            <wp:effectExtent l="0" t="0" r="0" b="9525"/>
            <wp:docPr id="2202"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2992" cy="1098277"/>
                    </a:xfrm>
                    <a:prstGeom prst="rect">
                      <a:avLst/>
                    </a:prstGeom>
                    <a:noFill/>
                    <a:ln>
                      <a:noFill/>
                    </a:ln>
                  </pic:spPr>
                </pic:pic>
              </a:graphicData>
            </a:graphic>
          </wp:inline>
        </w:drawing>
      </w:r>
    </w:p>
    <w:p w:rsidR="00622462" w:rsidRPr="006F1F41" w:rsidRDefault="00622462" w:rsidP="00622462">
      <w:pPr>
        <w:rPr>
          <w:rFonts w:cstheme="minorHAnsi"/>
          <w:i/>
          <w:lang w:val="en-GB"/>
        </w:rPr>
      </w:pPr>
      <w:r w:rsidRPr="006F1F41">
        <w:rPr>
          <w:rFonts w:cstheme="minorHAnsi"/>
          <w:i/>
          <w:lang w:val="en-GB"/>
        </w:rPr>
        <w:t xml:space="preserve">Figure </w:t>
      </w:r>
      <w:r w:rsidR="00DF7048" w:rsidRPr="006F1F41">
        <w:rPr>
          <w:rFonts w:cstheme="minorHAnsi"/>
          <w:i/>
          <w:lang w:val="en-GB"/>
        </w:rPr>
        <w:t>10</w:t>
      </w:r>
      <w:r w:rsidRPr="006F1F41">
        <w:rPr>
          <w:rFonts w:cstheme="minorHAnsi"/>
          <w:i/>
          <w:lang w:val="en-GB"/>
        </w:rPr>
        <w:t>-4: Blade Break-in Procedure</w:t>
      </w:r>
    </w:p>
    <w:p w:rsidR="00DF7048" w:rsidRPr="006F1F41" w:rsidRDefault="00DF7048">
      <w:pPr>
        <w:rPr>
          <w:rFonts w:cstheme="minorHAnsi"/>
          <w:color w:val="000000"/>
          <w:sz w:val="19"/>
          <w:lang w:val="en-GB"/>
        </w:rPr>
      </w:pPr>
      <w:r w:rsidRPr="006F1F41">
        <w:rPr>
          <w:rFonts w:cstheme="minorHAnsi"/>
          <w:lang w:val="en-GB"/>
        </w:rPr>
        <w:br w:type="page"/>
      </w:r>
    </w:p>
    <w:p w:rsidR="00DF7048" w:rsidRPr="006F1F41" w:rsidRDefault="00DF7048" w:rsidP="0097534E">
      <w:pPr>
        <w:pStyle w:val="Body"/>
        <w:ind w:left="426" w:hanging="426"/>
        <w:rPr>
          <w:rFonts w:asciiTheme="minorHAnsi" w:hAnsiTheme="minorHAnsi" w:cstheme="minorHAnsi"/>
          <w:lang w:val="en-GB"/>
        </w:rPr>
        <w:sectPr w:rsidR="00DF7048" w:rsidRPr="006F1F41" w:rsidSect="003C3F4F">
          <w:type w:val="continuous"/>
          <w:pgSz w:w="11907" w:h="16839" w:code="9"/>
          <w:pgMar w:top="720" w:right="720" w:bottom="720" w:left="720" w:header="720" w:footer="720" w:gutter="0"/>
          <w:cols w:num="2" w:space="720"/>
          <w:docGrid w:linePitch="360"/>
        </w:sectPr>
      </w:pPr>
    </w:p>
    <w:p w:rsidR="00DF7048" w:rsidRPr="006F1F41" w:rsidRDefault="00DF7048" w:rsidP="00DF7048">
      <w:pPr>
        <w:pStyle w:val="Body"/>
        <w:jc w:val="left"/>
        <w:rPr>
          <w:rFonts w:asciiTheme="minorHAnsi" w:hAnsiTheme="minorHAnsi" w:cstheme="minorHAnsi"/>
          <w:sz w:val="32"/>
          <w:szCs w:val="32"/>
          <w:lang w:val="en-GB"/>
        </w:rPr>
      </w:pPr>
      <w:r w:rsidRPr="006F1F41">
        <w:rPr>
          <w:rFonts w:asciiTheme="minorHAnsi" w:hAnsiTheme="minorHAnsi" w:cstheme="minorHAnsi"/>
          <w:sz w:val="32"/>
          <w:szCs w:val="32"/>
          <w:lang w:val="en-GB"/>
        </w:rPr>
        <w:lastRenderedPageBreak/>
        <w:t xml:space="preserve">11.0  </w:t>
      </w:r>
      <w:r w:rsidRPr="006F1F41">
        <w:rPr>
          <w:rFonts w:asciiTheme="minorHAnsi" w:hAnsiTheme="minorHAnsi" w:cstheme="minorHAnsi"/>
          <w:b/>
          <w:sz w:val="32"/>
          <w:szCs w:val="32"/>
          <w:lang w:val="en-GB"/>
        </w:rPr>
        <w:t>Material Characteristics</w:t>
      </w:r>
    </w:p>
    <w:tbl>
      <w:tblPr>
        <w:tblW w:w="9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2"/>
        <w:gridCol w:w="1327"/>
        <w:gridCol w:w="1260"/>
        <w:gridCol w:w="1260"/>
        <w:gridCol w:w="900"/>
        <w:gridCol w:w="900"/>
        <w:gridCol w:w="1080"/>
        <w:gridCol w:w="1122"/>
      </w:tblGrid>
      <w:tr w:rsidR="00DF7048" w:rsidRPr="006F1F41" w:rsidTr="008758A5">
        <w:trPr>
          <w:cantSplit/>
          <w:trHeight w:val="627"/>
          <w:jc w:val="center"/>
        </w:trPr>
        <w:tc>
          <w:tcPr>
            <w:tcW w:w="7039" w:type="dxa"/>
            <w:gridSpan w:val="6"/>
            <w:vAlign w:val="center"/>
          </w:tcPr>
          <w:p w:rsidR="00DF7048" w:rsidRPr="006F1F41" w:rsidRDefault="00DF7048" w:rsidP="00307410">
            <w:pPr>
              <w:rPr>
                <w:rFonts w:cstheme="minorHAnsi"/>
                <w:b/>
                <w:sz w:val="18"/>
                <w:szCs w:val="18"/>
                <w:lang w:val="en-GB"/>
              </w:rPr>
            </w:pPr>
            <w:r w:rsidRPr="006F1F41">
              <w:rPr>
                <w:rFonts w:cstheme="minorHAnsi"/>
                <w:b/>
                <w:sz w:val="18"/>
                <w:szCs w:val="18"/>
                <w:lang w:val="en-GB"/>
              </w:rPr>
              <w:t>MATERIALS</w:t>
            </w:r>
          </w:p>
        </w:tc>
        <w:tc>
          <w:tcPr>
            <w:tcW w:w="2202" w:type="dxa"/>
            <w:gridSpan w:val="2"/>
            <w:vAlign w:val="center"/>
          </w:tcPr>
          <w:p w:rsidR="00DF7048" w:rsidRPr="006F1F41" w:rsidRDefault="00DF7048" w:rsidP="00307410">
            <w:pPr>
              <w:rPr>
                <w:rFonts w:cstheme="minorHAnsi"/>
                <w:b/>
                <w:sz w:val="18"/>
                <w:szCs w:val="18"/>
                <w:lang w:val="en-GB"/>
              </w:rPr>
            </w:pPr>
            <w:r w:rsidRPr="006F1F41">
              <w:rPr>
                <w:rFonts w:cstheme="minorHAnsi"/>
                <w:b/>
                <w:sz w:val="18"/>
                <w:szCs w:val="18"/>
                <w:lang w:val="en-GB"/>
              </w:rPr>
              <w:t>CHARACTERISTICS</w:t>
            </w:r>
          </w:p>
        </w:tc>
      </w:tr>
      <w:tr w:rsidR="00DF7048" w:rsidRPr="006F1F41" w:rsidTr="008758A5">
        <w:trPr>
          <w:cantSplit/>
          <w:trHeight w:val="301"/>
          <w:jc w:val="center"/>
        </w:trPr>
        <w:tc>
          <w:tcPr>
            <w:tcW w:w="1392" w:type="dxa"/>
            <w:vAlign w:val="center"/>
          </w:tcPr>
          <w:p w:rsidR="00DF7048" w:rsidRPr="006F1F41" w:rsidRDefault="00DF7048" w:rsidP="00307410">
            <w:pPr>
              <w:rPr>
                <w:rFonts w:cstheme="minorHAnsi"/>
                <w:sz w:val="16"/>
                <w:szCs w:val="16"/>
                <w:lang w:val="en-GB"/>
              </w:rPr>
            </w:pP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I</w:t>
            </w:r>
          </w:p>
          <w:p w:rsidR="00DF7048" w:rsidRPr="006F1F41" w:rsidRDefault="00DF7048" w:rsidP="00307410">
            <w:pPr>
              <w:rPr>
                <w:rFonts w:cstheme="minorHAnsi"/>
                <w:sz w:val="16"/>
                <w:szCs w:val="16"/>
                <w:lang w:val="en-GB"/>
              </w:rPr>
            </w:pPr>
            <w:r w:rsidRPr="006F1F41">
              <w:rPr>
                <w:rFonts w:cstheme="minorHAnsi"/>
                <w:sz w:val="16"/>
                <w:szCs w:val="16"/>
                <w:lang w:val="en-GB"/>
              </w:rPr>
              <w:t>UNI</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D</w:t>
            </w:r>
          </w:p>
          <w:p w:rsidR="00DF7048" w:rsidRPr="006F1F41" w:rsidRDefault="00DF7048" w:rsidP="00307410">
            <w:pPr>
              <w:rPr>
                <w:rFonts w:cstheme="minorHAnsi"/>
                <w:sz w:val="16"/>
                <w:szCs w:val="16"/>
                <w:lang w:val="en-GB"/>
              </w:rPr>
            </w:pPr>
            <w:r w:rsidRPr="006F1F41">
              <w:rPr>
                <w:rFonts w:cstheme="minorHAnsi"/>
                <w:sz w:val="16"/>
                <w:szCs w:val="16"/>
                <w:lang w:val="en-GB"/>
              </w:rPr>
              <w:t>DIN</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F</w:t>
            </w:r>
          </w:p>
          <w:p w:rsidR="00DF7048" w:rsidRPr="006F1F41" w:rsidRDefault="00DF7048" w:rsidP="00307410">
            <w:pPr>
              <w:rPr>
                <w:rFonts w:cstheme="minorHAnsi"/>
                <w:sz w:val="16"/>
                <w:szCs w:val="16"/>
                <w:lang w:val="en-GB"/>
              </w:rPr>
            </w:pPr>
            <w:r w:rsidRPr="006F1F41">
              <w:rPr>
                <w:rFonts w:cstheme="minorHAnsi"/>
                <w:sz w:val="16"/>
                <w:szCs w:val="16"/>
                <w:lang w:val="en-GB"/>
              </w:rPr>
              <w:t>AF NOR</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GB</w:t>
            </w:r>
          </w:p>
          <w:p w:rsidR="00DF7048" w:rsidRPr="006F1F41" w:rsidRDefault="00DF7048" w:rsidP="00307410">
            <w:pPr>
              <w:rPr>
                <w:rFonts w:cstheme="minorHAnsi"/>
                <w:sz w:val="16"/>
                <w:szCs w:val="16"/>
                <w:lang w:val="en-GB"/>
              </w:rPr>
            </w:pPr>
            <w:r w:rsidRPr="006F1F41">
              <w:rPr>
                <w:rFonts w:cstheme="minorHAnsi"/>
                <w:sz w:val="16"/>
                <w:szCs w:val="16"/>
                <w:lang w:val="en-GB"/>
              </w:rPr>
              <w:t>SB</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USA</w:t>
            </w:r>
          </w:p>
          <w:p w:rsidR="00DF7048" w:rsidRPr="006F1F41" w:rsidRDefault="00DF7048" w:rsidP="00307410">
            <w:pPr>
              <w:rPr>
                <w:rFonts w:cstheme="minorHAnsi"/>
                <w:sz w:val="16"/>
                <w:szCs w:val="16"/>
                <w:lang w:val="en-GB"/>
              </w:rPr>
            </w:pPr>
            <w:r w:rsidRPr="006F1F41">
              <w:rPr>
                <w:rFonts w:cstheme="minorHAnsi"/>
                <w:sz w:val="16"/>
                <w:szCs w:val="16"/>
                <w:lang w:val="en-GB"/>
              </w:rPr>
              <w:t>AISI-SAE</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Hardness BRINELL HB</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σ=N/mm</w:t>
            </w:r>
            <w:r w:rsidRPr="006F1F41">
              <w:rPr>
                <w:rFonts w:cstheme="minorHAnsi"/>
                <w:sz w:val="16"/>
                <w:szCs w:val="16"/>
                <w:vertAlign w:val="superscript"/>
                <w:lang w:val="en-GB"/>
              </w:rPr>
              <w:t>2</w:t>
            </w:r>
          </w:p>
        </w:tc>
      </w:tr>
      <w:tr w:rsidR="00DF7048" w:rsidRPr="006F1F41" w:rsidTr="008758A5">
        <w:trPr>
          <w:cantSplit/>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Construction Steel</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Fe360</w:t>
            </w:r>
          </w:p>
          <w:p w:rsidR="00DF7048" w:rsidRPr="006F1F41" w:rsidRDefault="00DF7048" w:rsidP="00307410">
            <w:pPr>
              <w:rPr>
                <w:rFonts w:cstheme="minorHAnsi"/>
                <w:sz w:val="16"/>
                <w:szCs w:val="16"/>
                <w:lang w:val="en-GB"/>
              </w:rPr>
            </w:pPr>
            <w:r w:rsidRPr="006F1F41">
              <w:rPr>
                <w:rFonts w:cstheme="minorHAnsi"/>
                <w:sz w:val="16"/>
                <w:szCs w:val="16"/>
                <w:lang w:val="en-GB"/>
              </w:rPr>
              <w:t>Fe430</w:t>
            </w:r>
          </w:p>
          <w:p w:rsidR="00DF7048" w:rsidRPr="006F1F41" w:rsidRDefault="00DF7048" w:rsidP="00307410">
            <w:pPr>
              <w:rPr>
                <w:rFonts w:cstheme="minorHAnsi"/>
                <w:sz w:val="16"/>
                <w:szCs w:val="16"/>
                <w:lang w:val="en-GB"/>
              </w:rPr>
            </w:pPr>
            <w:r w:rsidRPr="006F1F41">
              <w:rPr>
                <w:rFonts w:cstheme="minorHAnsi"/>
                <w:sz w:val="16"/>
                <w:szCs w:val="16"/>
                <w:lang w:val="en-GB"/>
              </w:rPr>
              <w:t>Fe510</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St37</w:t>
            </w:r>
          </w:p>
          <w:p w:rsidR="00DF7048" w:rsidRPr="006F1F41" w:rsidRDefault="00DF7048" w:rsidP="00307410">
            <w:pPr>
              <w:rPr>
                <w:rFonts w:cstheme="minorHAnsi"/>
                <w:sz w:val="16"/>
                <w:szCs w:val="16"/>
                <w:lang w:val="en-GB"/>
              </w:rPr>
            </w:pPr>
            <w:r w:rsidRPr="006F1F41">
              <w:rPr>
                <w:rFonts w:cstheme="minorHAnsi"/>
                <w:sz w:val="16"/>
                <w:szCs w:val="16"/>
                <w:lang w:val="en-GB"/>
              </w:rPr>
              <w:t>St44</w:t>
            </w:r>
          </w:p>
          <w:p w:rsidR="00DF7048" w:rsidRPr="006F1F41" w:rsidRDefault="00DF7048" w:rsidP="00307410">
            <w:pPr>
              <w:rPr>
                <w:rFonts w:cstheme="minorHAnsi"/>
                <w:sz w:val="16"/>
                <w:szCs w:val="16"/>
                <w:lang w:val="en-GB"/>
              </w:rPr>
            </w:pPr>
            <w:r w:rsidRPr="006F1F41">
              <w:rPr>
                <w:rFonts w:cstheme="minorHAnsi"/>
                <w:sz w:val="16"/>
                <w:szCs w:val="16"/>
                <w:lang w:val="en-GB"/>
              </w:rPr>
              <w:t>St52</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E24</w:t>
            </w:r>
          </w:p>
          <w:p w:rsidR="00DF7048" w:rsidRPr="006F1F41" w:rsidRDefault="00DF7048" w:rsidP="00307410">
            <w:pPr>
              <w:rPr>
                <w:rFonts w:cstheme="minorHAnsi"/>
                <w:sz w:val="16"/>
                <w:szCs w:val="16"/>
                <w:lang w:val="en-GB"/>
              </w:rPr>
            </w:pPr>
            <w:r w:rsidRPr="006F1F41">
              <w:rPr>
                <w:rFonts w:cstheme="minorHAnsi"/>
                <w:sz w:val="16"/>
                <w:szCs w:val="16"/>
                <w:lang w:val="en-GB"/>
              </w:rPr>
              <w:t>E28</w:t>
            </w:r>
          </w:p>
          <w:p w:rsidR="00DF7048" w:rsidRPr="006F1F41" w:rsidRDefault="00DF7048" w:rsidP="00307410">
            <w:pPr>
              <w:rPr>
                <w:rFonts w:cstheme="minorHAnsi"/>
                <w:sz w:val="16"/>
                <w:szCs w:val="16"/>
                <w:lang w:val="en-GB"/>
              </w:rPr>
            </w:pPr>
            <w:r w:rsidRPr="006F1F41">
              <w:rPr>
                <w:rFonts w:cstheme="minorHAnsi"/>
                <w:sz w:val="16"/>
                <w:szCs w:val="16"/>
                <w:lang w:val="en-GB"/>
              </w:rPr>
              <w:t>E36</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43</w:t>
            </w:r>
          </w:p>
          <w:p w:rsidR="00DF7048" w:rsidRPr="006F1F41" w:rsidRDefault="00DF7048" w:rsidP="00307410">
            <w:pPr>
              <w:rPr>
                <w:rFonts w:cstheme="minorHAnsi"/>
                <w:sz w:val="16"/>
                <w:szCs w:val="16"/>
                <w:lang w:val="en-GB"/>
              </w:rPr>
            </w:pPr>
            <w:r w:rsidRPr="006F1F41">
              <w:rPr>
                <w:rFonts w:cstheme="minorHAnsi"/>
                <w:sz w:val="16"/>
                <w:szCs w:val="16"/>
                <w:lang w:val="en-GB"/>
              </w:rPr>
              <w:t>50</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116</w:t>
            </w:r>
          </w:p>
          <w:p w:rsidR="00DF7048" w:rsidRPr="006F1F41" w:rsidRDefault="00DF7048" w:rsidP="00307410">
            <w:pPr>
              <w:rPr>
                <w:rFonts w:cstheme="minorHAnsi"/>
                <w:sz w:val="16"/>
                <w:szCs w:val="16"/>
                <w:lang w:val="en-GB"/>
              </w:rPr>
            </w:pPr>
            <w:r w:rsidRPr="006F1F41">
              <w:rPr>
                <w:rFonts w:cstheme="minorHAnsi"/>
                <w:sz w:val="16"/>
                <w:szCs w:val="16"/>
                <w:lang w:val="en-GB"/>
              </w:rPr>
              <w:t>148</w:t>
            </w:r>
          </w:p>
          <w:p w:rsidR="00DF7048" w:rsidRPr="006F1F41" w:rsidRDefault="00DF7048" w:rsidP="00307410">
            <w:pPr>
              <w:rPr>
                <w:rFonts w:cstheme="minorHAnsi"/>
                <w:sz w:val="16"/>
                <w:szCs w:val="16"/>
                <w:lang w:val="en-GB"/>
              </w:rPr>
            </w:pPr>
            <w:r w:rsidRPr="006F1F41">
              <w:rPr>
                <w:rFonts w:cstheme="minorHAnsi"/>
                <w:sz w:val="16"/>
                <w:szCs w:val="16"/>
                <w:lang w:val="en-GB"/>
              </w:rPr>
              <w:t>180</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360÷480</w:t>
            </w:r>
          </w:p>
          <w:p w:rsidR="00DF7048" w:rsidRPr="006F1F41" w:rsidRDefault="00DF7048" w:rsidP="00307410">
            <w:pPr>
              <w:rPr>
                <w:rFonts w:cstheme="minorHAnsi"/>
                <w:sz w:val="16"/>
                <w:szCs w:val="16"/>
                <w:lang w:val="en-GB"/>
              </w:rPr>
            </w:pPr>
            <w:r w:rsidRPr="006F1F41">
              <w:rPr>
                <w:rFonts w:cstheme="minorHAnsi"/>
                <w:sz w:val="16"/>
                <w:szCs w:val="16"/>
                <w:lang w:val="en-GB"/>
              </w:rPr>
              <w:t>430÷560</w:t>
            </w:r>
          </w:p>
          <w:p w:rsidR="00DF7048" w:rsidRPr="006F1F41" w:rsidRDefault="00DF7048" w:rsidP="00307410">
            <w:pPr>
              <w:rPr>
                <w:rFonts w:cstheme="minorHAnsi"/>
                <w:sz w:val="16"/>
                <w:szCs w:val="16"/>
                <w:lang w:val="en-GB"/>
              </w:rPr>
            </w:pPr>
            <w:r w:rsidRPr="006F1F41">
              <w:rPr>
                <w:rFonts w:cstheme="minorHAnsi"/>
                <w:sz w:val="16"/>
                <w:szCs w:val="16"/>
                <w:lang w:val="en-GB"/>
              </w:rPr>
              <w:t>510÷660</w:t>
            </w:r>
          </w:p>
        </w:tc>
      </w:tr>
      <w:tr w:rsidR="00DF7048" w:rsidRPr="006F1F41" w:rsidTr="008758A5">
        <w:trPr>
          <w:cantSplit/>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Carbon Steel</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C20</w:t>
            </w:r>
          </w:p>
          <w:p w:rsidR="00DF7048" w:rsidRPr="006F1F41" w:rsidRDefault="00DF7048" w:rsidP="00307410">
            <w:pPr>
              <w:rPr>
                <w:rFonts w:cstheme="minorHAnsi"/>
                <w:sz w:val="16"/>
                <w:szCs w:val="16"/>
                <w:lang w:val="en-GB"/>
              </w:rPr>
            </w:pPr>
            <w:r w:rsidRPr="006F1F41">
              <w:rPr>
                <w:rFonts w:cstheme="minorHAnsi"/>
                <w:sz w:val="16"/>
                <w:szCs w:val="16"/>
                <w:lang w:val="en-GB"/>
              </w:rPr>
              <w:t>C40</w:t>
            </w:r>
          </w:p>
          <w:p w:rsidR="00DF7048" w:rsidRPr="006F1F41" w:rsidRDefault="00DF7048" w:rsidP="00307410">
            <w:pPr>
              <w:rPr>
                <w:rFonts w:cstheme="minorHAnsi"/>
                <w:sz w:val="16"/>
                <w:szCs w:val="16"/>
                <w:lang w:val="en-GB"/>
              </w:rPr>
            </w:pPr>
            <w:r w:rsidRPr="006F1F41">
              <w:rPr>
                <w:rFonts w:cstheme="minorHAnsi"/>
                <w:sz w:val="16"/>
                <w:szCs w:val="16"/>
                <w:lang w:val="en-GB"/>
              </w:rPr>
              <w:t>C50</w:t>
            </w:r>
          </w:p>
          <w:p w:rsidR="00DF7048" w:rsidRPr="006F1F41" w:rsidRDefault="00DF7048" w:rsidP="00307410">
            <w:pPr>
              <w:rPr>
                <w:rFonts w:cstheme="minorHAnsi"/>
                <w:sz w:val="16"/>
                <w:szCs w:val="16"/>
                <w:lang w:val="en-GB"/>
              </w:rPr>
            </w:pPr>
            <w:r w:rsidRPr="006F1F41">
              <w:rPr>
                <w:rFonts w:cstheme="minorHAnsi"/>
                <w:sz w:val="16"/>
                <w:szCs w:val="16"/>
                <w:lang w:val="en-GB"/>
              </w:rPr>
              <w:t>C60</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CK20</w:t>
            </w:r>
          </w:p>
          <w:p w:rsidR="00DF7048" w:rsidRPr="006F1F41" w:rsidRDefault="00DF7048" w:rsidP="00307410">
            <w:pPr>
              <w:rPr>
                <w:rFonts w:cstheme="minorHAnsi"/>
                <w:sz w:val="16"/>
                <w:szCs w:val="16"/>
                <w:lang w:val="en-GB"/>
              </w:rPr>
            </w:pPr>
            <w:r w:rsidRPr="006F1F41">
              <w:rPr>
                <w:rFonts w:cstheme="minorHAnsi"/>
                <w:sz w:val="16"/>
                <w:szCs w:val="16"/>
                <w:lang w:val="en-GB"/>
              </w:rPr>
              <w:t>CK40</w:t>
            </w:r>
          </w:p>
          <w:p w:rsidR="00DF7048" w:rsidRPr="006F1F41" w:rsidRDefault="00DF7048" w:rsidP="00307410">
            <w:pPr>
              <w:rPr>
                <w:rFonts w:cstheme="minorHAnsi"/>
                <w:sz w:val="16"/>
                <w:szCs w:val="16"/>
                <w:lang w:val="en-GB"/>
              </w:rPr>
            </w:pPr>
            <w:r w:rsidRPr="006F1F41">
              <w:rPr>
                <w:rFonts w:cstheme="minorHAnsi"/>
                <w:sz w:val="16"/>
                <w:szCs w:val="16"/>
                <w:lang w:val="en-GB"/>
              </w:rPr>
              <w:t>CK50</w:t>
            </w:r>
          </w:p>
          <w:p w:rsidR="00DF7048" w:rsidRPr="006F1F41" w:rsidRDefault="00DF7048" w:rsidP="00307410">
            <w:pPr>
              <w:rPr>
                <w:rFonts w:cstheme="minorHAnsi"/>
                <w:sz w:val="16"/>
                <w:szCs w:val="16"/>
                <w:lang w:val="en-GB"/>
              </w:rPr>
            </w:pPr>
            <w:r w:rsidRPr="006F1F41">
              <w:rPr>
                <w:rFonts w:cstheme="minorHAnsi"/>
                <w:sz w:val="16"/>
                <w:szCs w:val="16"/>
                <w:lang w:val="en-GB"/>
              </w:rPr>
              <w:t>CK60</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XC20</w:t>
            </w:r>
          </w:p>
          <w:p w:rsidR="00DF7048" w:rsidRPr="006F1F41" w:rsidRDefault="00DF7048" w:rsidP="00307410">
            <w:pPr>
              <w:rPr>
                <w:rFonts w:cstheme="minorHAnsi"/>
                <w:sz w:val="16"/>
                <w:szCs w:val="16"/>
                <w:lang w:val="en-GB"/>
              </w:rPr>
            </w:pPr>
            <w:r w:rsidRPr="006F1F41">
              <w:rPr>
                <w:rFonts w:cstheme="minorHAnsi"/>
                <w:sz w:val="16"/>
                <w:szCs w:val="16"/>
                <w:lang w:val="en-GB"/>
              </w:rPr>
              <w:t>XC42H1</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XC55</w:t>
            </w:r>
          </w:p>
        </w:tc>
        <w:tc>
          <w:tcPr>
            <w:tcW w:w="900" w:type="dxa"/>
            <w:vAlign w:val="center"/>
          </w:tcPr>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60"/>
                <w:attr w:name="HasSpace" w:val="True"/>
                <w:attr w:name="Negative" w:val="False"/>
                <w:attr w:name="NumberType" w:val="1"/>
                <w:attr w:name="TCSC" w:val="0"/>
              </w:smartTagPr>
              <w:r w:rsidRPr="006F1F41">
                <w:rPr>
                  <w:rFonts w:cstheme="minorHAnsi"/>
                  <w:sz w:val="16"/>
                  <w:szCs w:val="16"/>
                  <w:lang w:val="en-GB"/>
                </w:rPr>
                <w:t>060 A</w:t>
              </w:r>
            </w:smartTag>
            <w:r w:rsidRPr="006F1F41">
              <w:rPr>
                <w:rFonts w:cstheme="minorHAnsi"/>
                <w:sz w:val="16"/>
                <w:szCs w:val="16"/>
                <w:lang w:val="en-GB"/>
              </w:rPr>
              <w:t xml:space="preserve"> 20</w:t>
            </w:r>
          </w:p>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60"/>
                <w:attr w:name="HasSpace" w:val="True"/>
                <w:attr w:name="Negative" w:val="False"/>
                <w:attr w:name="NumberType" w:val="1"/>
                <w:attr w:name="TCSC" w:val="0"/>
              </w:smartTagPr>
              <w:r w:rsidRPr="006F1F41">
                <w:rPr>
                  <w:rFonts w:cstheme="minorHAnsi"/>
                  <w:sz w:val="16"/>
                  <w:szCs w:val="16"/>
                  <w:lang w:val="en-GB"/>
                </w:rPr>
                <w:t>060 A</w:t>
              </w:r>
            </w:smartTag>
            <w:r w:rsidRPr="006F1F41">
              <w:rPr>
                <w:rFonts w:cstheme="minorHAnsi"/>
                <w:sz w:val="16"/>
                <w:szCs w:val="16"/>
                <w:lang w:val="en-GB"/>
              </w:rPr>
              <w:t xml:space="preserve"> 40</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60"/>
                <w:attr w:name="HasSpace" w:val="True"/>
                <w:attr w:name="Negative" w:val="False"/>
                <w:attr w:name="NumberType" w:val="1"/>
                <w:attr w:name="TCSC" w:val="0"/>
              </w:smartTagPr>
              <w:r w:rsidRPr="006F1F41">
                <w:rPr>
                  <w:rFonts w:cstheme="minorHAnsi"/>
                  <w:sz w:val="16"/>
                  <w:szCs w:val="16"/>
                  <w:lang w:val="en-GB"/>
                </w:rPr>
                <w:t>060 A</w:t>
              </w:r>
            </w:smartTag>
            <w:r w:rsidRPr="006F1F41">
              <w:rPr>
                <w:rFonts w:cstheme="minorHAnsi"/>
                <w:sz w:val="16"/>
                <w:szCs w:val="16"/>
                <w:lang w:val="en-GB"/>
              </w:rPr>
              <w:t xml:space="preserve"> 62</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1020</w:t>
            </w:r>
          </w:p>
          <w:p w:rsidR="00DF7048" w:rsidRPr="006F1F41" w:rsidRDefault="00DF7048" w:rsidP="00307410">
            <w:pPr>
              <w:rPr>
                <w:rFonts w:cstheme="minorHAnsi"/>
                <w:sz w:val="16"/>
                <w:szCs w:val="16"/>
                <w:lang w:val="en-GB"/>
              </w:rPr>
            </w:pPr>
            <w:r w:rsidRPr="006F1F41">
              <w:rPr>
                <w:rFonts w:cstheme="minorHAnsi"/>
                <w:sz w:val="16"/>
                <w:szCs w:val="16"/>
                <w:lang w:val="en-GB"/>
              </w:rPr>
              <w:t>1040</w:t>
            </w:r>
          </w:p>
          <w:p w:rsidR="00DF7048" w:rsidRPr="006F1F41" w:rsidRDefault="00DF7048" w:rsidP="00307410">
            <w:pPr>
              <w:rPr>
                <w:rFonts w:cstheme="minorHAnsi"/>
                <w:sz w:val="16"/>
                <w:szCs w:val="16"/>
                <w:lang w:val="en-GB"/>
              </w:rPr>
            </w:pPr>
            <w:r w:rsidRPr="006F1F41">
              <w:rPr>
                <w:rFonts w:cstheme="minorHAnsi"/>
                <w:sz w:val="16"/>
                <w:szCs w:val="16"/>
                <w:lang w:val="en-GB"/>
              </w:rPr>
              <w:t>1050</w:t>
            </w:r>
          </w:p>
          <w:p w:rsidR="00DF7048" w:rsidRPr="006F1F41" w:rsidRDefault="00DF7048" w:rsidP="00307410">
            <w:pPr>
              <w:rPr>
                <w:rFonts w:cstheme="minorHAnsi"/>
                <w:sz w:val="16"/>
                <w:szCs w:val="16"/>
                <w:lang w:val="en-GB"/>
              </w:rPr>
            </w:pPr>
            <w:r w:rsidRPr="006F1F41">
              <w:rPr>
                <w:rFonts w:cstheme="minorHAnsi"/>
                <w:sz w:val="16"/>
                <w:szCs w:val="16"/>
                <w:lang w:val="en-GB"/>
              </w:rPr>
              <w:t>1060</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198</w:t>
            </w:r>
          </w:p>
          <w:p w:rsidR="00DF7048" w:rsidRPr="006F1F41" w:rsidRDefault="00DF7048" w:rsidP="00307410">
            <w:pPr>
              <w:rPr>
                <w:rFonts w:cstheme="minorHAnsi"/>
                <w:sz w:val="16"/>
                <w:szCs w:val="16"/>
                <w:lang w:val="en-GB"/>
              </w:rPr>
            </w:pPr>
            <w:r w:rsidRPr="006F1F41">
              <w:rPr>
                <w:rFonts w:cstheme="minorHAnsi"/>
                <w:sz w:val="16"/>
                <w:szCs w:val="16"/>
                <w:lang w:val="en-GB"/>
              </w:rPr>
              <w:t>198</w:t>
            </w:r>
          </w:p>
          <w:p w:rsidR="00DF7048" w:rsidRPr="006F1F41" w:rsidRDefault="00DF7048" w:rsidP="00307410">
            <w:pPr>
              <w:rPr>
                <w:rFonts w:cstheme="minorHAnsi"/>
                <w:sz w:val="16"/>
                <w:szCs w:val="16"/>
                <w:lang w:val="en-GB"/>
              </w:rPr>
            </w:pPr>
            <w:r w:rsidRPr="006F1F41">
              <w:rPr>
                <w:rFonts w:cstheme="minorHAnsi"/>
                <w:sz w:val="16"/>
                <w:szCs w:val="16"/>
                <w:lang w:val="en-GB"/>
              </w:rPr>
              <w:t>202</w:t>
            </w:r>
          </w:p>
          <w:p w:rsidR="00DF7048" w:rsidRPr="006F1F41" w:rsidRDefault="00DF7048" w:rsidP="00307410">
            <w:pPr>
              <w:rPr>
                <w:rFonts w:cstheme="minorHAnsi"/>
                <w:sz w:val="16"/>
                <w:szCs w:val="16"/>
                <w:lang w:val="en-GB"/>
              </w:rPr>
            </w:pPr>
            <w:r w:rsidRPr="006F1F41">
              <w:rPr>
                <w:rFonts w:cstheme="minorHAnsi"/>
                <w:sz w:val="16"/>
                <w:szCs w:val="16"/>
                <w:lang w:val="en-GB"/>
              </w:rPr>
              <w:t>202</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540÷690</w:t>
            </w:r>
          </w:p>
          <w:p w:rsidR="00DF7048" w:rsidRPr="006F1F41" w:rsidRDefault="00DF7048" w:rsidP="00307410">
            <w:pPr>
              <w:rPr>
                <w:rFonts w:cstheme="minorHAnsi"/>
                <w:sz w:val="16"/>
                <w:szCs w:val="16"/>
                <w:lang w:val="en-GB"/>
              </w:rPr>
            </w:pPr>
            <w:r w:rsidRPr="006F1F41">
              <w:rPr>
                <w:rFonts w:cstheme="minorHAnsi"/>
                <w:sz w:val="16"/>
                <w:szCs w:val="16"/>
                <w:lang w:val="en-GB"/>
              </w:rPr>
              <w:t>700÷840</w:t>
            </w:r>
          </w:p>
          <w:p w:rsidR="00DF7048" w:rsidRPr="006F1F41" w:rsidRDefault="00DF7048" w:rsidP="00307410">
            <w:pPr>
              <w:rPr>
                <w:rFonts w:cstheme="minorHAnsi"/>
                <w:sz w:val="16"/>
                <w:szCs w:val="16"/>
                <w:lang w:val="en-GB"/>
              </w:rPr>
            </w:pPr>
            <w:r w:rsidRPr="006F1F41">
              <w:rPr>
                <w:rFonts w:cstheme="minorHAnsi"/>
                <w:sz w:val="16"/>
                <w:szCs w:val="16"/>
                <w:lang w:val="en-GB"/>
              </w:rPr>
              <w:t>760÷900</w:t>
            </w:r>
          </w:p>
          <w:p w:rsidR="00DF7048" w:rsidRPr="006F1F41" w:rsidRDefault="00DF7048" w:rsidP="00307410">
            <w:pPr>
              <w:rPr>
                <w:rFonts w:cstheme="minorHAnsi"/>
                <w:sz w:val="16"/>
                <w:szCs w:val="16"/>
                <w:lang w:val="en-GB"/>
              </w:rPr>
            </w:pPr>
            <w:r w:rsidRPr="006F1F41">
              <w:rPr>
                <w:rFonts w:cstheme="minorHAnsi"/>
                <w:sz w:val="16"/>
                <w:szCs w:val="16"/>
                <w:lang w:val="en-GB"/>
              </w:rPr>
              <w:t>830÷980</w:t>
            </w:r>
          </w:p>
        </w:tc>
      </w:tr>
      <w:tr w:rsidR="00DF7048" w:rsidRPr="006F1F41" w:rsidTr="008758A5">
        <w:trPr>
          <w:cantSplit/>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Spring Steel</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50CrV4</w:t>
            </w:r>
          </w:p>
          <w:p w:rsidR="00DF7048" w:rsidRPr="006F1F41" w:rsidRDefault="00DF7048" w:rsidP="00307410">
            <w:pPr>
              <w:rPr>
                <w:rFonts w:cstheme="minorHAnsi"/>
                <w:sz w:val="16"/>
                <w:szCs w:val="16"/>
                <w:lang w:val="en-GB"/>
              </w:rPr>
            </w:pPr>
            <w:r w:rsidRPr="006F1F41">
              <w:rPr>
                <w:rFonts w:cstheme="minorHAnsi"/>
                <w:sz w:val="16"/>
                <w:szCs w:val="16"/>
                <w:lang w:val="en-GB"/>
              </w:rPr>
              <w:t>60SiCr8</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50CrV4</w:t>
            </w:r>
          </w:p>
          <w:p w:rsidR="00DF7048" w:rsidRPr="006F1F41" w:rsidRDefault="00DF7048" w:rsidP="00307410">
            <w:pPr>
              <w:rPr>
                <w:rFonts w:cstheme="minorHAnsi"/>
                <w:sz w:val="16"/>
                <w:szCs w:val="16"/>
                <w:lang w:val="en-GB"/>
              </w:rPr>
            </w:pPr>
            <w:r w:rsidRPr="006F1F41">
              <w:rPr>
                <w:rFonts w:cstheme="minorHAnsi"/>
                <w:sz w:val="16"/>
                <w:szCs w:val="16"/>
                <w:lang w:val="en-GB"/>
              </w:rPr>
              <w:t>60SiCr7</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50CV40</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900" w:type="dxa"/>
            <w:vAlign w:val="center"/>
          </w:tcPr>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735"/>
                <w:attr w:name="HasSpace" w:val="True"/>
                <w:attr w:name="Negative" w:val="False"/>
                <w:attr w:name="NumberType" w:val="1"/>
                <w:attr w:name="TCSC" w:val="0"/>
              </w:smartTagPr>
              <w:r w:rsidRPr="006F1F41">
                <w:rPr>
                  <w:rFonts w:cstheme="minorHAnsi"/>
                  <w:sz w:val="16"/>
                  <w:szCs w:val="16"/>
                  <w:lang w:val="en-GB"/>
                </w:rPr>
                <w:t>735 A</w:t>
              </w:r>
            </w:smartTag>
            <w:r w:rsidRPr="006F1F41">
              <w:rPr>
                <w:rFonts w:cstheme="minorHAnsi"/>
                <w:sz w:val="16"/>
                <w:szCs w:val="16"/>
                <w:lang w:val="en-GB"/>
              </w:rPr>
              <w:t xml:space="preserve"> 50</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6150</w:t>
            </w:r>
          </w:p>
          <w:p w:rsidR="00DF7048" w:rsidRPr="006F1F41" w:rsidRDefault="00DF7048" w:rsidP="00307410">
            <w:pPr>
              <w:rPr>
                <w:rFonts w:cstheme="minorHAnsi"/>
                <w:sz w:val="16"/>
                <w:szCs w:val="16"/>
                <w:lang w:val="en-GB"/>
              </w:rPr>
            </w:pPr>
            <w:r w:rsidRPr="006F1F41">
              <w:rPr>
                <w:rFonts w:cstheme="minorHAnsi"/>
                <w:sz w:val="16"/>
                <w:szCs w:val="16"/>
                <w:lang w:val="en-GB"/>
              </w:rPr>
              <w:t>9262</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207</w:t>
            </w:r>
          </w:p>
          <w:p w:rsidR="00DF7048" w:rsidRPr="006F1F41" w:rsidRDefault="00DF7048" w:rsidP="00307410">
            <w:pPr>
              <w:rPr>
                <w:rFonts w:cstheme="minorHAnsi"/>
                <w:sz w:val="16"/>
                <w:szCs w:val="16"/>
                <w:lang w:val="en-GB"/>
              </w:rPr>
            </w:pPr>
            <w:r w:rsidRPr="006F1F41">
              <w:rPr>
                <w:rFonts w:cstheme="minorHAnsi"/>
                <w:sz w:val="16"/>
                <w:szCs w:val="16"/>
                <w:lang w:val="en-GB"/>
              </w:rPr>
              <w:t>224</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1140÷1330</w:t>
            </w:r>
          </w:p>
          <w:p w:rsidR="00DF7048" w:rsidRPr="006F1F41" w:rsidRDefault="00DF7048" w:rsidP="00307410">
            <w:pPr>
              <w:rPr>
                <w:rFonts w:cstheme="minorHAnsi"/>
                <w:sz w:val="16"/>
                <w:szCs w:val="16"/>
                <w:lang w:val="en-GB"/>
              </w:rPr>
            </w:pPr>
            <w:r w:rsidRPr="006F1F41">
              <w:rPr>
                <w:rFonts w:cstheme="minorHAnsi"/>
                <w:sz w:val="16"/>
                <w:szCs w:val="16"/>
                <w:lang w:val="en-GB"/>
              </w:rPr>
              <w:t>1220÷1400</w:t>
            </w:r>
          </w:p>
        </w:tc>
      </w:tr>
      <w:tr w:rsidR="00DF7048" w:rsidRPr="006F1F41" w:rsidTr="008758A5">
        <w:trPr>
          <w:cantSplit/>
          <w:jc w:val="center"/>
        </w:trPr>
        <w:tc>
          <w:tcPr>
            <w:tcW w:w="1392" w:type="dxa"/>
            <w:vAlign w:val="center"/>
          </w:tcPr>
          <w:p w:rsidR="00DF7048" w:rsidRPr="006F1F41" w:rsidRDefault="00DF7048" w:rsidP="00307410">
            <w:pPr>
              <w:ind w:leftChars="-32" w:left="-70" w:rightChars="-20" w:right="-44"/>
              <w:rPr>
                <w:rFonts w:cstheme="minorHAnsi"/>
                <w:sz w:val="16"/>
                <w:szCs w:val="16"/>
                <w:lang w:val="en-GB"/>
              </w:rPr>
            </w:pPr>
            <w:r w:rsidRPr="006F1F41">
              <w:rPr>
                <w:rFonts w:cstheme="minorHAnsi"/>
                <w:sz w:val="16"/>
                <w:szCs w:val="16"/>
                <w:lang w:val="en-GB"/>
              </w:rPr>
              <w:t>Alloyed steels for hardening and tempering and for nitriding</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35CrMo4</w:t>
            </w:r>
          </w:p>
          <w:p w:rsidR="00DF7048" w:rsidRPr="006F1F41" w:rsidRDefault="00DF7048" w:rsidP="00307410">
            <w:pPr>
              <w:rPr>
                <w:rFonts w:cstheme="minorHAnsi"/>
                <w:sz w:val="16"/>
                <w:szCs w:val="16"/>
                <w:lang w:val="en-GB"/>
              </w:rPr>
            </w:pPr>
            <w:r w:rsidRPr="006F1F41">
              <w:rPr>
                <w:rFonts w:cstheme="minorHAnsi"/>
                <w:sz w:val="16"/>
                <w:szCs w:val="16"/>
                <w:lang w:val="en-GB"/>
              </w:rPr>
              <w:t>39NiCrMo4</w:t>
            </w:r>
          </w:p>
          <w:p w:rsidR="00DF7048" w:rsidRPr="006F1F41" w:rsidRDefault="00DF7048" w:rsidP="00307410">
            <w:pPr>
              <w:rPr>
                <w:rFonts w:cstheme="minorHAnsi"/>
                <w:sz w:val="16"/>
                <w:szCs w:val="16"/>
                <w:lang w:val="en-GB"/>
              </w:rPr>
            </w:pPr>
            <w:r w:rsidRPr="006F1F41">
              <w:rPr>
                <w:rFonts w:cstheme="minorHAnsi"/>
                <w:sz w:val="16"/>
                <w:szCs w:val="16"/>
                <w:lang w:val="en-GB"/>
              </w:rPr>
              <w:t>41CrAlMo7</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34CrMo4</w:t>
            </w:r>
          </w:p>
          <w:p w:rsidR="00DF7048" w:rsidRPr="006F1F41" w:rsidRDefault="00DF7048" w:rsidP="00307410">
            <w:pPr>
              <w:rPr>
                <w:rFonts w:cstheme="minorHAnsi"/>
                <w:sz w:val="16"/>
                <w:szCs w:val="16"/>
                <w:lang w:val="en-GB"/>
              </w:rPr>
            </w:pPr>
            <w:r w:rsidRPr="006F1F41">
              <w:rPr>
                <w:rFonts w:cstheme="minorHAnsi"/>
                <w:sz w:val="16"/>
                <w:szCs w:val="16"/>
                <w:lang w:val="en-GB"/>
              </w:rPr>
              <w:t>36CrNiMo4</w:t>
            </w:r>
          </w:p>
          <w:p w:rsidR="00DF7048" w:rsidRPr="006F1F41" w:rsidRDefault="00DF7048" w:rsidP="00307410">
            <w:pPr>
              <w:rPr>
                <w:rFonts w:cstheme="minorHAnsi"/>
                <w:sz w:val="16"/>
                <w:szCs w:val="16"/>
                <w:lang w:val="en-GB"/>
              </w:rPr>
            </w:pPr>
            <w:r w:rsidRPr="006F1F41">
              <w:rPr>
                <w:rFonts w:cstheme="minorHAnsi"/>
                <w:sz w:val="16"/>
                <w:szCs w:val="16"/>
                <w:lang w:val="en-GB"/>
              </w:rPr>
              <w:t>41CrAlMo7</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35CD4</w:t>
            </w:r>
          </w:p>
          <w:p w:rsidR="00DF7048" w:rsidRPr="006F1F41" w:rsidRDefault="00DF7048" w:rsidP="00307410">
            <w:pPr>
              <w:rPr>
                <w:rFonts w:cstheme="minorHAnsi"/>
                <w:sz w:val="16"/>
                <w:szCs w:val="16"/>
                <w:lang w:val="en-GB"/>
              </w:rPr>
            </w:pPr>
            <w:r w:rsidRPr="006F1F41">
              <w:rPr>
                <w:rFonts w:cstheme="minorHAnsi"/>
                <w:sz w:val="16"/>
                <w:szCs w:val="16"/>
                <w:lang w:val="en-GB"/>
              </w:rPr>
              <w:t>39NCD4</w:t>
            </w:r>
          </w:p>
          <w:p w:rsidR="00DF7048" w:rsidRPr="006F1F41" w:rsidRDefault="00DF7048" w:rsidP="00307410">
            <w:pPr>
              <w:rPr>
                <w:rFonts w:cstheme="minorHAnsi"/>
                <w:sz w:val="16"/>
                <w:szCs w:val="16"/>
                <w:lang w:val="en-GB"/>
              </w:rPr>
            </w:pPr>
            <w:r w:rsidRPr="006F1F41">
              <w:rPr>
                <w:rFonts w:cstheme="minorHAnsi"/>
                <w:sz w:val="16"/>
                <w:szCs w:val="16"/>
                <w:lang w:val="en-GB"/>
              </w:rPr>
              <w:t>40CADG12</w:t>
            </w:r>
          </w:p>
        </w:tc>
        <w:tc>
          <w:tcPr>
            <w:tcW w:w="900" w:type="dxa"/>
            <w:vAlign w:val="center"/>
          </w:tcPr>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708"/>
                <w:attr w:name="HasSpace" w:val="True"/>
                <w:attr w:name="Negative" w:val="False"/>
                <w:attr w:name="NumberType" w:val="1"/>
                <w:attr w:name="TCSC" w:val="0"/>
              </w:smartTagPr>
              <w:r w:rsidRPr="006F1F41">
                <w:rPr>
                  <w:rFonts w:cstheme="minorHAnsi"/>
                  <w:sz w:val="16"/>
                  <w:szCs w:val="16"/>
                  <w:lang w:val="en-GB"/>
                </w:rPr>
                <w:t>708 A</w:t>
              </w:r>
            </w:smartTag>
            <w:r w:rsidRPr="006F1F41">
              <w:rPr>
                <w:rFonts w:cstheme="minorHAnsi"/>
                <w:sz w:val="16"/>
                <w:szCs w:val="16"/>
                <w:lang w:val="en-GB"/>
              </w:rPr>
              <w:t xml:space="preserve"> 37</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smartTag w:uri="urn:schemas-microsoft-com:office:smarttags" w:element="chmetcnv">
              <w:smartTagPr>
                <w:attr w:name="UnitName" w:val="m"/>
                <w:attr w:name="SourceValue" w:val="905"/>
                <w:attr w:name="HasSpace" w:val="True"/>
                <w:attr w:name="Negative" w:val="False"/>
                <w:attr w:name="NumberType" w:val="1"/>
                <w:attr w:name="TCSC" w:val="0"/>
              </w:smartTagPr>
              <w:r w:rsidRPr="006F1F41">
                <w:rPr>
                  <w:rFonts w:cstheme="minorHAnsi"/>
                  <w:sz w:val="16"/>
                  <w:szCs w:val="16"/>
                  <w:lang w:val="en-GB"/>
                </w:rPr>
                <w:t>905 M</w:t>
              </w:r>
            </w:smartTag>
            <w:r w:rsidRPr="006F1F41">
              <w:rPr>
                <w:rFonts w:cstheme="minorHAnsi"/>
                <w:sz w:val="16"/>
                <w:szCs w:val="16"/>
                <w:lang w:val="en-GB"/>
              </w:rPr>
              <w:t xml:space="preserve"> 39</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4135</w:t>
            </w:r>
          </w:p>
          <w:p w:rsidR="00DF7048" w:rsidRPr="006F1F41" w:rsidRDefault="00DF7048" w:rsidP="00307410">
            <w:pPr>
              <w:rPr>
                <w:rFonts w:cstheme="minorHAnsi"/>
                <w:sz w:val="16"/>
                <w:szCs w:val="16"/>
                <w:lang w:val="en-GB"/>
              </w:rPr>
            </w:pPr>
            <w:r w:rsidRPr="006F1F41">
              <w:rPr>
                <w:rFonts w:cstheme="minorHAnsi"/>
                <w:sz w:val="16"/>
                <w:szCs w:val="16"/>
                <w:lang w:val="en-GB"/>
              </w:rPr>
              <w:t>9840</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220</w:t>
            </w:r>
          </w:p>
          <w:p w:rsidR="00DF7048" w:rsidRPr="006F1F41" w:rsidRDefault="00DF7048" w:rsidP="00307410">
            <w:pPr>
              <w:rPr>
                <w:rFonts w:cstheme="minorHAnsi"/>
                <w:sz w:val="16"/>
                <w:szCs w:val="16"/>
                <w:lang w:val="en-GB"/>
              </w:rPr>
            </w:pPr>
            <w:r w:rsidRPr="006F1F41">
              <w:rPr>
                <w:rFonts w:cstheme="minorHAnsi"/>
                <w:sz w:val="16"/>
                <w:szCs w:val="16"/>
                <w:lang w:val="en-GB"/>
              </w:rPr>
              <w:t>228</w:t>
            </w:r>
          </w:p>
          <w:p w:rsidR="00DF7048" w:rsidRPr="006F1F41" w:rsidRDefault="00DF7048" w:rsidP="00307410">
            <w:pPr>
              <w:rPr>
                <w:rFonts w:cstheme="minorHAnsi"/>
                <w:sz w:val="16"/>
                <w:szCs w:val="16"/>
                <w:lang w:val="en-GB"/>
              </w:rPr>
            </w:pPr>
            <w:r w:rsidRPr="006F1F41">
              <w:rPr>
                <w:rFonts w:cstheme="minorHAnsi"/>
                <w:sz w:val="16"/>
                <w:szCs w:val="16"/>
                <w:lang w:val="en-GB"/>
              </w:rPr>
              <w:t>232</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780÷930</w:t>
            </w:r>
          </w:p>
          <w:p w:rsidR="00DF7048" w:rsidRPr="006F1F41" w:rsidRDefault="00DF7048" w:rsidP="00307410">
            <w:pPr>
              <w:rPr>
                <w:rFonts w:cstheme="minorHAnsi"/>
                <w:sz w:val="16"/>
                <w:szCs w:val="16"/>
                <w:lang w:val="en-GB"/>
              </w:rPr>
            </w:pPr>
            <w:r w:rsidRPr="006F1F41">
              <w:rPr>
                <w:rFonts w:cstheme="minorHAnsi"/>
                <w:sz w:val="16"/>
                <w:szCs w:val="16"/>
                <w:lang w:val="en-GB"/>
              </w:rPr>
              <w:t>880÷1080</w:t>
            </w:r>
          </w:p>
          <w:p w:rsidR="00DF7048" w:rsidRPr="006F1F41" w:rsidRDefault="00DF7048" w:rsidP="00307410">
            <w:pPr>
              <w:rPr>
                <w:rFonts w:cstheme="minorHAnsi"/>
                <w:sz w:val="16"/>
                <w:szCs w:val="16"/>
                <w:lang w:val="en-GB"/>
              </w:rPr>
            </w:pPr>
            <w:r w:rsidRPr="006F1F41">
              <w:rPr>
                <w:rFonts w:cstheme="minorHAnsi"/>
                <w:sz w:val="16"/>
                <w:szCs w:val="16"/>
                <w:lang w:val="en-GB"/>
              </w:rPr>
              <w:t>930÷1130</w:t>
            </w:r>
          </w:p>
        </w:tc>
      </w:tr>
      <w:tr w:rsidR="00DF7048" w:rsidRPr="006F1F41" w:rsidTr="008758A5">
        <w:trPr>
          <w:cantSplit/>
          <w:trHeight w:val="765"/>
          <w:jc w:val="center"/>
        </w:trPr>
        <w:tc>
          <w:tcPr>
            <w:tcW w:w="1392" w:type="dxa"/>
            <w:vAlign w:val="center"/>
          </w:tcPr>
          <w:p w:rsidR="00DF7048" w:rsidRPr="006F1F41" w:rsidRDefault="00DF7048" w:rsidP="00307410">
            <w:pPr>
              <w:ind w:leftChars="-32" w:left="-70" w:rightChars="-20" w:right="-44"/>
              <w:rPr>
                <w:rFonts w:cstheme="minorHAnsi"/>
                <w:sz w:val="16"/>
                <w:szCs w:val="16"/>
                <w:lang w:val="en-GB"/>
              </w:rPr>
            </w:pPr>
            <w:r w:rsidRPr="006F1F41">
              <w:rPr>
                <w:rFonts w:cstheme="minorHAnsi"/>
                <w:sz w:val="16"/>
                <w:szCs w:val="16"/>
                <w:lang w:val="en-GB"/>
              </w:rPr>
              <w:t>Alloyed case-hardening steels</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18NiCrMo7</w:t>
            </w:r>
          </w:p>
          <w:p w:rsidR="00DF7048" w:rsidRPr="006F1F41" w:rsidRDefault="00DF7048" w:rsidP="00307410">
            <w:pPr>
              <w:rPr>
                <w:rFonts w:cstheme="minorHAnsi"/>
                <w:sz w:val="16"/>
                <w:szCs w:val="16"/>
                <w:lang w:val="en-GB"/>
              </w:rPr>
            </w:pPr>
            <w:r w:rsidRPr="006F1F41">
              <w:rPr>
                <w:rFonts w:cstheme="minorHAnsi"/>
                <w:sz w:val="16"/>
                <w:szCs w:val="16"/>
                <w:lang w:val="en-GB"/>
              </w:rPr>
              <w:t>20NiCrMo2</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21NiCrMo2</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20NCD7</w:t>
            </w:r>
          </w:p>
          <w:p w:rsidR="00DF7048" w:rsidRPr="006F1F41" w:rsidRDefault="00DF7048" w:rsidP="00307410">
            <w:pPr>
              <w:rPr>
                <w:rFonts w:cstheme="minorHAnsi"/>
                <w:sz w:val="16"/>
                <w:szCs w:val="16"/>
                <w:lang w:val="en-GB"/>
              </w:rPr>
            </w:pPr>
            <w:r w:rsidRPr="006F1F41">
              <w:rPr>
                <w:rFonts w:cstheme="minorHAnsi"/>
                <w:sz w:val="16"/>
                <w:szCs w:val="16"/>
                <w:lang w:val="en-GB"/>
              </w:rPr>
              <w:t>20NCD2</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En 325</w:t>
            </w:r>
          </w:p>
          <w:p w:rsidR="00DF7048" w:rsidRPr="006F1F41" w:rsidRDefault="00DF7048" w:rsidP="00307410">
            <w:pPr>
              <w:rPr>
                <w:rFonts w:cstheme="minorHAnsi"/>
                <w:sz w:val="16"/>
                <w:szCs w:val="16"/>
                <w:lang w:val="en-GB"/>
              </w:rPr>
            </w:pPr>
            <w:r w:rsidRPr="006F1F41">
              <w:rPr>
                <w:rFonts w:cstheme="minorHAnsi"/>
                <w:sz w:val="16"/>
                <w:szCs w:val="16"/>
                <w:lang w:val="en-GB"/>
              </w:rPr>
              <w:t>805 H 20</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4320</w:t>
            </w:r>
          </w:p>
          <w:p w:rsidR="00DF7048" w:rsidRPr="006F1F41" w:rsidRDefault="00DF7048" w:rsidP="00307410">
            <w:pPr>
              <w:rPr>
                <w:rFonts w:cstheme="minorHAnsi"/>
                <w:sz w:val="16"/>
                <w:szCs w:val="16"/>
                <w:lang w:val="en-GB"/>
              </w:rPr>
            </w:pPr>
            <w:r w:rsidRPr="006F1F41">
              <w:rPr>
                <w:rFonts w:cstheme="minorHAnsi"/>
                <w:sz w:val="16"/>
                <w:szCs w:val="16"/>
                <w:lang w:val="en-GB"/>
              </w:rPr>
              <w:t>4315</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232</w:t>
            </w:r>
          </w:p>
          <w:p w:rsidR="00DF7048" w:rsidRPr="006F1F41" w:rsidRDefault="00DF7048" w:rsidP="00307410">
            <w:pPr>
              <w:rPr>
                <w:rFonts w:cstheme="minorHAnsi"/>
                <w:sz w:val="16"/>
                <w:szCs w:val="16"/>
                <w:lang w:val="en-GB"/>
              </w:rPr>
            </w:pPr>
            <w:r w:rsidRPr="006F1F41">
              <w:rPr>
                <w:rFonts w:cstheme="minorHAnsi"/>
                <w:sz w:val="16"/>
                <w:szCs w:val="16"/>
                <w:lang w:val="en-GB"/>
              </w:rPr>
              <w:t>224</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760÷1030</w:t>
            </w:r>
          </w:p>
          <w:p w:rsidR="00DF7048" w:rsidRPr="006F1F41" w:rsidRDefault="00DF7048" w:rsidP="00307410">
            <w:pPr>
              <w:rPr>
                <w:rFonts w:cstheme="minorHAnsi"/>
                <w:sz w:val="16"/>
                <w:szCs w:val="16"/>
                <w:lang w:val="en-GB"/>
              </w:rPr>
            </w:pPr>
            <w:r w:rsidRPr="006F1F41">
              <w:rPr>
                <w:rFonts w:cstheme="minorHAnsi"/>
                <w:sz w:val="16"/>
                <w:szCs w:val="16"/>
                <w:lang w:val="en-GB"/>
              </w:rPr>
              <w:t>690÷980</w:t>
            </w:r>
          </w:p>
        </w:tc>
      </w:tr>
      <w:tr w:rsidR="00DF7048" w:rsidRPr="006F1F41" w:rsidTr="008758A5">
        <w:trPr>
          <w:cantSplit/>
          <w:trHeight w:val="719"/>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Alloyed steel for bearings</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100Cr6</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100Cr6</w:t>
            </w:r>
          </w:p>
        </w:tc>
        <w:tc>
          <w:tcPr>
            <w:tcW w:w="1260" w:type="dxa"/>
            <w:vAlign w:val="center"/>
          </w:tcPr>
          <w:p w:rsidR="00DF7048" w:rsidRPr="006F1F41" w:rsidRDefault="00DF7048" w:rsidP="00307410">
            <w:pPr>
              <w:rPr>
                <w:rFonts w:cstheme="minorHAnsi"/>
                <w:sz w:val="16"/>
                <w:szCs w:val="16"/>
                <w:lang w:val="en-GB"/>
              </w:rPr>
            </w:pPr>
            <w:smartTag w:uri="urn:schemas-microsoft-com:office:smarttags" w:element="chmetcnv">
              <w:smartTagPr>
                <w:attr w:name="UnitName" w:val="C"/>
                <w:attr w:name="SourceValue" w:val="100"/>
                <w:attr w:name="HasSpace" w:val="False"/>
                <w:attr w:name="Negative" w:val="False"/>
                <w:attr w:name="NumberType" w:val="1"/>
                <w:attr w:name="TCSC" w:val="0"/>
              </w:smartTagPr>
              <w:r w:rsidRPr="006F1F41">
                <w:rPr>
                  <w:rFonts w:cstheme="minorHAnsi"/>
                  <w:sz w:val="16"/>
                  <w:szCs w:val="16"/>
                  <w:lang w:val="en-GB"/>
                </w:rPr>
                <w:t>100C</w:t>
              </w:r>
            </w:smartTag>
            <w:r w:rsidRPr="006F1F41">
              <w:rPr>
                <w:rFonts w:cstheme="minorHAnsi"/>
                <w:sz w:val="16"/>
                <w:szCs w:val="16"/>
                <w:lang w:val="en-GB"/>
              </w:rPr>
              <w:t>6</w:t>
            </w:r>
          </w:p>
        </w:tc>
        <w:tc>
          <w:tcPr>
            <w:tcW w:w="900" w:type="dxa"/>
            <w:vAlign w:val="center"/>
          </w:tcPr>
          <w:p w:rsidR="00DF7048" w:rsidRPr="006F1F41" w:rsidRDefault="00DF7048" w:rsidP="00307410">
            <w:pPr>
              <w:rPr>
                <w:rFonts w:cstheme="minorHAnsi"/>
                <w:sz w:val="16"/>
                <w:szCs w:val="16"/>
                <w:lang w:val="en-GB"/>
              </w:rPr>
            </w:pPr>
            <w:smartTag w:uri="urn:schemas-microsoft-com:office:smarttags" w:element="chmetcnv">
              <w:smartTagPr>
                <w:attr w:name="UnitName" w:val="a"/>
                <w:attr w:name="SourceValue" w:val="534"/>
                <w:attr w:name="HasSpace" w:val="True"/>
                <w:attr w:name="Negative" w:val="False"/>
                <w:attr w:name="NumberType" w:val="1"/>
                <w:attr w:name="TCSC" w:val="0"/>
              </w:smartTagPr>
              <w:r w:rsidRPr="006F1F41">
                <w:rPr>
                  <w:rFonts w:cstheme="minorHAnsi"/>
                  <w:sz w:val="16"/>
                  <w:szCs w:val="16"/>
                  <w:lang w:val="en-GB"/>
                </w:rPr>
                <w:t>534 A</w:t>
              </w:r>
            </w:smartTag>
            <w:r w:rsidRPr="006F1F41">
              <w:rPr>
                <w:rFonts w:cstheme="minorHAnsi"/>
                <w:sz w:val="16"/>
                <w:szCs w:val="16"/>
                <w:lang w:val="en-GB"/>
              </w:rPr>
              <w:t xml:space="preserve"> 99</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52100</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207</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690÷980</w:t>
            </w:r>
          </w:p>
        </w:tc>
      </w:tr>
      <w:tr w:rsidR="00DF7048" w:rsidRPr="006F1F41" w:rsidTr="008758A5">
        <w:trPr>
          <w:cantSplit/>
          <w:trHeight w:val="1255"/>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Tool steel</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52NiCrMoKU</w:t>
            </w:r>
          </w:p>
          <w:p w:rsidR="00DF7048" w:rsidRPr="006F1F41" w:rsidRDefault="00DF7048" w:rsidP="00307410">
            <w:pPr>
              <w:rPr>
                <w:rFonts w:cstheme="minorHAnsi"/>
                <w:sz w:val="16"/>
                <w:szCs w:val="16"/>
                <w:lang w:val="en-GB"/>
              </w:rPr>
            </w:pPr>
            <w:r w:rsidRPr="006F1F41">
              <w:rPr>
                <w:rFonts w:cstheme="minorHAnsi"/>
                <w:sz w:val="16"/>
                <w:szCs w:val="16"/>
                <w:lang w:val="en-GB"/>
              </w:rPr>
              <w:t>C100KU</w:t>
            </w:r>
          </w:p>
          <w:p w:rsidR="00DF7048" w:rsidRPr="006F1F41" w:rsidRDefault="00DF7048" w:rsidP="00307410">
            <w:pPr>
              <w:rPr>
                <w:rFonts w:cstheme="minorHAnsi"/>
                <w:sz w:val="16"/>
                <w:szCs w:val="16"/>
                <w:lang w:val="en-GB"/>
              </w:rPr>
            </w:pPr>
            <w:r w:rsidRPr="006F1F41">
              <w:rPr>
                <w:rFonts w:cstheme="minorHAnsi"/>
                <w:sz w:val="16"/>
                <w:szCs w:val="16"/>
                <w:lang w:val="en-GB"/>
              </w:rPr>
              <w:t>X210Cr13KU</w:t>
            </w:r>
          </w:p>
          <w:p w:rsidR="00DF7048" w:rsidRPr="006F1F41" w:rsidRDefault="00DF7048" w:rsidP="00307410">
            <w:pPr>
              <w:rPr>
                <w:rFonts w:cstheme="minorHAnsi"/>
                <w:sz w:val="16"/>
                <w:szCs w:val="16"/>
                <w:lang w:val="en-GB"/>
              </w:rPr>
            </w:pPr>
            <w:r w:rsidRPr="006F1F41">
              <w:rPr>
                <w:rFonts w:cstheme="minorHAnsi"/>
                <w:sz w:val="16"/>
                <w:szCs w:val="16"/>
                <w:lang w:val="en-GB"/>
              </w:rPr>
              <w:t>58CrMo1713</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56NiCrMoV7</w:t>
            </w:r>
          </w:p>
          <w:p w:rsidR="00DF7048" w:rsidRPr="006F1F41" w:rsidRDefault="00DF7048" w:rsidP="00307410">
            <w:pPr>
              <w:rPr>
                <w:rFonts w:cstheme="minorHAnsi"/>
                <w:sz w:val="16"/>
                <w:szCs w:val="16"/>
                <w:lang w:val="en-GB"/>
              </w:rPr>
            </w:pPr>
            <w:r w:rsidRPr="006F1F41">
              <w:rPr>
                <w:rFonts w:cstheme="minorHAnsi"/>
                <w:sz w:val="16"/>
                <w:szCs w:val="16"/>
                <w:lang w:val="en-GB"/>
              </w:rPr>
              <w:t>C100K</w:t>
            </w:r>
          </w:p>
          <w:p w:rsidR="00DF7048" w:rsidRPr="006F1F41" w:rsidRDefault="00DF7048" w:rsidP="00307410">
            <w:pPr>
              <w:rPr>
                <w:rFonts w:cstheme="minorHAnsi"/>
                <w:sz w:val="16"/>
                <w:szCs w:val="16"/>
                <w:lang w:val="en-GB"/>
              </w:rPr>
            </w:pPr>
            <w:r w:rsidRPr="006F1F41">
              <w:rPr>
                <w:rFonts w:cstheme="minorHAnsi"/>
                <w:sz w:val="16"/>
                <w:szCs w:val="16"/>
                <w:lang w:val="en-GB"/>
              </w:rPr>
              <w:t>X210Cr12</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Z</w:t>
            </w:r>
            <w:smartTag w:uri="urn:schemas-microsoft-com:office:smarttags" w:element="chmetcnv">
              <w:smartTagPr>
                <w:attr w:name="UnitName" w:val="C"/>
                <w:attr w:name="SourceValue" w:val="200"/>
                <w:attr w:name="HasSpace" w:val="False"/>
                <w:attr w:name="Negative" w:val="False"/>
                <w:attr w:name="NumberType" w:val="1"/>
                <w:attr w:name="TCSC" w:val="0"/>
              </w:smartTagPr>
              <w:r w:rsidRPr="006F1F41">
                <w:rPr>
                  <w:rFonts w:cstheme="minorHAnsi"/>
                  <w:sz w:val="16"/>
                  <w:szCs w:val="16"/>
                  <w:lang w:val="en-GB"/>
                </w:rPr>
                <w:t>200C</w:t>
              </w:r>
            </w:smartTag>
            <w:r w:rsidRPr="006F1F41">
              <w:rPr>
                <w:rFonts w:cstheme="minorHAnsi"/>
                <w:sz w:val="16"/>
                <w:szCs w:val="16"/>
                <w:lang w:val="en-GB"/>
              </w:rPr>
              <w:t>12</w:t>
            </w:r>
          </w:p>
          <w:p w:rsidR="00DF7048" w:rsidRPr="006F1F41" w:rsidRDefault="00DF7048" w:rsidP="00307410">
            <w:pPr>
              <w:rPr>
                <w:rFonts w:cstheme="minorHAnsi"/>
                <w:sz w:val="16"/>
                <w:szCs w:val="16"/>
                <w:lang w:val="en-GB"/>
              </w:rPr>
            </w:pPr>
            <w:r w:rsidRPr="006F1F41">
              <w:rPr>
                <w:rFonts w:cstheme="minorHAnsi"/>
                <w:sz w:val="16"/>
                <w:szCs w:val="16"/>
                <w:lang w:val="en-GB"/>
              </w:rPr>
              <w:t>Y60SC7</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BS 1</w:t>
            </w:r>
          </w:p>
          <w:p w:rsidR="00DF7048" w:rsidRPr="006F1F41" w:rsidRDefault="00DF7048" w:rsidP="00307410">
            <w:pPr>
              <w:rPr>
                <w:rFonts w:cstheme="minorHAnsi"/>
                <w:sz w:val="16"/>
                <w:szCs w:val="16"/>
                <w:lang w:val="en-GB"/>
              </w:rPr>
            </w:pPr>
            <w:r w:rsidRPr="006F1F41">
              <w:rPr>
                <w:rFonts w:cstheme="minorHAnsi"/>
                <w:sz w:val="16"/>
                <w:szCs w:val="16"/>
                <w:lang w:val="en-GB"/>
              </w:rPr>
              <w:t>BD2-BD3</w:t>
            </w:r>
          </w:p>
          <w:p w:rsidR="00DF7048" w:rsidRPr="006F1F41" w:rsidRDefault="00DF7048" w:rsidP="00307410">
            <w:pPr>
              <w:rPr>
                <w:rFonts w:cstheme="minorHAnsi"/>
                <w:sz w:val="16"/>
                <w:szCs w:val="16"/>
                <w:lang w:val="en-GB"/>
              </w:rPr>
            </w:pPr>
            <w:r w:rsidRPr="006F1F41">
              <w:rPr>
                <w:rFonts w:cstheme="minorHAnsi"/>
                <w:sz w:val="16"/>
                <w:szCs w:val="16"/>
                <w:lang w:val="en-GB"/>
              </w:rPr>
              <w:t>----</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S-1</w:t>
            </w:r>
          </w:p>
          <w:p w:rsidR="00DF7048" w:rsidRPr="006F1F41" w:rsidRDefault="00DF7048" w:rsidP="00307410">
            <w:pPr>
              <w:rPr>
                <w:rFonts w:cstheme="minorHAnsi"/>
                <w:sz w:val="16"/>
                <w:szCs w:val="16"/>
                <w:lang w:val="en-GB"/>
              </w:rPr>
            </w:pPr>
            <w:r w:rsidRPr="006F1F41">
              <w:rPr>
                <w:rFonts w:cstheme="minorHAnsi"/>
                <w:sz w:val="16"/>
                <w:szCs w:val="16"/>
                <w:lang w:val="en-GB"/>
              </w:rPr>
              <w:t>D6-D3</w:t>
            </w:r>
          </w:p>
          <w:p w:rsidR="00DF7048" w:rsidRPr="006F1F41" w:rsidRDefault="00DF7048" w:rsidP="00307410">
            <w:pPr>
              <w:rPr>
                <w:rFonts w:cstheme="minorHAnsi"/>
                <w:sz w:val="16"/>
                <w:szCs w:val="16"/>
                <w:lang w:val="en-GB"/>
              </w:rPr>
            </w:pPr>
            <w:r w:rsidRPr="006F1F41">
              <w:rPr>
                <w:rFonts w:cstheme="minorHAnsi"/>
                <w:sz w:val="16"/>
                <w:szCs w:val="16"/>
                <w:lang w:val="en-GB"/>
              </w:rPr>
              <w:t>S5</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244</w:t>
            </w:r>
          </w:p>
          <w:p w:rsidR="00DF7048" w:rsidRPr="006F1F41" w:rsidRDefault="00DF7048" w:rsidP="00307410">
            <w:pPr>
              <w:rPr>
                <w:rFonts w:cstheme="minorHAnsi"/>
                <w:sz w:val="16"/>
                <w:szCs w:val="16"/>
                <w:lang w:val="en-GB"/>
              </w:rPr>
            </w:pPr>
            <w:r w:rsidRPr="006F1F41">
              <w:rPr>
                <w:rFonts w:cstheme="minorHAnsi"/>
                <w:sz w:val="16"/>
                <w:szCs w:val="16"/>
                <w:lang w:val="en-GB"/>
              </w:rPr>
              <w:t>212</w:t>
            </w:r>
          </w:p>
          <w:p w:rsidR="00DF7048" w:rsidRPr="006F1F41" w:rsidRDefault="00DF7048" w:rsidP="00307410">
            <w:pPr>
              <w:rPr>
                <w:rFonts w:cstheme="minorHAnsi"/>
                <w:sz w:val="16"/>
                <w:szCs w:val="16"/>
                <w:lang w:val="en-GB"/>
              </w:rPr>
            </w:pPr>
            <w:r w:rsidRPr="006F1F41">
              <w:rPr>
                <w:rFonts w:cstheme="minorHAnsi"/>
                <w:sz w:val="16"/>
                <w:szCs w:val="16"/>
                <w:lang w:val="en-GB"/>
              </w:rPr>
              <w:t>252</w:t>
            </w:r>
          </w:p>
          <w:p w:rsidR="00DF7048" w:rsidRPr="006F1F41" w:rsidRDefault="00DF7048" w:rsidP="00307410">
            <w:pPr>
              <w:rPr>
                <w:rFonts w:cstheme="minorHAnsi"/>
                <w:sz w:val="16"/>
                <w:szCs w:val="16"/>
                <w:lang w:val="en-GB"/>
              </w:rPr>
            </w:pPr>
            <w:r w:rsidRPr="006F1F41">
              <w:rPr>
                <w:rFonts w:cstheme="minorHAnsi"/>
                <w:sz w:val="16"/>
                <w:szCs w:val="16"/>
                <w:lang w:val="en-GB"/>
              </w:rPr>
              <w:t>244</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800÷1030</w:t>
            </w:r>
          </w:p>
          <w:p w:rsidR="00DF7048" w:rsidRPr="006F1F41" w:rsidRDefault="00DF7048" w:rsidP="00307410">
            <w:pPr>
              <w:rPr>
                <w:rFonts w:cstheme="minorHAnsi"/>
                <w:sz w:val="16"/>
                <w:szCs w:val="16"/>
                <w:lang w:val="en-GB"/>
              </w:rPr>
            </w:pPr>
            <w:r w:rsidRPr="006F1F41">
              <w:rPr>
                <w:rFonts w:cstheme="minorHAnsi"/>
                <w:sz w:val="16"/>
                <w:szCs w:val="16"/>
                <w:lang w:val="en-GB"/>
              </w:rPr>
              <w:t>710÷980</w:t>
            </w:r>
          </w:p>
          <w:p w:rsidR="00DF7048" w:rsidRPr="006F1F41" w:rsidRDefault="00DF7048" w:rsidP="00307410">
            <w:pPr>
              <w:rPr>
                <w:rFonts w:cstheme="minorHAnsi"/>
                <w:sz w:val="16"/>
                <w:szCs w:val="16"/>
                <w:lang w:val="en-GB"/>
              </w:rPr>
            </w:pPr>
            <w:r w:rsidRPr="006F1F41">
              <w:rPr>
                <w:rFonts w:cstheme="minorHAnsi"/>
                <w:sz w:val="16"/>
                <w:szCs w:val="16"/>
                <w:lang w:val="en-GB"/>
              </w:rPr>
              <w:t>820÷1060</w:t>
            </w:r>
          </w:p>
          <w:p w:rsidR="00DF7048" w:rsidRPr="006F1F41" w:rsidRDefault="00DF7048" w:rsidP="00307410">
            <w:pPr>
              <w:rPr>
                <w:rFonts w:cstheme="minorHAnsi"/>
                <w:sz w:val="16"/>
                <w:szCs w:val="16"/>
                <w:lang w:val="en-GB"/>
              </w:rPr>
            </w:pPr>
            <w:r w:rsidRPr="006F1F41">
              <w:rPr>
                <w:rFonts w:cstheme="minorHAnsi"/>
                <w:sz w:val="16"/>
                <w:szCs w:val="16"/>
                <w:lang w:val="en-GB"/>
              </w:rPr>
              <w:t>800÷1030</w:t>
            </w:r>
          </w:p>
        </w:tc>
      </w:tr>
      <w:tr w:rsidR="00DF7048" w:rsidRPr="006F1F41" w:rsidTr="008758A5">
        <w:trPr>
          <w:cantSplit/>
          <w:trHeight w:val="1273"/>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Stainless steel</w:t>
            </w:r>
          </w:p>
        </w:tc>
        <w:tc>
          <w:tcPr>
            <w:tcW w:w="1327"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X12Cr13</w:t>
            </w:r>
          </w:p>
          <w:p w:rsidR="00DF7048" w:rsidRPr="006F1F41" w:rsidRDefault="00DF7048" w:rsidP="00307410">
            <w:pPr>
              <w:rPr>
                <w:rFonts w:cstheme="minorHAnsi"/>
                <w:sz w:val="16"/>
                <w:szCs w:val="16"/>
                <w:lang w:val="en-GB"/>
              </w:rPr>
            </w:pPr>
            <w:r w:rsidRPr="006F1F41">
              <w:rPr>
                <w:rFonts w:cstheme="minorHAnsi"/>
                <w:sz w:val="16"/>
                <w:szCs w:val="16"/>
                <w:lang w:val="en-GB"/>
              </w:rPr>
              <w:t>X5CrNi1810</w:t>
            </w:r>
          </w:p>
          <w:p w:rsidR="00DF7048" w:rsidRPr="006F1F41" w:rsidRDefault="00DF7048" w:rsidP="00307410">
            <w:pPr>
              <w:rPr>
                <w:rFonts w:cstheme="minorHAnsi"/>
                <w:sz w:val="16"/>
                <w:szCs w:val="16"/>
                <w:lang w:val="en-GB"/>
              </w:rPr>
            </w:pPr>
            <w:r w:rsidRPr="006F1F41">
              <w:rPr>
                <w:rFonts w:cstheme="minorHAnsi"/>
                <w:sz w:val="16"/>
                <w:szCs w:val="16"/>
                <w:lang w:val="en-GB"/>
              </w:rPr>
              <w:t>X8CrNi1910</w:t>
            </w:r>
          </w:p>
          <w:p w:rsidR="00DF7048" w:rsidRPr="006F1F41" w:rsidRDefault="00DF7048" w:rsidP="00307410">
            <w:pPr>
              <w:rPr>
                <w:rFonts w:cstheme="minorHAnsi"/>
                <w:sz w:val="16"/>
                <w:szCs w:val="16"/>
                <w:lang w:val="en-GB"/>
              </w:rPr>
            </w:pPr>
            <w:r w:rsidRPr="006F1F41">
              <w:rPr>
                <w:rFonts w:cstheme="minorHAnsi"/>
                <w:sz w:val="16"/>
                <w:szCs w:val="16"/>
                <w:lang w:val="en-GB"/>
              </w:rPr>
              <w:t>X8CrNiMo1713</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4001</w:t>
            </w:r>
          </w:p>
          <w:p w:rsidR="00DF7048" w:rsidRPr="006F1F41" w:rsidRDefault="00DF7048" w:rsidP="00307410">
            <w:pPr>
              <w:rPr>
                <w:rFonts w:cstheme="minorHAnsi"/>
                <w:sz w:val="16"/>
                <w:szCs w:val="16"/>
                <w:lang w:val="en-GB"/>
              </w:rPr>
            </w:pPr>
            <w:r w:rsidRPr="006F1F41">
              <w:rPr>
                <w:rFonts w:cstheme="minorHAnsi"/>
                <w:sz w:val="16"/>
                <w:szCs w:val="16"/>
                <w:lang w:val="en-GB"/>
              </w:rPr>
              <w:t>4301</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4401</w:t>
            </w:r>
          </w:p>
        </w:tc>
        <w:tc>
          <w:tcPr>
            <w:tcW w:w="126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Z5CN18.09</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Z6CDN17.12</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smartTag w:uri="urn:schemas-microsoft-com:office:smarttags" w:element="chmetcnv">
              <w:smartTagPr>
                <w:attr w:name="UnitName" w:val="C"/>
                <w:attr w:name="SourceValue" w:val="304"/>
                <w:attr w:name="HasSpace" w:val="True"/>
                <w:attr w:name="Negative" w:val="False"/>
                <w:attr w:name="NumberType" w:val="1"/>
                <w:attr w:name="TCSC" w:val="0"/>
              </w:smartTagPr>
              <w:r w:rsidRPr="006F1F41">
                <w:rPr>
                  <w:rFonts w:cstheme="minorHAnsi"/>
                  <w:sz w:val="16"/>
                  <w:szCs w:val="16"/>
                  <w:lang w:val="en-GB"/>
                </w:rPr>
                <w:t>304 C</w:t>
              </w:r>
            </w:smartTag>
            <w:r w:rsidRPr="006F1F41">
              <w:rPr>
                <w:rFonts w:cstheme="minorHAnsi"/>
                <w:sz w:val="16"/>
                <w:szCs w:val="16"/>
                <w:lang w:val="en-GB"/>
              </w:rPr>
              <w:t xml:space="preserve"> 12</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316 S 16</w:t>
            </w:r>
          </w:p>
        </w:tc>
        <w:tc>
          <w:tcPr>
            <w:tcW w:w="90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410</w:t>
            </w:r>
          </w:p>
          <w:p w:rsidR="00DF7048" w:rsidRPr="006F1F41" w:rsidRDefault="00DF7048" w:rsidP="00307410">
            <w:pPr>
              <w:rPr>
                <w:rFonts w:cstheme="minorHAnsi"/>
                <w:sz w:val="16"/>
                <w:szCs w:val="16"/>
                <w:lang w:val="en-GB"/>
              </w:rPr>
            </w:pPr>
            <w:r w:rsidRPr="006F1F41">
              <w:rPr>
                <w:rFonts w:cstheme="minorHAnsi"/>
                <w:sz w:val="16"/>
                <w:szCs w:val="16"/>
                <w:lang w:val="en-GB"/>
              </w:rPr>
              <w:t>304</w:t>
            </w:r>
          </w:p>
          <w:p w:rsidR="00DF7048" w:rsidRPr="006F1F41" w:rsidRDefault="00DF7048" w:rsidP="00307410">
            <w:pPr>
              <w:rPr>
                <w:rFonts w:cstheme="minorHAnsi"/>
                <w:sz w:val="16"/>
                <w:szCs w:val="16"/>
                <w:lang w:val="en-GB"/>
              </w:rPr>
            </w:pPr>
            <w:r w:rsidRPr="006F1F41">
              <w:rPr>
                <w:rFonts w:cstheme="minorHAnsi"/>
                <w:sz w:val="16"/>
                <w:szCs w:val="16"/>
                <w:lang w:val="en-GB"/>
              </w:rPr>
              <w:t>----</w:t>
            </w:r>
          </w:p>
          <w:p w:rsidR="00DF7048" w:rsidRPr="006F1F41" w:rsidRDefault="00DF7048" w:rsidP="00307410">
            <w:pPr>
              <w:rPr>
                <w:rFonts w:cstheme="minorHAnsi"/>
                <w:sz w:val="16"/>
                <w:szCs w:val="16"/>
                <w:lang w:val="en-GB"/>
              </w:rPr>
            </w:pPr>
            <w:r w:rsidRPr="006F1F41">
              <w:rPr>
                <w:rFonts w:cstheme="minorHAnsi"/>
                <w:sz w:val="16"/>
                <w:szCs w:val="16"/>
                <w:lang w:val="en-GB"/>
              </w:rPr>
              <w:t>316</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202</w:t>
            </w:r>
          </w:p>
          <w:p w:rsidR="00DF7048" w:rsidRPr="006F1F41" w:rsidRDefault="00DF7048" w:rsidP="00307410">
            <w:pPr>
              <w:rPr>
                <w:rFonts w:cstheme="minorHAnsi"/>
                <w:sz w:val="16"/>
                <w:szCs w:val="16"/>
                <w:lang w:val="en-GB"/>
              </w:rPr>
            </w:pPr>
            <w:r w:rsidRPr="006F1F41">
              <w:rPr>
                <w:rFonts w:cstheme="minorHAnsi"/>
                <w:sz w:val="16"/>
                <w:szCs w:val="16"/>
                <w:lang w:val="en-GB"/>
              </w:rPr>
              <w:t>202</w:t>
            </w:r>
          </w:p>
          <w:p w:rsidR="00DF7048" w:rsidRPr="006F1F41" w:rsidRDefault="00DF7048" w:rsidP="00307410">
            <w:pPr>
              <w:rPr>
                <w:rFonts w:cstheme="minorHAnsi"/>
                <w:sz w:val="16"/>
                <w:szCs w:val="16"/>
                <w:lang w:val="en-GB"/>
              </w:rPr>
            </w:pPr>
            <w:r w:rsidRPr="006F1F41">
              <w:rPr>
                <w:rFonts w:cstheme="minorHAnsi"/>
                <w:sz w:val="16"/>
                <w:szCs w:val="16"/>
                <w:lang w:val="en-GB"/>
              </w:rPr>
              <w:t>202</w:t>
            </w:r>
          </w:p>
          <w:p w:rsidR="00DF7048" w:rsidRPr="006F1F41" w:rsidRDefault="00DF7048" w:rsidP="00307410">
            <w:pPr>
              <w:rPr>
                <w:rFonts w:cstheme="minorHAnsi"/>
                <w:sz w:val="16"/>
                <w:szCs w:val="16"/>
                <w:lang w:val="en-GB"/>
              </w:rPr>
            </w:pPr>
            <w:r w:rsidRPr="006F1F41">
              <w:rPr>
                <w:rFonts w:cstheme="minorHAnsi"/>
                <w:sz w:val="16"/>
                <w:szCs w:val="16"/>
                <w:lang w:val="en-GB"/>
              </w:rPr>
              <w:t>202</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670÷885</w:t>
            </w:r>
          </w:p>
          <w:p w:rsidR="00DF7048" w:rsidRPr="006F1F41" w:rsidRDefault="00DF7048" w:rsidP="00307410">
            <w:pPr>
              <w:rPr>
                <w:rFonts w:cstheme="minorHAnsi"/>
                <w:sz w:val="16"/>
                <w:szCs w:val="16"/>
                <w:lang w:val="en-GB"/>
              </w:rPr>
            </w:pPr>
            <w:r w:rsidRPr="006F1F41">
              <w:rPr>
                <w:rFonts w:cstheme="minorHAnsi"/>
                <w:sz w:val="16"/>
                <w:szCs w:val="16"/>
                <w:lang w:val="en-GB"/>
              </w:rPr>
              <w:t>590÷665</w:t>
            </w:r>
          </w:p>
          <w:p w:rsidR="00DF7048" w:rsidRPr="006F1F41" w:rsidRDefault="00DF7048" w:rsidP="00307410">
            <w:pPr>
              <w:rPr>
                <w:rFonts w:cstheme="minorHAnsi"/>
                <w:sz w:val="16"/>
                <w:szCs w:val="16"/>
                <w:lang w:val="en-GB"/>
              </w:rPr>
            </w:pPr>
            <w:r w:rsidRPr="006F1F41">
              <w:rPr>
                <w:rFonts w:cstheme="minorHAnsi"/>
                <w:sz w:val="16"/>
                <w:szCs w:val="16"/>
                <w:lang w:val="en-GB"/>
              </w:rPr>
              <w:t>540÷685</w:t>
            </w:r>
          </w:p>
          <w:p w:rsidR="00DF7048" w:rsidRPr="006F1F41" w:rsidRDefault="00DF7048" w:rsidP="00307410">
            <w:pPr>
              <w:rPr>
                <w:rFonts w:cstheme="minorHAnsi"/>
                <w:sz w:val="16"/>
                <w:szCs w:val="16"/>
                <w:lang w:val="en-GB"/>
              </w:rPr>
            </w:pPr>
            <w:r w:rsidRPr="006F1F41">
              <w:rPr>
                <w:rFonts w:cstheme="minorHAnsi"/>
                <w:sz w:val="16"/>
                <w:szCs w:val="16"/>
                <w:lang w:val="en-GB"/>
              </w:rPr>
              <w:t>490÷685</w:t>
            </w:r>
          </w:p>
        </w:tc>
      </w:tr>
      <w:tr w:rsidR="00DF7048" w:rsidRPr="006F1F41" w:rsidTr="008758A5">
        <w:trPr>
          <w:cantSplit/>
          <w:trHeight w:val="1248"/>
          <w:jc w:val="center"/>
        </w:trPr>
        <w:tc>
          <w:tcPr>
            <w:tcW w:w="1392" w:type="dxa"/>
            <w:vAlign w:val="center"/>
          </w:tcPr>
          <w:p w:rsidR="00DF7048" w:rsidRPr="006F1F41" w:rsidRDefault="00DF7048" w:rsidP="00307410">
            <w:pPr>
              <w:ind w:leftChars="-32" w:left="-70" w:rightChars="-20" w:right="-44"/>
              <w:rPr>
                <w:rFonts w:cstheme="minorHAnsi"/>
                <w:sz w:val="16"/>
                <w:szCs w:val="16"/>
                <w:lang w:val="en-GB"/>
              </w:rPr>
            </w:pPr>
            <w:r w:rsidRPr="006F1F41">
              <w:rPr>
                <w:rFonts w:cstheme="minorHAnsi"/>
                <w:sz w:val="16"/>
                <w:szCs w:val="16"/>
                <w:lang w:val="en-GB"/>
              </w:rPr>
              <w:t>Copper alloys , Special brass, Bronze</w:t>
            </w:r>
          </w:p>
        </w:tc>
        <w:tc>
          <w:tcPr>
            <w:tcW w:w="5647" w:type="dxa"/>
            <w:gridSpan w:val="5"/>
            <w:vAlign w:val="center"/>
          </w:tcPr>
          <w:p w:rsidR="00DF7048" w:rsidRPr="005E4804" w:rsidRDefault="00DF7048" w:rsidP="00307410">
            <w:pPr>
              <w:rPr>
                <w:rFonts w:cstheme="minorHAnsi"/>
                <w:sz w:val="16"/>
                <w:szCs w:val="16"/>
                <w:lang w:val="en-GB"/>
              </w:rPr>
            </w:pPr>
            <w:r w:rsidRPr="005E4804">
              <w:rPr>
                <w:rFonts w:cstheme="minorHAnsi"/>
                <w:sz w:val="16"/>
                <w:szCs w:val="16"/>
                <w:lang w:val="en-GB"/>
              </w:rPr>
              <w:t>Aluminium copper alloy G-CuAl11Fe4Ni4, UNI 5275</w:t>
            </w:r>
          </w:p>
          <w:p w:rsidR="00DF7048" w:rsidRPr="005E4804" w:rsidRDefault="00DF7048" w:rsidP="00307410">
            <w:pPr>
              <w:rPr>
                <w:rFonts w:cstheme="minorHAnsi"/>
                <w:sz w:val="16"/>
                <w:szCs w:val="16"/>
                <w:lang w:val="en-GB"/>
              </w:rPr>
            </w:pPr>
            <w:r w:rsidRPr="005E4804">
              <w:rPr>
                <w:rFonts w:cstheme="minorHAnsi"/>
                <w:sz w:val="16"/>
                <w:szCs w:val="16"/>
                <w:lang w:val="en-GB"/>
              </w:rPr>
              <w:t>Special manganese/silicon-brass G-CuZn36Si1Pb1, UNI5038</w:t>
            </w:r>
          </w:p>
          <w:p w:rsidR="00DF7048" w:rsidRPr="005E4804" w:rsidRDefault="00DF7048" w:rsidP="00307410">
            <w:pPr>
              <w:rPr>
                <w:rFonts w:cstheme="minorHAnsi"/>
                <w:sz w:val="16"/>
                <w:szCs w:val="16"/>
                <w:lang w:val="en-GB"/>
              </w:rPr>
            </w:pPr>
            <w:r w:rsidRPr="005E4804">
              <w:rPr>
                <w:rFonts w:cstheme="minorHAnsi"/>
                <w:sz w:val="16"/>
                <w:szCs w:val="16"/>
                <w:lang w:val="en-GB"/>
              </w:rPr>
              <w:t>Manganese bronze SAE43 - SAE430</w:t>
            </w:r>
          </w:p>
          <w:p w:rsidR="00DF7048" w:rsidRPr="005E4804" w:rsidRDefault="00DF7048" w:rsidP="00307410">
            <w:pPr>
              <w:rPr>
                <w:rFonts w:cstheme="minorHAnsi"/>
                <w:sz w:val="16"/>
                <w:szCs w:val="16"/>
                <w:lang w:val="en-GB"/>
              </w:rPr>
            </w:pPr>
            <w:r w:rsidRPr="005E4804">
              <w:rPr>
                <w:rFonts w:cstheme="minorHAnsi"/>
                <w:sz w:val="16"/>
                <w:szCs w:val="16"/>
                <w:lang w:val="en-GB"/>
              </w:rPr>
              <w:t>Phosphor bronze G-CuSn12, UNI 7013/</w:t>
            </w:r>
            <w:smartTag w:uri="urn:schemas-microsoft-com:office:smarttags" w:element="chmetcnv">
              <w:smartTagPr>
                <w:attr w:name="UnitName" w:val="a"/>
                <w:attr w:name="SourceValue" w:val="2"/>
                <w:attr w:name="HasSpace" w:val="False"/>
                <w:attr w:name="Negative" w:val="False"/>
                <w:attr w:name="NumberType" w:val="1"/>
                <w:attr w:name="TCSC" w:val="0"/>
              </w:smartTagPr>
              <w:r w:rsidRPr="005E4804">
                <w:rPr>
                  <w:rFonts w:cstheme="minorHAnsi"/>
                  <w:sz w:val="16"/>
                  <w:szCs w:val="16"/>
                  <w:lang w:val="en-GB"/>
                </w:rPr>
                <w:t>2a</w:t>
              </w:r>
            </w:smartTag>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220</w:t>
            </w:r>
          </w:p>
          <w:p w:rsidR="00DF7048" w:rsidRPr="006F1F41" w:rsidRDefault="00DF7048" w:rsidP="00307410">
            <w:pPr>
              <w:rPr>
                <w:rFonts w:cstheme="minorHAnsi"/>
                <w:sz w:val="16"/>
                <w:szCs w:val="16"/>
                <w:lang w:val="en-GB"/>
              </w:rPr>
            </w:pPr>
            <w:r w:rsidRPr="006F1F41">
              <w:rPr>
                <w:rFonts w:cstheme="minorHAnsi"/>
                <w:sz w:val="16"/>
                <w:szCs w:val="16"/>
                <w:lang w:val="en-GB"/>
              </w:rPr>
              <w:t>140</w:t>
            </w:r>
          </w:p>
          <w:p w:rsidR="00DF7048" w:rsidRPr="006F1F41" w:rsidRDefault="00DF7048" w:rsidP="00307410">
            <w:pPr>
              <w:rPr>
                <w:rFonts w:cstheme="minorHAnsi"/>
                <w:sz w:val="16"/>
                <w:szCs w:val="16"/>
                <w:lang w:val="en-GB"/>
              </w:rPr>
            </w:pPr>
            <w:r w:rsidRPr="006F1F41">
              <w:rPr>
                <w:rFonts w:cstheme="minorHAnsi"/>
                <w:sz w:val="16"/>
                <w:szCs w:val="16"/>
                <w:lang w:val="en-GB"/>
              </w:rPr>
              <w:t>120</w:t>
            </w:r>
          </w:p>
          <w:p w:rsidR="00DF7048" w:rsidRPr="006F1F41" w:rsidRDefault="00DF7048" w:rsidP="00307410">
            <w:pPr>
              <w:rPr>
                <w:rFonts w:cstheme="minorHAnsi"/>
                <w:sz w:val="16"/>
                <w:szCs w:val="16"/>
                <w:lang w:val="en-GB"/>
              </w:rPr>
            </w:pPr>
            <w:r w:rsidRPr="006F1F41">
              <w:rPr>
                <w:rFonts w:cstheme="minorHAnsi"/>
                <w:sz w:val="16"/>
                <w:szCs w:val="16"/>
                <w:lang w:val="en-GB"/>
              </w:rPr>
              <w:t>100</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620÷685</w:t>
            </w:r>
          </w:p>
          <w:p w:rsidR="00DF7048" w:rsidRPr="006F1F41" w:rsidRDefault="00DF7048" w:rsidP="00307410">
            <w:pPr>
              <w:rPr>
                <w:rFonts w:cstheme="minorHAnsi"/>
                <w:sz w:val="16"/>
                <w:szCs w:val="16"/>
                <w:lang w:val="en-GB"/>
              </w:rPr>
            </w:pPr>
            <w:r w:rsidRPr="006F1F41">
              <w:rPr>
                <w:rFonts w:cstheme="minorHAnsi"/>
                <w:sz w:val="16"/>
                <w:szCs w:val="16"/>
                <w:lang w:val="en-GB"/>
              </w:rPr>
              <w:t>375÷440</w:t>
            </w:r>
          </w:p>
          <w:p w:rsidR="00DF7048" w:rsidRPr="006F1F41" w:rsidRDefault="00DF7048" w:rsidP="00307410">
            <w:pPr>
              <w:rPr>
                <w:rFonts w:cstheme="minorHAnsi"/>
                <w:sz w:val="16"/>
                <w:szCs w:val="16"/>
                <w:lang w:val="en-GB"/>
              </w:rPr>
            </w:pPr>
            <w:r w:rsidRPr="006F1F41">
              <w:rPr>
                <w:rFonts w:cstheme="minorHAnsi"/>
                <w:sz w:val="16"/>
                <w:szCs w:val="16"/>
                <w:lang w:val="en-GB"/>
              </w:rPr>
              <w:t>320÷410</w:t>
            </w:r>
          </w:p>
          <w:p w:rsidR="00DF7048" w:rsidRPr="006F1F41" w:rsidRDefault="00DF7048" w:rsidP="00307410">
            <w:pPr>
              <w:rPr>
                <w:rFonts w:cstheme="minorHAnsi"/>
                <w:sz w:val="16"/>
                <w:szCs w:val="16"/>
                <w:lang w:val="en-GB"/>
              </w:rPr>
            </w:pPr>
            <w:r w:rsidRPr="006F1F41">
              <w:rPr>
                <w:rFonts w:cstheme="minorHAnsi"/>
                <w:sz w:val="16"/>
                <w:szCs w:val="16"/>
                <w:lang w:val="en-GB"/>
              </w:rPr>
              <w:t>265÷314</w:t>
            </w:r>
          </w:p>
        </w:tc>
      </w:tr>
      <w:tr w:rsidR="00DF7048" w:rsidRPr="006F1F41" w:rsidTr="008758A5">
        <w:trPr>
          <w:cantSplit/>
          <w:trHeight w:val="1007"/>
          <w:jc w:val="center"/>
        </w:trPr>
        <w:tc>
          <w:tcPr>
            <w:tcW w:w="139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Cast iron</w:t>
            </w:r>
          </w:p>
        </w:tc>
        <w:tc>
          <w:tcPr>
            <w:tcW w:w="5647" w:type="dxa"/>
            <w:gridSpan w:val="5"/>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 xml:space="preserve">Grey cast iron </w:t>
            </w:r>
            <w:r w:rsidRPr="006F1F41">
              <w:rPr>
                <w:rFonts w:cstheme="minorHAnsi"/>
                <w:sz w:val="16"/>
                <w:szCs w:val="16"/>
                <w:lang w:val="en-GB"/>
              </w:rPr>
              <w:tab/>
              <w:t xml:space="preserve">                  G25</w:t>
            </w:r>
          </w:p>
          <w:p w:rsidR="00DF7048" w:rsidRPr="006F1F41" w:rsidRDefault="00DF7048" w:rsidP="00307410">
            <w:pPr>
              <w:rPr>
                <w:rFonts w:cstheme="minorHAnsi"/>
                <w:sz w:val="16"/>
                <w:szCs w:val="16"/>
                <w:lang w:val="en-GB"/>
              </w:rPr>
            </w:pPr>
            <w:r w:rsidRPr="006F1F41">
              <w:rPr>
                <w:rFonts w:cstheme="minorHAnsi"/>
                <w:sz w:val="16"/>
                <w:szCs w:val="16"/>
                <w:lang w:val="en-GB"/>
              </w:rPr>
              <w:t>Spheroidal graphite cast iron    GS600</w:t>
            </w:r>
          </w:p>
          <w:p w:rsidR="00DF7048" w:rsidRPr="006F1F41" w:rsidRDefault="00DF7048" w:rsidP="00307410">
            <w:pPr>
              <w:rPr>
                <w:rFonts w:cstheme="minorHAnsi"/>
                <w:sz w:val="16"/>
                <w:szCs w:val="16"/>
                <w:lang w:val="en-GB"/>
              </w:rPr>
            </w:pPr>
            <w:r w:rsidRPr="006F1F41">
              <w:rPr>
                <w:rFonts w:cstheme="minorHAnsi"/>
                <w:sz w:val="16"/>
                <w:szCs w:val="16"/>
                <w:lang w:val="en-GB"/>
              </w:rPr>
              <w:t xml:space="preserve">Malleable cast iron </w:t>
            </w:r>
            <w:r w:rsidRPr="006F1F41">
              <w:rPr>
                <w:rFonts w:cstheme="minorHAnsi"/>
                <w:sz w:val="16"/>
                <w:szCs w:val="16"/>
                <w:lang w:val="en-GB"/>
              </w:rPr>
              <w:tab/>
              <w:t xml:space="preserve">                   W40-05</w:t>
            </w:r>
          </w:p>
        </w:tc>
        <w:tc>
          <w:tcPr>
            <w:tcW w:w="1080"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212</w:t>
            </w:r>
          </w:p>
          <w:p w:rsidR="00DF7048" w:rsidRPr="006F1F41" w:rsidRDefault="00DF7048" w:rsidP="00307410">
            <w:pPr>
              <w:rPr>
                <w:rFonts w:cstheme="minorHAnsi"/>
                <w:sz w:val="16"/>
                <w:szCs w:val="16"/>
                <w:lang w:val="en-GB"/>
              </w:rPr>
            </w:pPr>
            <w:r w:rsidRPr="006F1F41">
              <w:rPr>
                <w:rFonts w:cstheme="minorHAnsi"/>
                <w:sz w:val="16"/>
                <w:szCs w:val="16"/>
                <w:lang w:val="en-GB"/>
              </w:rPr>
              <w:t>232</w:t>
            </w:r>
          </w:p>
          <w:p w:rsidR="00DF7048" w:rsidRPr="006F1F41" w:rsidRDefault="00DF7048" w:rsidP="00307410">
            <w:pPr>
              <w:rPr>
                <w:rFonts w:cstheme="minorHAnsi"/>
                <w:sz w:val="16"/>
                <w:szCs w:val="16"/>
                <w:lang w:val="en-GB"/>
              </w:rPr>
            </w:pPr>
            <w:r w:rsidRPr="006F1F41">
              <w:rPr>
                <w:rFonts w:cstheme="minorHAnsi"/>
                <w:sz w:val="16"/>
                <w:szCs w:val="16"/>
                <w:lang w:val="en-GB"/>
              </w:rPr>
              <w:t>222</w:t>
            </w:r>
          </w:p>
        </w:tc>
        <w:tc>
          <w:tcPr>
            <w:tcW w:w="1122" w:type="dxa"/>
            <w:vAlign w:val="center"/>
          </w:tcPr>
          <w:p w:rsidR="00DF7048" w:rsidRPr="006F1F41" w:rsidRDefault="00DF7048" w:rsidP="00307410">
            <w:pPr>
              <w:rPr>
                <w:rFonts w:cstheme="minorHAnsi"/>
                <w:sz w:val="16"/>
                <w:szCs w:val="16"/>
                <w:lang w:val="en-GB"/>
              </w:rPr>
            </w:pPr>
            <w:r w:rsidRPr="006F1F41">
              <w:rPr>
                <w:rFonts w:cstheme="minorHAnsi"/>
                <w:sz w:val="16"/>
                <w:szCs w:val="16"/>
                <w:lang w:val="en-GB"/>
              </w:rPr>
              <w:t>245</w:t>
            </w:r>
          </w:p>
          <w:p w:rsidR="00DF7048" w:rsidRPr="006F1F41" w:rsidRDefault="00DF7048" w:rsidP="00307410">
            <w:pPr>
              <w:rPr>
                <w:rFonts w:cstheme="minorHAnsi"/>
                <w:sz w:val="16"/>
                <w:szCs w:val="16"/>
                <w:lang w:val="en-GB"/>
              </w:rPr>
            </w:pPr>
            <w:r w:rsidRPr="006F1F41">
              <w:rPr>
                <w:rFonts w:cstheme="minorHAnsi"/>
                <w:sz w:val="16"/>
                <w:szCs w:val="16"/>
                <w:lang w:val="en-GB"/>
              </w:rPr>
              <w:t>600</w:t>
            </w:r>
          </w:p>
          <w:p w:rsidR="00DF7048" w:rsidRPr="006F1F41" w:rsidRDefault="00DF7048" w:rsidP="00307410">
            <w:pPr>
              <w:rPr>
                <w:rFonts w:cstheme="minorHAnsi"/>
                <w:sz w:val="16"/>
                <w:szCs w:val="16"/>
                <w:lang w:val="en-GB"/>
              </w:rPr>
            </w:pPr>
            <w:r w:rsidRPr="006F1F41">
              <w:rPr>
                <w:rFonts w:cstheme="minorHAnsi"/>
                <w:sz w:val="16"/>
                <w:szCs w:val="16"/>
                <w:lang w:val="en-GB"/>
              </w:rPr>
              <w:t>420</w:t>
            </w:r>
          </w:p>
        </w:tc>
      </w:tr>
    </w:tbl>
    <w:p w:rsidR="00DF7048" w:rsidRPr="006F1F41" w:rsidRDefault="00DF7048" w:rsidP="00DF7048">
      <w:pPr>
        <w:rPr>
          <w:rFonts w:cstheme="minorHAnsi"/>
          <w:i/>
          <w:lang w:val="en-GB"/>
        </w:rPr>
      </w:pPr>
      <w:r w:rsidRPr="006F1F41">
        <w:rPr>
          <w:rFonts w:cstheme="minorHAnsi"/>
          <w:i/>
          <w:lang w:val="en-GB"/>
        </w:rPr>
        <w:t xml:space="preserve">Table </w:t>
      </w:r>
      <w:r w:rsidR="00766444">
        <w:rPr>
          <w:rFonts w:cstheme="minorHAnsi"/>
          <w:i/>
          <w:lang w:val="en-GB"/>
        </w:rPr>
        <w:t>1</w:t>
      </w:r>
      <w:r w:rsidRPr="006F1F41">
        <w:rPr>
          <w:rFonts w:cstheme="minorHAnsi"/>
          <w:i/>
          <w:lang w:val="en-GB"/>
        </w:rPr>
        <w:t>1-1: Material Characteristics</w:t>
      </w:r>
    </w:p>
    <w:p w:rsidR="00DF7048" w:rsidRPr="006F1F41" w:rsidRDefault="00DF7048">
      <w:pPr>
        <w:rPr>
          <w:rFonts w:cstheme="minorHAnsi"/>
          <w:color w:val="000000"/>
          <w:sz w:val="19"/>
          <w:lang w:val="en-GB"/>
        </w:rPr>
      </w:pPr>
      <w:r w:rsidRPr="006F1F41">
        <w:rPr>
          <w:rFonts w:cstheme="minorHAnsi"/>
          <w:lang w:val="en-GB"/>
        </w:rPr>
        <w:br w:type="page"/>
      </w:r>
    </w:p>
    <w:p w:rsidR="00E07854" w:rsidRPr="006F1F41" w:rsidRDefault="00E56F30" w:rsidP="003943AD">
      <w:pPr>
        <w:pStyle w:val="Heading16pt"/>
        <w:outlineLvl w:val="0"/>
        <w:rPr>
          <w:rFonts w:cstheme="minorHAnsi"/>
          <w:lang w:val="en-GB"/>
        </w:rPr>
      </w:pPr>
      <w:bookmarkStart w:id="23" w:name="_Toc403630565"/>
      <w:bookmarkStart w:id="24" w:name="_Toc474827097"/>
      <w:bookmarkStart w:id="25" w:name="_Toc474827442"/>
      <w:bookmarkStart w:id="26" w:name="_Toc441472763"/>
      <w:bookmarkEnd w:id="17"/>
      <w:r w:rsidRPr="006F1F41">
        <w:rPr>
          <w:rFonts w:cstheme="minorHAnsi"/>
          <w:b w:val="0"/>
          <w:lang w:val="en-GB"/>
        </w:rPr>
        <w:lastRenderedPageBreak/>
        <w:t>1</w:t>
      </w:r>
      <w:r w:rsidR="00DF7048" w:rsidRPr="006F1F41">
        <w:rPr>
          <w:rFonts w:cstheme="minorHAnsi"/>
          <w:b w:val="0"/>
          <w:lang w:val="en-GB"/>
        </w:rPr>
        <w:t>2</w:t>
      </w:r>
      <w:r w:rsidR="00B46175" w:rsidRPr="006F1F41">
        <w:rPr>
          <w:rFonts w:cstheme="minorHAnsi"/>
          <w:b w:val="0"/>
          <w:lang w:val="en-GB"/>
        </w:rPr>
        <w:t>.0</w:t>
      </w:r>
      <w:r w:rsidR="00B46175" w:rsidRPr="006F1F41">
        <w:rPr>
          <w:rFonts w:cstheme="minorHAnsi"/>
          <w:lang w:val="en-GB"/>
        </w:rPr>
        <w:t xml:space="preserve">  </w:t>
      </w:r>
      <w:r w:rsidR="00E07854" w:rsidRPr="006F1F41">
        <w:rPr>
          <w:rFonts w:cstheme="minorHAnsi"/>
          <w:lang w:val="en-GB"/>
        </w:rPr>
        <w:t>Troubleshooting</w:t>
      </w:r>
      <w:bookmarkEnd w:id="23"/>
      <w:bookmarkEnd w:id="24"/>
      <w:bookmarkEnd w:id="25"/>
      <w:r w:rsidR="00236487" w:rsidRPr="006F1F41">
        <w:rPr>
          <w:rFonts w:cstheme="minorHAnsi"/>
          <w:lang w:val="en-GB"/>
        </w:rPr>
        <w:t xml:space="preserve"> </w:t>
      </w:r>
      <w:bookmarkEnd w:id="26"/>
    </w:p>
    <w:p w:rsidR="00DF7048" w:rsidRPr="006F1F41" w:rsidRDefault="00DF7048" w:rsidP="00DF7048">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 xml:space="preserve">12.1  </w:t>
      </w:r>
      <w:r w:rsidRPr="006F1F41">
        <w:rPr>
          <w:rFonts w:asciiTheme="minorHAnsi" w:hAnsiTheme="minorHAnsi" w:cstheme="minorHAnsi"/>
          <w:b/>
          <w:sz w:val="24"/>
          <w:szCs w:val="24"/>
          <w:lang w:val="en-GB"/>
        </w:rPr>
        <w:t>Blade and Cut Diagnosis</w:t>
      </w:r>
    </w:p>
    <w:tbl>
      <w:tblPr>
        <w:tblW w:w="102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E07854" w:rsidRPr="006F1F41" w:rsidTr="0075795F">
        <w:trPr>
          <w:tblHeader/>
        </w:trPr>
        <w:tc>
          <w:tcPr>
            <w:tcW w:w="2943" w:type="dxa"/>
            <w:tcBorders>
              <w:bottom w:val="double" w:sz="4" w:space="0" w:color="auto"/>
              <w:right w:val="double" w:sz="4" w:space="0" w:color="auto"/>
            </w:tcBorders>
            <w:vAlign w:val="center"/>
          </w:tcPr>
          <w:p w:rsidR="00E07854" w:rsidRPr="006F1F41" w:rsidRDefault="00E07854" w:rsidP="00E07854">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E07854" w:rsidRPr="006F1F41" w:rsidRDefault="00E07854" w:rsidP="00E07854">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E07854" w:rsidRPr="006F1F41" w:rsidRDefault="00E07854" w:rsidP="00E07854">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9D7DA4" w:rsidRPr="006F1F41" w:rsidTr="0075795F">
        <w:tc>
          <w:tcPr>
            <w:tcW w:w="2943" w:type="dxa"/>
            <w:tcBorders>
              <w:top w:val="double" w:sz="4" w:space="0" w:color="auto"/>
              <w:right w:val="double" w:sz="4" w:space="0" w:color="auto"/>
            </w:tcBorders>
            <w:tcMar>
              <w:left w:w="58" w:type="dxa"/>
              <w:right w:w="58" w:type="dxa"/>
            </w:tcMar>
          </w:tcPr>
          <w:p w:rsidR="00B3303A" w:rsidRPr="006F1F41" w:rsidRDefault="00B3303A" w:rsidP="00307410">
            <w:pPr>
              <w:pStyle w:val="Body"/>
              <w:spacing w:before="0" w:after="0"/>
              <w:jc w:val="left"/>
              <w:rPr>
                <w:rFonts w:asciiTheme="minorHAnsi" w:hAnsiTheme="minorHAnsi" w:cstheme="minorHAnsi"/>
                <w:szCs w:val="19"/>
                <w:lang w:val="en-GB"/>
              </w:rPr>
            </w:pPr>
          </w:p>
          <w:p w:rsidR="00B3303A" w:rsidRPr="006F1F41" w:rsidRDefault="00B3303A" w:rsidP="00307410">
            <w:pPr>
              <w:pStyle w:val="Body"/>
              <w:spacing w:before="0" w:after="0"/>
              <w:jc w:val="left"/>
              <w:rPr>
                <w:rFonts w:asciiTheme="minorHAnsi" w:hAnsiTheme="minorHAnsi" w:cstheme="minorHAnsi"/>
                <w:b/>
                <w:szCs w:val="19"/>
                <w:lang w:val="en-GB"/>
              </w:rPr>
            </w:pPr>
            <w:r w:rsidRPr="006F1F41">
              <w:rPr>
                <w:rFonts w:asciiTheme="minorHAnsi" w:hAnsiTheme="minorHAnsi" w:cstheme="minorHAnsi"/>
                <w:b/>
                <w:szCs w:val="19"/>
                <w:lang w:val="en-GB"/>
              </w:rPr>
              <w:t>Tooth breakage</w:t>
            </w:r>
          </w:p>
          <w:p w:rsidR="006F1F41" w:rsidRPr="006F1F41" w:rsidRDefault="006F1F41" w:rsidP="00307410">
            <w:pPr>
              <w:pStyle w:val="Body"/>
              <w:spacing w:before="0" w:after="0"/>
              <w:jc w:val="left"/>
              <w:rPr>
                <w:rFonts w:asciiTheme="minorHAnsi" w:hAnsiTheme="minorHAnsi" w:cstheme="minorHAnsi"/>
                <w:b/>
                <w:szCs w:val="19"/>
                <w:lang w:val="en-GB"/>
              </w:rPr>
            </w:pPr>
          </w:p>
          <w:p w:rsidR="00B3303A" w:rsidRPr="006F1F41" w:rsidRDefault="00B3303A" w:rsidP="00307410">
            <w:pPr>
              <w:pStyle w:val="Body"/>
              <w:spacing w:before="0" w:after="0"/>
              <w:jc w:val="left"/>
              <w:rPr>
                <w:rFonts w:asciiTheme="minorHAnsi" w:hAnsiTheme="minorHAnsi" w:cstheme="minorHAnsi"/>
                <w:szCs w:val="19"/>
                <w:lang w:val="en-GB"/>
              </w:rPr>
            </w:pPr>
            <w:r w:rsidRPr="006F1F41">
              <w:rPr>
                <w:noProof/>
                <w:lang w:eastAsia="zh-TW"/>
              </w:rPr>
              <w:drawing>
                <wp:inline distT="0" distB="0" distL="0" distR="0" wp14:anchorId="73A73879" wp14:editId="712E7F54">
                  <wp:extent cx="1257300" cy="874281"/>
                  <wp:effectExtent l="0" t="0" r="0" b="2540"/>
                  <wp:docPr id="2033" name="Grafik 2033" descr="Tooth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ooth break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57300" cy="874281"/>
                          </a:xfrm>
                          <a:prstGeom prst="rect">
                            <a:avLst/>
                          </a:prstGeom>
                          <a:noFill/>
                          <a:ln>
                            <a:noFill/>
                          </a:ln>
                        </pic:spPr>
                      </pic:pic>
                    </a:graphicData>
                  </a:graphic>
                </wp:inline>
              </w:drawing>
            </w:r>
          </w:p>
          <w:p w:rsidR="009D7DA4" w:rsidRPr="006F1F41" w:rsidRDefault="009D7DA4" w:rsidP="00307410">
            <w:pPr>
              <w:pStyle w:val="Body"/>
              <w:spacing w:before="0" w:after="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8758A5" w:rsidRPr="00325ABC" w:rsidRDefault="008758A5"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fast</w:t>
            </w:r>
            <w:r w:rsidRPr="00325ABC">
              <w:rPr>
                <w:rFonts w:cs="Arial"/>
                <w:b/>
                <w:sz w:val="18"/>
                <w:szCs w:val="18"/>
                <w:lang w:val="en-GB"/>
              </w:rPr>
              <w:t xml:space="preserve"> </w:t>
            </w:r>
            <w:r w:rsidRPr="00325ABC">
              <w:rPr>
                <w:rFonts w:cs="Arial"/>
                <w:sz w:val="18"/>
                <w:szCs w:val="18"/>
                <w:lang w:val="en-GB"/>
              </w:rPr>
              <w:t>advance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speed</w:t>
            </w: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Default="00B3303A" w:rsidP="00835163">
            <w:pPr>
              <w:spacing w:line="220" w:lineRule="exact"/>
              <w:outlineLvl w:val="0"/>
              <w:rPr>
                <w:rFonts w:cs="Arial"/>
                <w:sz w:val="18"/>
                <w:szCs w:val="18"/>
                <w:lang w:val="en-GB"/>
              </w:rPr>
            </w:pPr>
          </w:p>
          <w:p w:rsidR="00835163" w:rsidRPr="00325ABC" w:rsidRDefault="00835163"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pitch</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FA133D" w:rsidRDefault="00FA133D"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Chips</w:t>
            </w:r>
            <w:r w:rsidRPr="00325ABC">
              <w:rPr>
                <w:rFonts w:cs="Arial"/>
                <w:b/>
                <w:sz w:val="18"/>
                <w:szCs w:val="18"/>
                <w:lang w:val="en-GB"/>
              </w:rPr>
              <w:t xml:space="preserve"> </w:t>
            </w:r>
            <w:r w:rsidRPr="00325ABC">
              <w:rPr>
                <w:rFonts w:cs="Arial"/>
                <w:sz w:val="18"/>
                <w:szCs w:val="18"/>
                <w:lang w:val="en-GB"/>
              </w:rPr>
              <w:t>sticking</w:t>
            </w:r>
            <w:r w:rsidRPr="00325ABC">
              <w:rPr>
                <w:rFonts w:cs="Arial"/>
                <w:b/>
                <w:sz w:val="18"/>
                <w:szCs w:val="18"/>
                <w:lang w:val="en-GB"/>
              </w:rPr>
              <w:t xml:space="preserve"> </w:t>
            </w:r>
            <w:r w:rsidRPr="00325ABC">
              <w:rPr>
                <w:rFonts w:cs="Arial"/>
                <w:sz w:val="18"/>
                <w:szCs w:val="18"/>
                <w:lang w:val="en-GB"/>
              </w:rPr>
              <w:t>onto</w:t>
            </w:r>
            <w:r w:rsidRPr="00325ABC">
              <w:rPr>
                <w:rFonts w:cs="Arial"/>
                <w:b/>
                <w:sz w:val="18"/>
                <w:szCs w:val="18"/>
                <w:lang w:val="en-GB"/>
              </w:rPr>
              <w:t xml:space="preserve"> </w:t>
            </w: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 gullets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gums</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Defects</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too hard</w:t>
            </w: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325ABC" w:rsidRPr="00325ABC" w:rsidRDefault="00325ABC"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r w:rsidRPr="00325ABC">
              <w:rPr>
                <w:rFonts w:cs="Arial"/>
                <w:sz w:val="18"/>
                <w:szCs w:val="18"/>
                <w:lang w:val="en-GB"/>
              </w:rPr>
              <w:t>Ineffective</w:t>
            </w:r>
            <w:r w:rsidRPr="00325ABC">
              <w:rPr>
                <w:rFonts w:cs="Arial"/>
                <w:b/>
                <w:sz w:val="18"/>
                <w:szCs w:val="18"/>
                <w:lang w:val="en-GB"/>
              </w:rPr>
              <w:t xml:space="preserve"> </w:t>
            </w:r>
            <w:r w:rsidRPr="00325ABC">
              <w:rPr>
                <w:rFonts w:cs="Arial"/>
                <w:sz w:val="18"/>
                <w:szCs w:val="18"/>
                <w:lang w:val="en-GB"/>
              </w:rPr>
              <w:t>gripping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 vise</w:t>
            </w:r>
          </w:p>
          <w:p w:rsidR="00B3303A" w:rsidRPr="00325ABC" w:rsidRDefault="00B3303A" w:rsidP="00835163">
            <w:pPr>
              <w:spacing w:line="220" w:lineRule="exact"/>
              <w:rPr>
                <w:rFonts w:cs="Arial"/>
                <w:sz w:val="18"/>
                <w:szCs w:val="18"/>
                <w:lang w:val="en-GB"/>
              </w:rPr>
            </w:pPr>
          </w:p>
          <w:p w:rsidR="00B3303A" w:rsidRDefault="00B3303A" w:rsidP="00835163">
            <w:pPr>
              <w:spacing w:line="220" w:lineRule="exact"/>
              <w:rPr>
                <w:rFonts w:cs="Arial"/>
                <w:sz w:val="18"/>
                <w:szCs w:val="18"/>
                <w:lang w:val="en-GB"/>
              </w:rPr>
            </w:pPr>
          </w:p>
          <w:p w:rsidR="00835163" w:rsidRPr="00325ABC" w:rsidRDefault="00835163"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gets</w:t>
            </w:r>
            <w:r w:rsidRPr="00325ABC">
              <w:rPr>
                <w:rFonts w:cs="Arial"/>
                <w:b/>
                <w:sz w:val="18"/>
                <w:szCs w:val="18"/>
                <w:lang w:val="en-GB"/>
              </w:rPr>
              <w:t xml:space="preserve"> </w:t>
            </w:r>
            <w:r w:rsidRPr="00325ABC">
              <w:rPr>
                <w:rFonts w:cs="Arial"/>
                <w:sz w:val="18"/>
                <w:szCs w:val="18"/>
                <w:lang w:val="en-GB"/>
              </w:rPr>
              <w:t>stuck</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material</w:t>
            </w:r>
          </w:p>
          <w:p w:rsidR="00B3303A"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Starting</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sharp</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irregular</w:t>
            </w:r>
            <w:r w:rsidRPr="00325ABC">
              <w:rPr>
                <w:rFonts w:cs="Arial"/>
                <w:b/>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bars</w:t>
            </w: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p>
          <w:p w:rsidR="00B3303A" w:rsidRPr="00325ABC" w:rsidRDefault="00B3303A" w:rsidP="00835163">
            <w:pPr>
              <w:spacing w:line="220" w:lineRule="exact"/>
              <w:outlineLvl w:val="0"/>
              <w:rPr>
                <w:rFonts w:cs="Arial"/>
                <w:sz w:val="18"/>
                <w:szCs w:val="18"/>
                <w:lang w:val="en-GB"/>
              </w:rPr>
            </w:pPr>
            <w:r w:rsidRPr="00325ABC">
              <w:rPr>
                <w:rFonts w:cs="Arial"/>
                <w:sz w:val="18"/>
                <w:szCs w:val="18"/>
                <w:lang w:val="en-GB"/>
              </w:rPr>
              <w:t>Poor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Previously</w:t>
            </w:r>
            <w:r w:rsidRPr="00325ABC">
              <w:rPr>
                <w:rFonts w:cs="Arial"/>
                <w:b/>
                <w:sz w:val="18"/>
                <w:szCs w:val="18"/>
                <w:lang w:val="en-GB"/>
              </w:rPr>
              <w:t xml:space="preserve"> </w:t>
            </w:r>
            <w:r w:rsidRPr="00325ABC">
              <w:rPr>
                <w:rFonts w:cs="Arial"/>
                <w:sz w:val="18"/>
                <w:szCs w:val="18"/>
                <w:lang w:val="en-GB"/>
              </w:rPr>
              <w:t>broken</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left</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resumed</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a groove</w:t>
            </w:r>
            <w:r w:rsidRPr="00325ABC">
              <w:rPr>
                <w:rFonts w:cs="Arial"/>
                <w:b/>
                <w:sz w:val="18"/>
                <w:szCs w:val="18"/>
                <w:lang w:val="en-GB"/>
              </w:rPr>
              <w:t xml:space="preserve"> </w:t>
            </w:r>
            <w:r w:rsidRPr="00325ABC">
              <w:rPr>
                <w:rFonts w:cs="Arial"/>
                <w:sz w:val="18"/>
                <w:szCs w:val="18"/>
                <w:lang w:val="en-GB"/>
              </w:rPr>
              <w:t>made previously</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Vibrations</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pitch</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shape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9D7DA4" w:rsidRPr="00325ABC" w:rsidRDefault="009D7DA4"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8758A5" w:rsidRPr="00325ABC" w:rsidRDefault="008758A5"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Decrease</w:t>
            </w:r>
            <w:r w:rsidRPr="00325ABC">
              <w:rPr>
                <w:rFonts w:cs="Arial"/>
                <w:b/>
                <w:sz w:val="18"/>
                <w:szCs w:val="18"/>
                <w:lang w:val="en-GB"/>
              </w:rPr>
              <w:t xml:space="preserve"> </w:t>
            </w:r>
            <w:r w:rsidRPr="00325ABC">
              <w:rPr>
                <w:rFonts w:cs="Arial"/>
                <w:sz w:val="18"/>
                <w:szCs w:val="18"/>
                <w:lang w:val="en-GB"/>
              </w:rPr>
              <w:t>advance,</w:t>
            </w:r>
            <w:r w:rsidRPr="00325ABC">
              <w:rPr>
                <w:rFonts w:cs="Arial"/>
                <w:b/>
                <w:sz w:val="18"/>
                <w:szCs w:val="18"/>
                <w:lang w:val="en-GB"/>
              </w:rPr>
              <w:t xml:space="preserve"> </w:t>
            </w:r>
            <w:r w:rsidRPr="00325ABC">
              <w:rPr>
                <w:rFonts w:cs="Arial"/>
                <w:sz w:val="18"/>
                <w:szCs w:val="18"/>
                <w:lang w:val="en-GB"/>
              </w:rPr>
              <w:t>exerting</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 pressure.</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braking</w:t>
            </w:r>
            <w:r w:rsidRPr="00325ABC">
              <w:rPr>
                <w:rFonts w:cs="Arial"/>
                <w:b/>
                <w:sz w:val="18"/>
                <w:szCs w:val="18"/>
                <w:lang w:val="en-GB"/>
              </w:rPr>
              <w:t xml:space="preserve"> </w:t>
            </w:r>
            <w:r w:rsidRPr="00325ABC">
              <w:rPr>
                <w:rFonts w:cs="Arial"/>
                <w:sz w:val="18"/>
                <w:szCs w:val="18"/>
                <w:lang w:val="en-GB"/>
              </w:rPr>
              <w:t>device.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Change</w:t>
            </w:r>
            <w:r w:rsidRPr="00325ABC">
              <w:rPr>
                <w:rFonts w:cs="Arial"/>
                <w:b/>
                <w:sz w:val="18"/>
                <w:szCs w:val="18"/>
                <w:lang w:val="en-GB"/>
              </w:rPr>
              <w:t xml:space="preserve"> </w:t>
            </w:r>
            <w:r w:rsidRPr="00325ABC">
              <w:rPr>
                <w:rFonts w:cs="Arial"/>
                <w:sz w:val="18"/>
                <w:szCs w:val="18"/>
                <w:lang w:val="en-GB"/>
              </w:rPr>
              <w:t>speed</w:t>
            </w:r>
            <w:r w:rsidRPr="00325ABC">
              <w:rPr>
                <w:rFonts w:cs="Arial"/>
                <w:b/>
                <w:sz w:val="18"/>
                <w:szCs w:val="18"/>
                <w:lang w:val="en-GB"/>
              </w:rPr>
              <w:t xml:space="preserve"> </w:t>
            </w:r>
            <w:r w:rsidRPr="00325ABC">
              <w:rPr>
                <w:rFonts w:cs="Arial"/>
                <w:sz w:val="18"/>
                <w:szCs w:val="18"/>
                <w:lang w:val="en-GB"/>
              </w:rPr>
              <w:t>and/or</w:t>
            </w:r>
            <w:r w:rsidRPr="00325ABC">
              <w:rPr>
                <w:rFonts w:cs="Arial"/>
                <w:b/>
                <w:sz w:val="18"/>
                <w:szCs w:val="18"/>
                <w:lang w:val="en-GB"/>
              </w:rPr>
              <w:t xml:space="preserve"> </w:t>
            </w:r>
            <w:r w:rsidRPr="00325ABC">
              <w:rPr>
                <w:rFonts w:cs="Arial"/>
                <w:sz w:val="18"/>
                <w:szCs w:val="18"/>
                <w:lang w:val="en-GB"/>
              </w:rPr>
              <w:t>type</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 xml:space="preserve">blade.  </w:t>
            </w:r>
          </w:p>
          <w:p w:rsidR="00B3303A" w:rsidRPr="00325ABC" w:rsidRDefault="00B3303A" w:rsidP="00835163">
            <w:pPr>
              <w:spacing w:line="220" w:lineRule="exact"/>
              <w:rPr>
                <w:rFonts w:cs="Arial"/>
                <w:i/>
                <w:sz w:val="18"/>
                <w:szCs w:val="18"/>
                <w:lang w:val="en-GB"/>
              </w:rPr>
            </w:pPr>
            <w:r w:rsidRPr="00325ABC">
              <w:rPr>
                <w:rFonts w:cs="Arial"/>
                <w:sz w:val="18"/>
                <w:szCs w:val="18"/>
                <w:lang w:val="en-GB"/>
              </w:rPr>
              <w:t>See</w:t>
            </w:r>
            <w:r w:rsidRPr="00325ABC">
              <w:rPr>
                <w:rFonts w:cs="Arial"/>
                <w:b/>
                <w:sz w:val="18"/>
                <w:szCs w:val="18"/>
                <w:lang w:val="en-GB"/>
              </w:rPr>
              <w:t xml:space="preserve"> </w:t>
            </w:r>
            <w:r w:rsidRPr="00325ABC">
              <w:rPr>
                <w:rFonts w:cs="Arial"/>
                <w:sz w:val="18"/>
                <w:szCs w:val="18"/>
                <w:lang w:val="en-GB"/>
              </w:rPr>
              <w:t>chapter</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"Material classification and blade selection",</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 xml:space="preserve">section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selection</w:t>
            </w:r>
            <w:r w:rsidRPr="00325ABC">
              <w:rPr>
                <w:rFonts w:cs="Arial"/>
                <w:b/>
                <w:i/>
                <w:sz w:val="18"/>
                <w:szCs w:val="18"/>
                <w:lang w:val="en-GB"/>
              </w:rPr>
              <w:t xml:space="preserve"> </w:t>
            </w:r>
            <w:r w:rsidRPr="00325ABC">
              <w:rPr>
                <w:rFonts w:cs="Arial"/>
                <w:i/>
                <w:sz w:val="18"/>
                <w:szCs w:val="18"/>
                <w:lang w:val="en-GB"/>
              </w:rPr>
              <w:t>table</w:t>
            </w:r>
            <w:r w:rsidRPr="00325ABC">
              <w:rPr>
                <w:rFonts w:cs="Arial"/>
                <w:b/>
                <w:i/>
                <w:sz w:val="18"/>
                <w:szCs w:val="18"/>
                <w:lang w:val="en-GB"/>
              </w:rPr>
              <w:t xml:space="preserve"> </w:t>
            </w:r>
            <w:r w:rsidRPr="00325ABC">
              <w:rPr>
                <w:rFonts w:cs="Arial"/>
                <w:i/>
                <w:sz w:val="18"/>
                <w:szCs w:val="18"/>
                <w:lang w:val="en-GB"/>
              </w:rPr>
              <w:t>according</w:t>
            </w:r>
            <w:r w:rsidRPr="00325ABC">
              <w:rPr>
                <w:rFonts w:cs="Arial"/>
                <w:b/>
                <w:i/>
                <w:sz w:val="18"/>
                <w:szCs w:val="18"/>
                <w:lang w:val="en-GB"/>
              </w:rPr>
              <w:t xml:space="preserve"> </w:t>
            </w:r>
            <w:r w:rsidRPr="00325ABC">
              <w:rPr>
                <w:rFonts w:cs="Arial"/>
                <w:i/>
                <w:sz w:val="18"/>
                <w:szCs w:val="18"/>
                <w:lang w:val="en-GB"/>
              </w:rPr>
              <w:t>to</w:t>
            </w:r>
            <w:r w:rsidRPr="00325ABC">
              <w:rPr>
                <w:rFonts w:cs="Arial"/>
                <w:b/>
                <w:i/>
                <w:sz w:val="18"/>
                <w:szCs w:val="18"/>
                <w:lang w:val="en-GB"/>
              </w:rPr>
              <w:t xml:space="preserve"> </w:t>
            </w:r>
            <w:r w:rsidRPr="00325ABC">
              <w:rPr>
                <w:rFonts w:cs="Arial"/>
                <w:i/>
                <w:sz w:val="18"/>
                <w:szCs w:val="18"/>
                <w:lang w:val="en-GB"/>
              </w:rPr>
              <w:t>cutting and</w:t>
            </w:r>
            <w:r w:rsidRPr="00325ABC">
              <w:rPr>
                <w:rFonts w:cs="Arial"/>
                <w:b/>
                <w:i/>
                <w:sz w:val="18"/>
                <w:szCs w:val="18"/>
                <w:lang w:val="en-GB"/>
              </w:rPr>
              <w:t xml:space="preserve"> </w:t>
            </w:r>
            <w:r w:rsidRPr="00325ABC">
              <w:rPr>
                <w:rFonts w:cs="Arial"/>
                <w:i/>
                <w:sz w:val="18"/>
                <w:szCs w:val="18"/>
                <w:lang w:val="en-GB"/>
              </w:rPr>
              <w:t>feed</w:t>
            </w:r>
            <w:r w:rsidRPr="00325ABC">
              <w:rPr>
                <w:rFonts w:cs="Arial"/>
                <w:b/>
                <w:i/>
                <w:sz w:val="18"/>
                <w:szCs w:val="18"/>
                <w:lang w:val="en-GB"/>
              </w:rPr>
              <w:t xml:space="preserve"> </w:t>
            </w:r>
            <w:r w:rsidRPr="00325ABC">
              <w:rPr>
                <w:rFonts w:cs="Arial"/>
                <w:i/>
                <w:sz w:val="18"/>
                <w:szCs w:val="18"/>
                <w:lang w:val="en-GB"/>
              </w:rPr>
              <w:t>speed.</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Choose</w:t>
            </w:r>
            <w:r w:rsidRPr="00325ABC">
              <w:rPr>
                <w:rFonts w:cs="Arial"/>
                <w:b/>
                <w:sz w:val="18"/>
                <w:szCs w:val="18"/>
                <w:lang w:val="en-GB"/>
              </w:rPr>
              <w:t xml:space="preserve"> </w:t>
            </w:r>
            <w:r w:rsidRPr="00325ABC">
              <w:rPr>
                <w:rFonts w:cs="Arial"/>
                <w:sz w:val="18"/>
                <w:szCs w:val="18"/>
                <w:lang w:val="en-GB"/>
              </w:rPr>
              <w:t>a suitable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See</w:t>
            </w:r>
            <w:r w:rsidRPr="00325ABC">
              <w:rPr>
                <w:rFonts w:cs="Arial"/>
                <w:b/>
                <w:sz w:val="18"/>
                <w:szCs w:val="18"/>
                <w:lang w:val="en-GB"/>
              </w:rPr>
              <w:t xml:space="preserve"> </w:t>
            </w:r>
            <w:r w:rsidRPr="00325ABC">
              <w:rPr>
                <w:rFonts w:cs="Arial"/>
                <w:sz w:val="18"/>
                <w:szCs w:val="18"/>
                <w:lang w:val="en-GB"/>
              </w:rPr>
              <w:t xml:space="preserve">Chapter </w:t>
            </w:r>
            <w:r w:rsidRPr="00325ABC">
              <w:rPr>
                <w:rFonts w:cs="Arial"/>
                <w:bCs/>
                <w:sz w:val="18"/>
                <w:szCs w:val="18"/>
                <w:lang w:val="en-GB"/>
              </w:rPr>
              <w:t>"Material classification and blade selection".</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for</w:t>
            </w:r>
            <w:r w:rsidRPr="00325ABC">
              <w:rPr>
                <w:rFonts w:cs="Arial"/>
                <w:b/>
                <w:sz w:val="18"/>
                <w:szCs w:val="18"/>
                <w:lang w:val="en-GB"/>
              </w:rPr>
              <w:t xml:space="preserve"> </w:t>
            </w:r>
            <w:r w:rsidRPr="00325ABC">
              <w:rPr>
                <w:rFonts w:cs="Arial"/>
                <w:sz w:val="18"/>
                <w:szCs w:val="18"/>
                <w:lang w:val="en-GB"/>
              </w:rPr>
              <w:t>clogging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coolant</w:t>
            </w:r>
            <w:r w:rsidRPr="00325ABC">
              <w:rPr>
                <w:rFonts w:cs="Arial"/>
                <w:b/>
                <w:sz w:val="18"/>
                <w:szCs w:val="18"/>
                <w:lang w:val="en-GB"/>
              </w:rPr>
              <w:t xml:space="preserve"> </w:t>
            </w:r>
            <w:r w:rsidRPr="00325ABC">
              <w:rPr>
                <w:rFonts w:cs="Arial"/>
                <w:sz w:val="18"/>
                <w:szCs w:val="18"/>
                <w:lang w:val="en-GB"/>
              </w:rPr>
              <w:t>drain holes</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blade-guide</w:t>
            </w:r>
            <w:r w:rsidRPr="00325ABC">
              <w:rPr>
                <w:rFonts w:cs="Arial"/>
                <w:b/>
                <w:i/>
                <w:sz w:val="18"/>
                <w:szCs w:val="18"/>
                <w:lang w:val="en-GB"/>
              </w:rPr>
              <w:t xml:space="preserve"> </w:t>
            </w:r>
            <w:r w:rsidRPr="00325ABC">
              <w:rPr>
                <w:rFonts w:cs="Arial"/>
                <w:sz w:val="18"/>
                <w:szCs w:val="18"/>
                <w:lang w:val="en-GB"/>
              </w:rPr>
              <w:t>blocks</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that flow</w:t>
            </w:r>
            <w:r w:rsidRPr="00325ABC">
              <w:rPr>
                <w:rFonts w:cs="Arial"/>
                <w:b/>
                <w:sz w:val="18"/>
                <w:szCs w:val="18"/>
                <w:lang w:val="en-GB"/>
              </w:rPr>
              <w:t xml:space="preserve"> </w:t>
            </w:r>
            <w:r w:rsidRPr="00325ABC">
              <w:rPr>
                <w:rFonts w:cs="Arial"/>
                <w:sz w:val="18"/>
                <w:szCs w:val="18"/>
                <w:lang w:val="en-GB"/>
              </w:rPr>
              <w:t>is</w:t>
            </w:r>
            <w:r w:rsidRPr="00325ABC">
              <w:rPr>
                <w:rFonts w:cs="Arial"/>
                <w:b/>
                <w:sz w:val="18"/>
                <w:szCs w:val="18"/>
                <w:lang w:val="en-GB"/>
              </w:rPr>
              <w:t xml:space="preserve"> </w:t>
            </w:r>
            <w:r w:rsidRPr="00325ABC">
              <w:rPr>
                <w:rFonts w:cs="Arial"/>
                <w:sz w:val="18"/>
                <w:szCs w:val="18"/>
                <w:lang w:val="en-GB"/>
              </w:rPr>
              <w:t>plentiful</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order</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facilitate</w:t>
            </w:r>
            <w:r w:rsidRPr="00325ABC">
              <w:rPr>
                <w:rFonts w:cs="Arial"/>
                <w:b/>
                <w:sz w:val="18"/>
                <w:szCs w:val="18"/>
                <w:lang w:val="en-GB"/>
              </w:rPr>
              <w:t xml:space="preserve"> </w:t>
            </w:r>
            <w:r w:rsidRPr="00325ABC">
              <w:rPr>
                <w:rFonts w:cs="Arial"/>
                <w:sz w:val="18"/>
                <w:szCs w:val="18"/>
                <w:lang w:val="en-GB"/>
              </w:rPr>
              <w:t>the removal</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chips</w:t>
            </w:r>
            <w:r w:rsidRPr="00325ABC">
              <w:rPr>
                <w:rFonts w:cs="Arial"/>
                <w:b/>
                <w:sz w:val="18"/>
                <w:szCs w:val="18"/>
                <w:lang w:val="en-GB"/>
              </w:rPr>
              <w:t xml:space="preserve"> </w:t>
            </w:r>
            <w:r w:rsidRPr="00325ABC">
              <w:rPr>
                <w:rFonts w:cs="Arial"/>
                <w:sz w:val="18"/>
                <w:szCs w:val="18"/>
                <w:lang w:val="en-GB"/>
              </w:rPr>
              <w:t>from</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surfaces</w:t>
            </w:r>
            <w:r w:rsidRPr="00325ABC">
              <w:rPr>
                <w:rFonts w:cs="Arial"/>
                <w:b/>
                <w:sz w:val="18"/>
                <w:szCs w:val="18"/>
                <w:lang w:val="en-GB"/>
              </w:rPr>
              <w:t xml:space="preserve"> </w:t>
            </w:r>
            <w:r w:rsidRPr="00325ABC">
              <w:rPr>
                <w:rFonts w:cs="Arial"/>
                <w:sz w:val="18"/>
                <w:szCs w:val="18"/>
                <w:lang w:val="en-GB"/>
              </w:rPr>
              <w:t>can</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oxidized</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covered</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impurities</w:t>
            </w:r>
            <w:r w:rsidRPr="00325ABC">
              <w:rPr>
                <w:rFonts w:cs="Arial"/>
                <w:b/>
                <w:sz w:val="18"/>
                <w:szCs w:val="18"/>
                <w:lang w:val="en-GB"/>
              </w:rPr>
              <w:t xml:space="preserve"> </w:t>
            </w:r>
            <w:r w:rsidRPr="00325ABC">
              <w:rPr>
                <w:rFonts w:cs="Arial"/>
                <w:sz w:val="18"/>
                <w:szCs w:val="18"/>
                <w:lang w:val="en-GB"/>
              </w:rPr>
              <w:t>making</w:t>
            </w:r>
            <w:r w:rsidRPr="00325ABC">
              <w:rPr>
                <w:rFonts w:cs="Arial"/>
                <w:b/>
                <w:sz w:val="18"/>
                <w:szCs w:val="18"/>
                <w:lang w:val="en-GB"/>
              </w:rPr>
              <w:t xml:space="preserve"> </w:t>
            </w:r>
            <w:r w:rsidRPr="00325ABC">
              <w:rPr>
                <w:rFonts w:cs="Arial"/>
                <w:sz w:val="18"/>
                <w:szCs w:val="18"/>
                <w:lang w:val="en-GB"/>
              </w:rPr>
              <w:t>them,</w:t>
            </w:r>
            <w:r w:rsidRPr="00325ABC">
              <w:rPr>
                <w:rFonts w:cs="Arial"/>
                <w:b/>
                <w:sz w:val="18"/>
                <w:szCs w:val="18"/>
                <w:lang w:val="en-GB"/>
              </w:rPr>
              <w:t xml:space="preserve"> </w:t>
            </w:r>
            <w:r w:rsidRPr="00325ABC">
              <w:rPr>
                <w:rFonts w:cs="Arial"/>
                <w:sz w:val="18"/>
                <w:szCs w:val="18"/>
                <w:lang w:val="en-GB"/>
              </w:rPr>
              <w:t>at</w:t>
            </w:r>
            <w:r w:rsidRPr="00325ABC">
              <w:rPr>
                <w:rFonts w:cs="Arial"/>
                <w:b/>
                <w:sz w:val="18"/>
                <w:szCs w:val="18"/>
                <w:lang w:val="en-GB"/>
              </w:rPr>
              <w:t xml:space="preserve"> </w:t>
            </w:r>
            <w:r w:rsidRPr="00325ABC">
              <w:rPr>
                <w:rFonts w:cs="Arial"/>
                <w:sz w:val="18"/>
                <w:szCs w:val="18"/>
                <w:lang w:val="en-GB"/>
              </w:rPr>
              <w:t>the beginning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harder</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 itself,</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have</w:t>
            </w:r>
            <w:r w:rsidRPr="00325ABC">
              <w:rPr>
                <w:rFonts w:cs="Arial"/>
                <w:b/>
                <w:sz w:val="18"/>
                <w:szCs w:val="18"/>
                <w:lang w:val="en-GB"/>
              </w:rPr>
              <w:t xml:space="preserve"> </w:t>
            </w:r>
            <w:r w:rsidRPr="00325ABC">
              <w:rPr>
                <w:rFonts w:cs="Arial"/>
                <w:sz w:val="18"/>
                <w:szCs w:val="18"/>
                <w:lang w:val="en-GB"/>
              </w:rPr>
              <w:t>hardened</w:t>
            </w:r>
            <w:r w:rsidRPr="00325ABC">
              <w:rPr>
                <w:rFonts w:cs="Arial"/>
                <w:b/>
                <w:sz w:val="18"/>
                <w:szCs w:val="18"/>
                <w:lang w:val="en-GB"/>
              </w:rPr>
              <w:t xml:space="preserve"> </w:t>
            </w:r>
            <w:r w:rsidRPr="00325ABC">
              <w:rPr>
                <w:rFonts w:cs="Arial"/>
                <w:sz w:val="18"/>
                <w:szCs w:val="18"/>
                <w:lang w:val="en-GB"/>
              </w:rPr>
              <w:t>areas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inclusions</w:t>
            </w:r>
            <w:r w:rsidRPr="00325ABC">
              <w:rPr>
                <w:rFonts w:cs="Arial"/>
                <w:b/>
                <w:sz w:val="18"/>
                <w:szCs w:val="18"/>
                <w:lang w:val="en-GB"/>
              </w:rPr>
              <w:t xml:space="preserve"> </w:t>
            </w:r>
            <w:r w:rsidRPr="00325ABC">
              <w:rPr>
                <w:rFonts w:cs="Arial"/>
                <w:sz w:val="18"/>
                <w:szCs w:val="18"/>
                <w:lang w:val="en-GB"/>
              </w:rPr>
              <w:t>inside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due</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productive</w:t>
            </w:r>
            <w:r w:rsidRPr="00325ABC">
              <w:rPr>
                <w:rFonts w:cs="Arial"/>
                <w:b/>
                <w:sz w:val="18"/>
                <w:szCs w:val="18"/>
                <w:lang w:val="en-GB"/>
              </w:rPr>
              <w:t xml:space="preserve"> </w:t>
            </w:r>
            <w:r w:rsidRPr="00325ABC">
              <w:rPr>
                <w:rFonts w:cs="Arial"/>
                <w:sz w:val="18"/>
                <w:szCs w:val="18"/>
                <w:lang w:val="en-GB"/>
              </w:rPr>
              <w:t>agents</w:t>
            </w:r>
            <w:r w:rsidRPr="00325ABC">
              <w:rPr>
                <w:rFonts w:cs="Arial"/>
                <w:b/>
                <w:sz w:val="18"/>
                <w:szCs w:val="18"/>
                <w:lang w:val="en-GB"/>
              </w:rPr>
              <w:t xml:space="preserve"> </w:t>
            </w:r>
            <w:r w:rsidRPr="00325ABC">
              <w:rPr>
                <w:rFonts w:cs="Arial"/>
                <w:sz w:val="18"/>
                <w:szCs w:val="18"/>
                <w:lang w:val="en-GB"/>
              </w:rPr>
              <w:t>used</w:t>
            </w:r>
            <w:r w:rsidRPr="00325ABC">
              <w:rPr>
                <w:rFonts w:cs="Arial"/>
                <w:b/>
                <w:sz w:val="18"/>
                <w:szCs w:val="18"/>
                <w:lang w:val="en-GB"/>
              </w:rPr>
              <w:t xml:space="preserve"> </w:t>
            </w:r>
            <w:r w:rsidRPr="00325ABC">
              <w:rPr>
                <w:rFonts w:cs="Arial"/>
                <w:sz w:val="18"/>
                <w:szCs w:val="18"/>
                <w:lang w:val="en-GB"/>
              </w:rPr>
              <w:t>such</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casting</w:t>
            </w:r>
            <w:r w:rsidRPr="00325ABC">
              <w:rPr>
                <w:rFonts w:cs="Arial"/>
                <w:b/>
                <w:sz w:val="18"/>
                <w:szCs w:val="18"/>
                <w:lang w:val="en-GB"/>
              </w:rPr>
              <w:t xml:space="preserve"> </w:t>
            </w:r>
            <w:r w:rsidRPr="00325ABC">
              <w:rPr>
                <w:rFonts w:cs="Arial"/>
                <w:sz w:val="18"/>
                <w:szCs w:val="18"/>
                <w:lang w:val="en-GB"/>
              </w:rPr>
              <w:t>sand, welding</w:t>
            </w:r>
            <w:r w:rsidRPr="00325ABC">
              <w:rPr>
                <w:rFonts w:cs="Arial"/>
                <w:b/>
                <w:sz w:val="18"/>
                <w:szCs w:val="18"/>
                <w:lang w:val="en-GB"/>
              </w:rPr>
              <w:t xml:space="preserve"> </w:t>
            </w:r>
            <w:r w:rsidRPr="00325ABC">
              <w:rPr>
                <w:rFonts w:cs="Arial"/>
                <w:sz w:val="18"/>
                <w:szCs w:val="18"/>
                <w:lang w:val="en-GB"/>
              </w:rPr>
              <w:t>wastes, etc.</w:t>
            </w:r>
            <w:r w:rsidRPr="00325ABC">
              <w:rPr>
                <w:rFonts w:cs="Arial"/>
                <w:b/>
                <w:sz w:val="18"/>
                <w:szCs w:val="18"/>
                <w:lang w:val="en-GB"/>
              </w:rPr>
              <w:t xml:space="preserve"> </w:t>
            </w:r>
            <w:r w:rsidRPr="00325ABC">
              <w:rPr>
                <w:rFonts w:cs="Arial"/>
                <w:sz w:val="18"/>
                <w:szCs w:val="18"/>
                <w:lang w:val="en-GB"/>
              </w:rPr>
              <w:t>Avoid</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these materials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a</w:t>
            </w:r>
            <w:r w:rsidRPr="00325ABC">
              <w:rPr>
                <w:rFonts w:cs="Arial"/>
                <w:b/>
                <w:sz w:val="18"/>
                <w:szCs w:val="18"/>
                <w:lang w:val="en-GB"/>
              </w:rPr>
              <w:t xml:space="preserve"> </w:t>
            </w:r>
            <w:r w:rsidRPr="00325ABC">
              <w:rPr>
                <w:rFonts w:cs="Arial"/>
                <w:sz w:val="18"/>
                <w:szCs w:val="18"/>
                <w:lang w:val="en-GB"/>
              </w:rPr>
              <w:t>situation a cut has to be made use</w:t>
            </w:r>
            <w:r w:rsidRPr="00325ABC">
              <w:rPr>
                <w:rFonts w:cs="Arial"/>
                <w:b/>
                <w:sz w:val="18"/>
                <w:szCs w:val="18"/>
                <w:lang w:val="en-GB"/>
              </w:rPr>
              <w:t xml:space="preserve"> </w:t>
            </w:r>
            <w:r w:rsidRPr="00325ABC">
              <w:rPr>
                <w:rFonts w:cs="Arial"/>
                <w:sz w:val="18"/>
                <w:szCs w:val="18"/>
                <w:lang w:val="en-GB"/>
              </w:rPr>
              <w:t>extreme</w:t>
            </w:r>
            <w:r w:rsidRPr="00325ABC">
              <w:rPr>
                <w:rFonts w:cs="Arial"/>
                <w:b/>
                <w:sz w:val="18"/>
                <w:szCs w:val="18"/>
                <w:lang w:val="en-GB"/>
              </w:rPr>
              <w:t xml:space="preserve"> </w:t>
            </w:r>
            <w:r w:rsidRPr="00325ABC">
              <w:rPr>
                <w:rFonts w:cs="Arial"/>
                <w:sz w:val="18"/>
                <w:szCs w:val="18"/>
                <w:lang w:val="en-GB"/>
              </w:rPr>
              <w:t>care,</w:t>
            </w:r>
            <w:r w:rsidRPr="00325ABC">
              <w:rPr>
                <w:rFonts w:cs="Arial"/>
                <w:b/>
                <w:sz w:val="18"/>
                <w:szCs w:val="18"/>
                <w:lang w:val="en-GB"/>
              </w:rPr>
              <w:t xml:space="preserve"> </w:t>
            </w:r>
            <w:r w:rsidRPr="00325ABC">
              <w:rPr>
                <w:rFonts w:cs="Arial"/>
                <w:sz w:val="18"/>
                <w:szCs w:val="18"/>
                <w:lang w:val="en-GB"/>
              </w:rPr>
              <w:t>cleaning</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remove any</w:t>
            </w:r>
            <w:r w:rsidRPr="00325ABC">
              <w:rPr>
                <w:rFonts w:cs="Arial"/>
                <w:b/>
                <w:sz w:val="18"/>
                <w:szCs w:val="18"/>
                <w:lang w:val="en-GB"/>
              </w:rPr>
              <w:t xml:space="preserve"> </w:t>
            </w:r>
            <w:r w:rsidRPr="00325ABC">
              <w:rPr>
                <w:rFonts w:cs="Arial"/>
                <w:sz w:val="18"/>
                <w:szCs w:val="18"/>
                <w:lang w:val="en-GB"/>
              </w:rPr>
              <w:t>such</w:t>
            </w:r>
            <w:r w:rsidRPr="00325ABC">
              <w:rPr>
                <w:rFonts w:cs="Arial"/>
                <w:b/>
                <w:sz w:val="18"/>
                <w:szCs w:val="18"/>
                <w:lang w:val="en-GB"/>
              </w:rPr>
              <w:t xml:space="preserve"> </w:t>
            </w:r>
            <w:r w:rsidRPr="00325ABC">
              <w:rPr>
                <w:rFonts w:cs="Arial"/>
                <w:sz w:val="18"/>
                <w:szCs w:val="18"/>
                <w:lang w:val="en-GB"/>
              </w:rPr>
              <w:t>impurities</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quickly</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possible.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gripping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p>
          <w:p w:rsidR="00B3303A" w:rsidRDefault="00B3303A" w:rsidP="00835163">
            <w:pPr>
              <w:spacing w:line="220" w:lineRule="exact"/>
              <w:rPr>
                <w:rFonts w:cs="Arial"/>
                <w:sz w:val="18"/>
                <w:szCs w:val="18"/>
                <w:lang w:val="en-GB"/>
              </w:rPr>
            </w:pPr>
          </w:p>
          <w:p w:rsidR="00325ABC" w:rsidRPr="00325ABC" w:rsidRDefault="00325ABC"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Reduce</w:t>
            </w:r>
            <w:r w:rsidRPr="00325ABC">
              <w:rPr>
                <w:rFonts w:cs="Arial"/>
                <w:b/>
                <w:sz w:val="18"/>
                <w:szCs w:val="18"/>
                <w:lang w:val="en-GB"/>
              </w:rPr>
              <w:t xml:space="preserve"> </w:t>
            </w:r>
            <w:r w:rsidRPr="00325ABC">
              <w:rPr>
                <w:rFonts w:cs="Arial"/>
                <w:sz w:val="18"/>
                <w:szCs w:val="18"/>
                <w:lang w:val="en-GB"/>
              </w:rPr>
              <w:t>feed</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exert</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pressure.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Pay</w:t>
            </w:r>
            <w:r w:rsidRPr="00325ABC">
              <w:rPr>
                <w:rFonts w:cs="Arial"/>
                <w:b/>
                <w:sz w:val="18"/>
                <w:szCs w:val="18"/>
                <w:lang w:val="en-GB"/>
              </w:rPr>
              <w:t xml:space="preserve"> </w:t>
            </w:r>
            <w:r w:rsidRPr="00325ABC">
              <w:rPr>
                <w:rFonts w:cs="Arial"/>
                <w:sz w:val="18"/>
                <w:szCs w:val="18"/>
                <w:lang w:val="en-GB"/>
              </w:rPr>
              <w:t>more</w:t>
            </w:r>
            <w:r w:rsidRPr="00325ABC">
              <w:rPr>
                <w:rFonts w:cs="Arial"/>
                <w:b/>
                <w:sz w:val="18"/>
                <w:szCs w:val="18"/>
                <w:lang w:val="en-GB"/>
              </w:rPr>
              <w:t xml:space="preserve"> </w:t>
            </w:r>
            <w:r w:rsidRPr="00325ABC">
              <w:rPr>
                <w:rFonts w:cs="Arial"/>
                <w:sz w:val="18"/>
                <w:szCs w:val="18"/>
                <w:lang w:val="en-GB"/>
              </w:rPr>
              <w:t>attention</w:t>
            </w:r>
            <w:r w:rsidRPr="00325ABC">
              <w:rPr>
                <w:rFonts w:cs="Arial"/>
                <w:b/>
                <w:sz w:val="18"/>
                <w:szCs w:val="18"/>
                <w:lang w:val="en-GB"/>
              </w:rPr>
              <w:t xml:space="preserve"> </w:t>
            </w:r>
            <w:r w:rsidRPr="00325ABC">
              <w:rPr>
                <w:rFonts w:cs="Arial"/>
                <w:sz w:val="18"/>
                <w:szCs w:val="18"/>
                <w:lang w:val="en-GB"/>
              </w:rPr>
              <w:t>when</w:t>
            </w:r>
            <w:r w:rsidRPr="00325ABC">
              <w:rPr>
                <w:rFonts w:cs="Arial"/>
                <w:b/>
                <w:sz w:val="18"/>
                <w:szCs w:val="18"/>
                <w:lang w:val="en-GB"/>
              </w:rPr>
              <w:t xml:space="preserve"> </w:t>
            </w:r>
            <w:r w:rsidRPr="00325ABC">
              <w:rPr>
                <w:rFonts w:cs="Arial"/>
                <w:sz w:val="18"/>
                <w:szCs w:val="18"/>
                <w:lang w:val="en-GB"/>
              </w:rPr>
              <w:t>you</w:t>
            </w:r>
            <w:r w:rsidRPr="00325ABC">
              <w:rPr>
                <w:rFonts w:cs="Arial"/>
                <w:b/>
                <w:sz w:val="18"/>
                <w:szCs w:val="18"/>
                <w:lang w:val="en-GB"/>
              </w:rPr>
              <w:t xml:space="preserve"> </w:t>
            </w:r>
            <w:r w:rsidRPr="00325ABC">
              <w:rPr>
                <w:rFonts w:cs="Arial"/>
                <w:sz w:val="18"/>
                <w:szCs w:val="18"/>
                <w:lang w:val="en-GB"/>
              </w:rPr>
              <w:t>start</w:t>
            </w:r>
            <w:r w:rsidRPr="00325ABC">
              <w:rPr>
                <w:rFonts w:cs="Arial"/>
                <w:b/>
                <w:sz w:val="18"/>
                <w:szCs w:val="18"/>
                <w:lang w:val="en-GB"/>
              </w:rPr>
              <w:t xml:space="preserve"> </w:t>
            </w:r>
            <w:r w:rsidRPr="00325ABC">
              <w:rPr>
                <w:rFonts w:cs="Arial"/>
                <w:sz w:val="18"/>
                <w:szCs w:val="18"/>
                <w:lang w:val="en-GB"/>
              </w:rPr>
              <w:t>cutting.</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Use</w:t>
            </w:r>
            <w:r w:rsidRPr="00325ABC">
              <w:rPr>
                <w:rFonts w:cs="Arial"/>
                <w:b/>
                <w:sz w:val="18"/>
                <w:szCs w:val="18"/>
                <w:lang w:val="en-GB"/>
              </w:rPr>
              <w:t xml:space="preserve"> </w:t>
            </w:r>
            <w:r w:rsidRPr="00325ABC">
              <w:rPr>
                <w:rFonts w:cs="Arial"/>
                <w:sz w:val="18"/>
                <w:szCs w:val="18"/>
                <w:lang w:val="en-GB"/>
              </w:rPr>
              <w:t>a superior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Accurately</w:t>
            </w:r>
            <w:r w:rsidRPr="00325ABC">
              <w:rPr>
                <w:rFonts w:cs="Arial"/>
                <w:b/>
                <w:sz w:val="18"/>
                <w:szCs w:val="18"/>
                <w:lang w:val="en-GB"/>
              </w:rPr>
              <w:t xml:space="preserve"> </w:t>
            </w:r>
            <w:r w:rsidRPr="00325ABC">
              <w:rPr>
                <w:rFonts w:cs="Arial"/>
                <w:sz w:val="18"/>
                <w:szCs w:val="18"/>
                <w:lang w:val="en-GB"/>
              </w:rPr>
              <w:t>remove</w:t>
            </w:r>
            <w:r w:rsidRPr="00325ABC">
              <w:rPr>
                <w:rFonts w:cs="Arial"/>
                <w:b/>
                <w:sz w:val="18"/>
                <w:szCs w:val="18"/>
                <w:lang w:val="en-GB"/>
              </w:rPr>
              <w:t xml:space="preserve"> </w:t>
            </w:r>
            <w:r w:rsidRPr="00325ABC">
              <w:rPr>
                <w:rFonts w:cs="Arial"/>
                <w:sz w:val="18"/>
                <w:szCs w:val="18"/>
                <w:lang w:val="en-GB"/>
              </w:rPr>
              <w:t>all</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parts</w:t>
            </w:r>
            <w:r w:rsidRPr="00325ABC">
              <w:rPr>
                <w:rFonts w:cs="Arial"/>
                <w:b/>
                <w:sz w:val="18"/>
                <w:szCs w:val="18"/>
                <w:lang w:val="en-GB"/>
              </w:rPr>
              <w:t xml:space="preserve"> </w:t>
            </w:r>
            <w:r w:rsidRPr="00325ABC">
              <w:rPr>
                <w:rFonts w:cs="Arial"/>
                <w:sz w:val="18"/>
                <w:szCs w:val="18"/>
                <w:lang w:val="en-GB"/>
              </w:rPr>
              <w:t>left</w:t>
            </w:r>
            <w:r w:rsidRPr="00325ABC">
              <w:rPr>
                <w:rFonts w:cs="Arial"/>
                <w:b/>
                <w:sz w:val="18"/>
                <w:szCs w:val="18"/>
                <w:lang w:val="en-GB"/>
              </w:rPr>
              <w:t xml:space="preserve"> </w:t>
            </w:r>
            <w:r w:rsidRPr="00325ABC">
              <w:rPr>
                <w:rFonts w:cs="Arial"/>
                <w:sz w:val="18"/>
                <w:szCs w:val="18"/>
                <w:lang w:val="en-GB"/>
              </w:rPr>
              <w:t>in.</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Make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elsewhere</w:t>
            </w:r>
            <w:r w:rsidRPr="00325ABC">
              <w:rPr>
                <w:rFonts w:cs="Arial"/>
                <w:i/>
                <w:sz w:val="18"/>
                <w:szCs w:val="18"/>
                <w:lang w:val="en-GB"/>
              </w:rPr>
              <w:t>,</w:t>
            </w:r>
            <w:r w:rsidRPr="00325ABC">
              <w:rPr>
                <w:rFonts w:cs="Arial"/>
                <w:b/>
                <w:i/>
                <w:sz w:val="18"/>
                <w:szCs w:val="18"/>
                <w:lang w:val="en-GB"/>
              </w:rPr>
              <w:t xml:space="preserve"> </w:t>
            </w:r>
            <w:r w:rsidRPr="00325ABC">
              <w:rPr>
                <w:rFonts w:cs="Arial"/>
                <w:sz w:val="18"/>
                <w:szCs w:val="18"/>
                <w:lang w:val="en-GB"/>
              </w:rPr>
              <w:t>turning</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gripping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a more</w:t>
            </w:r>
            <w:r w:rsidRPr="00325ABC">
              <w:rPr>
                <w:rFonts w:cs="Arial"/>
                <w:b/>
                <w:sz w:val="18"/>
                <w:szCs w:val="18"/>
                <w:lang w:val="en-GB"/>
              </w:rPr>
              <w:t xml:space="preserve"> </w:t>
            </w:r>
            <w:r w:rsidRPr="00325ABC">
              <w:rPr>
                <w:rFonts w:cs="Arial"/>
                <w:sz w:val="18"/>
                <w:szCs w:val="18"/>
                <w:lang w:val="en-GB"/>
              </w:rPr>
              <w:t>suitable</w:t>
            </w:r>
            <w:r w:rsidRPr="00325ABC">
              <w:rPr>
                <w:rFonts w:cs="Arial"/>
                <w:b/>
                <w:sz w:val="18"/>
                <w:szCs w:val="18"/>
                <w:lang w:val="en-GB"/>
              </w:rPr>
              <w:t xml:space="preserve"> </w:t>
            </w:r>
            <w:r w:rsidRPr="00325ABC">
              <w:rPr>
                <w:rFonts w:cs="Arial"/>
                <w:sz w:val="18"/>
                <w:szCs w:val="18"/>
                <w:lang w:val="en-GB"/>
              </w:rPr>
              <w:t xml:space="preserve">one. </w:t>
            </w:r>
          </w:p>
          <w:p w:rsidR="00B3303A" w:rsidRPr="00325ABC" w:rsidRDefault="00B3303A" w:rsidP="00835163">
            <w:pPr>
              <w:spacing w:line="220" w:lineRule="exact"/>
              <w:rPr>
                <w:rFonts w:cs="Arial"/>
                <w:sz w:val="18"/>
                <w:szCs w:val="18"/>
                <w:lang w:val="en-GB"/>
              </w:rPr>
            </w:pPr>
            <w:r w:rsidRPr="00325ABC">
              <w:rPr>
                <w:rFonts w:cs="Arial"/>
                <w:sz w:val="18"/>
                <w:szCs w:val="18"/>
                <w:lang w:val="en-GB"/>
              </w:rPr>
              <w:t>See</w:t>
            </w:r>
            <w:r w:rsidRPr="00325ABC">
              <w:rPr>
                <w:rFonts w:cs="Arial"/>
                <w:b/>
                <w:sz w:val="18"/>
                <w:szCs w:val="18"/>
                <w:lang w:val="en-GB"/>
              </w:rPr>
              <w:t xml:space="preserve"> </w:t>
            </w:r>
            <w:r w:rsidRPr="00325ABC">
              <w:rPr>
                <w:rFonts w:cs="Arial"/>
                <w:sz w:val="18"/>
                <w:szCs w:val="18"/>
                <w:lang w:val="en-GB"/>
              </w:rPr>
              <w:t>"Material classification and blade selection"</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Types</w:t>
            </w:r>
            <w:r w:rsidRPr="00325ABC">
              <w:rPr>
                <w:rFonts w:cs="Arial"/>
                <w:b/>
                <w:i/>
                <w:sz w:val="18"/>
                <w:szCs w:val="18"/>
                <w:lang w:val="en-GB"/>
              </w:rPr>
              <w:t xml:space="preserve"> </w:t>
            </w:r>
            <w:r w:rsidRPr="00325ABC">
              <w:rPr>
                <w:rFonts w:cs="Arial"/>
                <w:sz w:val="18"/>
                <w:szCs w:val="18"/>
                <w:lang w:val="en-GB"/>
              </w:rPr>
              <w:t xml:space="preserve">section. </w:t>
            </w:r>
          </w:p>
          <w:p w:rsidR="00B3303A" w:rsidRPr="00325ABC" w:rsidRDefault="00B3303A" w:rsidP="00835163">
            <w:pPr>
              <w:spacing w:line="220" w:lineRule="exact"/>
              <w:rPr>
                <w:rFonts w:cs="Arial"/>
                <w:sz w:val="18"/>
                <w:szCs w:val="18"/>
                <w:lang w:val="en-GB"/>
              </w:rPr>
            </w:pPr>
          </w:p>
          <w:p w:rsidR="00B3303A" w:rsidRPr="00325ABC" w:rsidRDefault="00B3303A" w:rsidP="00835163">
            <w:pPr>
              <w:spacing w:line="220" w:lineRule="exact"/>
              <w:rPr>
                <w:rFonts w:cs="Arial"/>
                <w:sz w:val="18"/>
                <w:szCs w:val="18"/>
                <w:lang w:val="en-GB"/>
              </w:rPr>
            </w:pP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pads.</w:t>
            </w:r>
          </w:p>
          <w:p w:rsidR="009D7DA4" w:rsidRPr="00325ABC" w:rsidRDefault="009D7DA4" w:rsidP="00835163">
            <w:pPr>
              <w:pStyle w:val="Body"/>
              <w:spacing w:before="0" w:after="0" w:line="220" w:lineRule="exact"/>
              <w:jc w:val="left"/>
              <w:rPr>
                <w:rFonts w:asciiTheme="minorHAnsi" w:hAnsiTheme="minorHAnsi" w:cstheme="minorHAnsi"/>
                <w:sz w:val="18"/>
                <w:szCs w:val="18"/>
                <w:lang w:val="en-GB"/>
              </w:rPr>
            </w:pPr>
          </w:p>
        </w:tc>
      </w:tr>
    </w:tbl>
    <w:p w:rsidR="00325ABC" w:rsidRDefault="00325ABC">
      <w:pPr>
        <w:rPr>
          <w:rFonts w:cstheme="minorHAnsi"/>
          <w:b/>
          <w:color w:val="000000"/>
          <w:szCs w:val="24"/>
          <w:lang w:val="en-GB"/>
        </w:rPr>
      </w:pPr>
      <w:r>
        <w:rPr>
          <w:rFonts w:cstheme="minorHAnsi"/>
          <w:b/>
          <w:szCs w:val="24"/>
          <w:lang w:val="en-GB"/>
        </w:rPr>
        <w:br w:type="page"/>
      </w:r>
    </w:p>
    <w:p w:rsidR="008758A5" w:rsidRPr="006F1F41" w:rsidRDefault="008758A5" w:rsidP="008758A5">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8758A5" w:rsidRPr="006F1F41" w:rsidTr="0075795F">
        <w:trPr>
          <w:tblHeader/>
        </w:trPr>
        <w:tc>
          <w:tcPr>
            <w:tcW w:w="2943" w:type="dxa"/>
            <w:tcBorders>
              <w:bottom w:val="double" w:sz="4" w:space="0" w:color="auto"/>
              <w:right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8758A5" w:rsidRPr="006F1F41" w:rsidTr="0075795F">
        <w:tc>
          <w:tcPr>
            <w:tcW w:w="2943" w:type="dxa"/>
            <w:tcBorders>
              <w:top w:val="double" w:sz="4" w:space="0" w:color="auto"/>
              <w:right w:val="double" w:sz="4" w:space="0" w:color="auto"/>
            </w:tcBorders>
            <w:tcMar>
              <w:left w:w="58" w:type="dxa"/>
              <w:right w:w="58" w:type="dxa"/>
            </w:tcMar>
          </w:tcPr>
          <w:p w:rsidR="008758A5" w:rsidRPr="006F1F41" w:rsidRDefault="008758A5" w:rsidP="008758A5">
            <w:pPr>
              <w:pStyle w:val="Body"/>
              <w:spacing w:before="40" w:after="40"/>
              <w:jc w:val="left"/>
              <w:rPr>
                <w:rFonts w:asciiTheme="minorHAnsi" w:hAnsiTheme="minorHAnsi" w:cstheme="minorHAnsi"/>
                <w:szCs w:val="19"/>
                <w:lang w:val="en-GB"/>
              </w:rPr>
            </w:pPr>
          </w:p>
          <w:p w:rsidR="008758A5" w:rsidRPr="006F1F41" w:rsidRDefault="008758A5" w:rsidP="008758A5">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Chips sticking on teeth</w:t>
            </w:r>
          </w:p>
          <w:p w:rsidR="008758A5" w:rsidRPr="006F1F41" w:rsidRDefault="008758A5" w:rsidP="008758A5">
            <w:pPr>
              <w:pStyle w:val="Body"/>
              <w:spacing w:before="40" w:after="40"/>
              <w:jc w:val="left"/>
              <w:rPr>
                <w:rFonts w:asciiTheme="minorHAnsi" w:hAnsiTheme="minorHAnsi" w:cstheme="minorHAnsi"/>
                <w:szCs w:val="19"/>
                <w:lang w:val="en-GB"/>
              </w:rPr>
            </w:pPr>
          </w:p>
          <w:p w:rsidR="008758A5" w:rsidRPr="006F1F41" w:rsidRDefault="008758A5" w:rsidP="008758A5">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2CE0AD5F" wp14:editId="4267F233">
                  <wp:extent cx="1287599" cy="895350"/>
                  <wp:effectExtent l="0" t="0" r="8255" b="0"/>
                  <wp:docPr id="2047" name="Grafik 2047" descr="tooth bre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ooth breakage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7599" cy="895350"/>
                          </a:xfrm>
                          <a:prstGeom prst="rect">
                            <a:avLst/>
                          </a:prstGeom>
                          <a:noFill/>
                          <a:ln>
                            <a:noFill/>
                          </a:ln>
                        </pic:spPr>
                      </pic:pic>
                    </a:graphicData>
                  </a:graphic>
                </wp:inline>
              </w:drawing>
            </w:r>
          </w:p>
          <w:p w:rsidR="008758A5" w:rsidRPr="006F1F41" w:rsidRDefault="008758A5" w:rsidP="008758A5">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Insufficient</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refrigerant,</w:t>
            </w:r>
            <w:r w:rsidRPr="00325ABC">
              <w:rPr>
                <w:rFonts w:cs="Arial"/>
                <w:b/>
                <w:sz w:val="18"/>
                <w:szCs w:val="18"/>
                <w:lang w:val="en-GB"/>
              </w:rPr>
              <w:t xml:space="preserve"> </w:t>
            </w:r>
            <w:r w:rsidRPr="00325ABC">
              <w:rPr>
                <w:rFonts w:cs="Arial"/>
                <w:sz w:val="18"/>
                <w:szCs w:val="18"/>
                <w:lang w:val="en-GB"/>
              </w:rPr>
              <w:t>or wrong</w:t>
            </w:r>
            <w:r w:rsidRPr="00325ABC">
              <w:rPr>
                <w:rFonts w:cs="Arial"/>
                <w:b/>
                <w:sz w:val="18"/>
                <w:szCs w:val="18"/>
                <w:lang w:val="en-GB"/>
              </w:rPr>
              <w:t xml:space="preserve"> </w:t>
            </w:r>
            <w:r w:rsidRPr="00325ABC">
              <w:rPr>
                <w:rFonts w:cs="Arial"/>
                <w:sz w:val="18"/>
                <w:szCs w:val="18"/>
                <w:lang w:val="en-GB"/>
              </w:rPr>
              <w:t>emulsion</w:t>
            </w:r>
          </w:p>
          <w:p w:rsidR="008758A5" w:rsidRPr="00325ABC" w:rsidRDefault="008758A5" w:rsidP="00835163">
            <w:pPr>
              <w:spacing w:line="220" w:lineRule="exact"/>
              <w:outlineLvl w:val="0"/>
              <w:rPr>
                <w:rFonts w:cs="Arial"/>
                <w:sz w:val="18"/>
                <w:szCs w:val="18"/>
                <w:lang w:val="en-GB"/>
              </w:rPr>
            </w:pPr>
          </w:p>
          <w:p w:rsidR="008758A5" w:rsidRDefault="008758A5" w:rsidP="00835163">
            <w:pPr>
              <w:spacing w:line="220" w:lineRule="exact"/>
              <w:outlineLvl w:val="0"/>
              <w:rPr>
                <w:rFonts w:cs="Arial"/>
                <w:sz w:val="18"/>
                <w:szCs w:val="18"/>
                <w:lang w:val="en-GB"/>
              </w:rPr>
            </w:pPr>
          </w:p>
          <w:p w:rsidR="00835163" w:rsidRDefault="00835163" w:rsidP="00835163">
            <w:pPr>
              <w:spacing w:line="220" w:lineRule="exact"/>
              <w:outlineLvl w:val="0"/>
              <w:rPr>
                <w:rFonts w:cs="Arial"/>
                <w:sz w:val="18"/>
                <w:szCs w:val="18"/>
                <w:lang w:val="en-GB"/>
              </w:rPr>
            </w:pPr>
          </w:p>
          <w:p w:rsidR="00835163" w:rsidRPr="00325ABC" w:rsidRDefault="00835163" w:rsidP="00835163">
            <w:pPr>
              <w:spacing w:line="220" w:lineRule="exact"/>
              <w:outlineLvl w:val="0"/>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positioned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direction</w:t>
            </w:r>
            <w:r w:rsidRPr="00325ABC">
              <w:rPr>
                <w:rFonts w:cs="Arial"/>
                <w:b/>
                <w:sz w:val="18"/>
                <w:szCs w:val="18"/>
                <w:lang w:val="en-GB"/>
              </w:rPr>
              <w:t xml:space="preserve"> </w:t>
            </w:r>
            <w:r w:rsidRPr="00325ABC">
              <w:rPr>
                <w:rFonts w:cs="Arial"/>
                <w:sz w:val="18"/>
                <w:szCs w:val="18"/>
                <w:lang w:val="en-GB"/>
              </w:rPr>
              <w:t>opposite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direction</w:t>
            </w:r>
          </w:p>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level</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tank.</w:t>
            </w:r>
            <w:r w:rsidRPr="00325ABC">
              <w:rPr>
                <w:rFonts w:cs="Arial"/>
                <w:b/>
                <w:sz w:val="18"/>
                <w:szCs w:val="18"/>
                <w:lang w:val="en-GB"/>
              </w:rPr>
              <w:t xml:space="preserve"> </w:t>
            </w:r>
            <w:r w:rsidRPr="00325ABC">
              <w:rPr>
                <w:rFonts w:cs="Arial"/>
                <w:sz w:val="18"/>
                <w:szCs w:val="18"/>
                <w:lang w:val="en-GB"/>
              </w:rPr>
              <w:t>Increase the</w:t>
            </w:r>
            <w:r w:rsidRPr="00325ABC">
              <w:rPr>
                <w:rFonts w:cs="Arial"/>
                <w:b/>
                <w:sz w:val="18"/>
                <w:szCs w:val="18"/>
                <w:lang w:val="en-GB"/>
              </w:rPr>
              <w:t xml:space="preserve"> </w:t>
            </w:r>
            <w:r w:rsidRPr="00325ABC">
              <w:rPr>
                <w:rFonts w:cs="Arial"/>
                <w:sz w:val="18"/>
                <w:szCs w:val="18"/>
                <w:lang w:val="en-GB"/>
              </w:rPr>
              <w:t>flow</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refrigerant,</w:t>
            </w:r>
            <w:r w:rsidRPr="00325ABC">
              <w:rPr>
                <w:rFonts w:cs="Arial"/>
                <w:b/>
                <w:sz w:val="18"/>
                <w:szCs w:val="18"/>
                <w:lang w:val="en-GB"/>
              </w:rPr>
              <w:t xml:space="preserve"> </w:t>
            </w:r>
            <w:r w:rsidRPr="00325ABC">
              <w:rPr>
                <w:rFonts w:cs="Arial"/>
                <w:sz w:val="18"/>
                <w:szCs w:val="18"/>
                <w:lang w:val="en-GB"/>
              </w:rPr>
              <w:t>checking</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hole</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outlet</w:t>
            </w:r>
            <w:r w:rsidRPr="00325ABC">
              <w:rPr>
                <w:rFonts w:cs="Arial"/>
                <w:b/>
                <w:sz w:val="18"/>
                <w:szCs w:val="18"/>
                <w:lang w:val="en-GB"/>
              </w:rPr>
              <w:t xml:space="preserve"> </w:t>
            </w:r>
            <w:r w:rsidRPr="00325ABC">
              <w:rPr>
                <w:rFonts w:cs="Arial"/>
                <w:sz w:val="18"/>
                <w:szCs w:val="18"/>
                <w:lang w:val="en-GB"/>
              </w:rPr>
              <w:t>pipe are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blocked.  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emulsion</w:t>
            </w:r>
            <w:r w:rsidRPr="00325ABC">
              <w:rPr>
                <w:rFonts w:cs="Arial"/>
                <w:b/>
                <w:sz w:val="18"/>
                <w:szCs w:val="18"/>
                <w:lang w:val="en-GB"/>
              </w:rPr>
              <w:t xml:space="preserve"> </w:t>
            </w:r>
            <w:r w:rsidRPr="00325ABC">
              <w:rPr>
                <w:rFonts w:cs="Arial"/>
                <w:sz w:val="18"/>
                <w:szCs w:val="18"/>
                <w:lang w:val="en-GB"/>
              </w:rPr>
              <w:t>percentage.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Turn</w:t>
            </w:r>
            <w:r w:rsidRPr="00325ABC">
              <w:rPr>
                <w:rFonts w:cs="Arial"/>
                <w:b/>
                <w:sz w:val="18"/>
                <w:szCs w:val="18"/>
                <w:lang w:val="en-GB"/>
              </w:rPr>
              <w:t xml:space="preserve"> </w:t>
            </w: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correct</w:t>
            </w:r>
            <w:r w:rsidRPr="00325ABC">
              <w:rPr>
                <w:rFonts w:cs="Arial"/>
                <w:b/>
                <w:sz w:val="18"/>
                <w:szCs w:val="18"/>
                <w:lang w:val="en-GB"/>
              </w:rPr>
              <w:t xml:space="preserve"> </w:t>
            </w:r>
            <w:r w:rsidRPr="00325ABC">
              <w:rPr>
                <w:rFonts w:cs="Arial"/>
                <w:sz w:val="18"/>
                <w:szCs w:val="18"/>
                <w:lang w:val="en-GB"/>
              </w:rPr>
              <w:t>direction.</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pStyle w:val="Body"/>
              <w:spacing w:before="0" w:after="0" w:line="220" w:lineRule="exact"/>
              <w:jc w:val="left"/>
              <w:rPr>
                <w:rFonts w:asciiTheme="minorHAnsi" w:hAnsiTheme="minorHAnsi" w:cstheme="minorHAnsi"/>
                <w:sz w:val="18"/>
                <w:szCs w:val="18"/>
                <w:lang w:val="en-GB"/>
              </w:rPr>
            </w:pPr>
          </w:p>
        </w:tc>
      </w:tr>
    </w:tbl>
    <w:p w:rsidR="008758A5" w:rsidRPr="006F1F41" w:rsidRDefault="008758A5" w:rsidP="008758A5">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8758A5" w:rsidRPr="006F1F41" w:rsidTr="0075795F">
        <w:trPr>
          <w:tblHeader/>
        </w:trPr>
        <w:tc>
          <w:tcPr>
            <w:tcW w:w="2943" w:type="dxa"/>
            <w:tcBorders>
              <w:bottom w:val="double" w:sz="4" w:space="0" w:color="auto"/>
              <w:right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8758A5" w:rsidRPr="006F1F41" w:rsidRDefault="008758A5" w:rsidP="008758A5">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8758A5" w:rsidRPr="006F1F41" w:rsidTr="0075795F">
        <w:tc>
          <w:tcPr>
            <w:tcW w:w="2943" w:type="dxa"/>
            <w:tcBorders>
              <w:top w:val="double" w:sz="4" w:space="0" w:color="auto"/>
              <w:right w:val="double" w:sz="4" w:space="0" w:color="auto"/>
            </w:tcBorders>
            <w:tcMar>
              <w:left w:w="58" w:type="dxa"/>
              <w:right w:w="58" w:type="dxa"/>
            </w:tcMar>
          </w:tcPr>
          <w:p w:rsidR="008758A5" w:rsidRPr="006F1F41" w:rsidRDefault="008758A5" w:rsidP="008758A5">
            <w:pPr>
              <w:pStyle w:val="Body"/>
              <w:spacing w:before="40" w:after="40"/>
              <w:jc w:val="left"/>
              <w:rPr>
                <w:rFonts w:asciiTheme="minorHAnsi" w:hAnsiTheme="minorHAnsi" w:cstheme="minorHAnsi"/>
                <w:szCs w:val="19"/>
                <w:lang w:val="en-GB"/>
              </w:rPr>
            </w:pPr>
          </w:p>
          <w:p w:rsidR="008758A5" w:rsidRPr="006F1F41" w:rsidRDefault="008758A5" w:rsidP="008758A5">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Premature blade wear</w:t>
            </w:r>
          </w:p>
          <w:p w:rsidR="006F1F41" w:rsidRPr="006F1F41" w:rsidRDefault="006F1F41" w:rsidP="008758A5">
            <w:pPr>
              <w:pStyle w:val="Body"/>
              <w:spacing w:before="40" w:after="40"/>
              <w:jc w:val="left"/>
              <w:rPr>
                <w:rFonts w:asciiTheme="minorHAnsi" w:hAnsiTheme="minorHAnsi" w:cstheme="minorHAnsi"/>
                <w:b/>
                <w:szCs w:val="19"/>
                <w:lang w:val="en-GB"/>
              </w:rPr>
            </w:pPr>
          </w:p>
          <w:p w:rsidR="008758A5" w:rsidRPr="006F1F41" w:rsidRDefault="008758A5" w:rsidP="008758A5">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1975AC77" wp14:editId="5265FE1D">
                  <wp:extent cx="1323975" cy="955717"/>
                  <wp:effectExtent l="0" t="0" r="0" b="0"/>
                  <wp:docPr id="37" name="Grafik 37" descr="blade 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ade wea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23975" cy="955717"/>
                          </a:xfrm>
                          <a:prstGeom prst="rect">
                            <a:avLst/>
                          </a:prstGeom>
                          <a:noFill/>
                          <a:ln>
                            <a:noFill/>
                          </a:ln>
                        </pic:spPr>
                      </pic:pic>
                    </a:graphicData>
                  </a:graphic>
                </wp:inline>
              </w:drawing>
            </w:r>
          </w:p>
          <w:p w:rsidR="008758A5" w:rsidRPr="006F1F41" w:rsidRDefault="008758A5" w:rsidP="008758A5">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spacing w:line="220" w:lineRule="exact"/>
              <w:outlineLvl w:val="0"/>
              <w:rPr>
                <w:rFonts w:cs="Arial"/>
                <w:sz w:val="18"/>
                <w:szCs w:val="18"/>
                <w:lang w:val="en-GB"/>
              </w:rPr>
            </w:pPr>
            <w:r w:rsidRPr="00325ABC">
              <w:rPr>
                <w:rFonts w:cs="Arial"/>
                <w:sz w:val="18"/>
                <w:szCs w:val="18"/>
                <w:lang w:val="en-GB"/>
              </w:rPr>
              <w:t>Faulty</w:t>
            </w:r>
            <w:r w:rsidRPr="00325ABC">
              <w:rPr>
                <w:rFonts w:cs="Arial"/>
                <w:b/>
                <w:sz w:val="18"/>
                <w:szCs w:val="18"/>
                <w:lang w:val="en-GB"/>
              </w:rPr>
              <w:t xml:space="preserve"> </w:t>
            </w:r>
            <w:r w:rsidRPr="00325ABC">
              <w:rPr>
                <w:rFonts w:cs="Arial"/>
                <w:sz w:val="18"/>
                <w:szCs w:val="18"/>
                <w:lang w:val="en-GB"/>
              </w:rPr>
              <w:t>running-in</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positioned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direction</w:t>
            </w:r>
            <w:r w:rsidRPr="00325ABC">
              <w:rPr>
                <w:rFonts w:cs="Arial"/>
                <w:b/>
                <w:sz w:val="18"/>
                <w:szCs w:val="18"/>
                <w:lang w:val="en-GB"/>
              </w:rPr>
              <w:t xml:space="preserve"> </w:t>
            </w:r>
            <w:r w:rsidRPr="00325ABC">
              <w:rPr>
                <w:rFonts w:cs="Arial"/>
                <w:sz w:val="18"/>
                <w:szCs w:val="18"/>
                <w:lang w:val="en-GB"/>
              </w:rPr>
              <w:t>opposite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direction</w:t>
            </w: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Poor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fast</w:t>
            </w:r>
            <w:r w:rsidRPr="00325ABC">
              <w:rPr>
                <w:rFonts w:cs="Arial"/>
                <w:b/>
                <w:sz w:val="18"/>
                <w:szCs w:val="18"/>
                <w:lang w:val="en-GB"/>
              </w:rPr>
              <w:t xml:space="preserve"> </w:t>
            </w:r>
            <w:r w:rsidRPr="00325ABC">
              <w:rPr>
                <w:rFonts w:cs="Arial"/>
                <w:sz w:val="18"/>
                <w:szCs w:val="18"/>
                <w:lang w:val="en-GB"/>
              </w:rPr>
              <w:t>advance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speed</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Defects</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too hard</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Default="008758A5" w:rsidP="00835163">
            <w:pPr>
              <w:spacing w:line="220" w:lineRule="exact"/>
              <w:rPr>
                <w:rFonts w:cs="Arial"/>
                <w:sz w:val="18"/>
                <w:szCs w:val="18"/>
                <w:lang w:val="en-GB"/>
              </w:rPr>
            </w:pPr>
          </w:p>
          <w:p w:rsidR="00325ABC" w:rsidRDefault="00325ABC"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Insufficient</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refrigerant</w:t>
            </w:r>
            <w:r w:rsidRPr="00325ABC">
              <w:rPr>
                <w:rFonts w:cs="Arial"/>
                <w:b/>
                <w:sz w:val="18"/>
                <w:szCs w:val="18"/>
                <w:lang w:val="en-GB"/>
              </w:rPr>
              <w:t xml:space="preserve"> </w:t>
            </w:r>
            <w:r w:rsidRPr="00325ABC">
              <w:rPr>
                <w:rFonts w:cs="Arial"/>
                <w:sz w:val="18"/>
                <w:szCs w:val="18"/>
                <w:lang w:val="en-GB"/>
              </w:rPr>
              <w:t>or wrong</w:t>
            </w:r>
            <w:r w:rsidRPr="00325ABC">
              <w:rPr>
                <w:rFonts w:cs="Arial"/>
                <w:b/>
                <w:sz w:val="18"/>
                <w:szCs w:val="18"/>
                <w:lang w:val="en-GB"/>
              </w:rPr>
              <w:t xml:space="preserve"> </w:t>
            </w:r>
            <w:r w:rsidRPr="00325ABC">
              <w:rPr>
                <w:rFonts w:cs="Arial"/>
                <w:sz w:val="18"/>
                <w:szCs w:val="18"/>
                <w:lang w:val="en-GB"/>
              </w:rPr>
              <w:t>emulsion</w:t>
            </w:r>
          </w:p>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spacing w:line="220" w:lineRule="exact"/>
              <w:outlineLvl w:val="0"/>
              <w:rPr>
                <w:rFonts w:cs="Arial"/>
                <w:sz w:val="18"/>
                <w:szCs w:val="18"/>
                <w:lang w:val="en-GB"/>
              </w:rPr>
            </w:pPr>
          </w:p>
          <w:p w:rsidR="008758A5" w:rsidRPr="00325ABC" w:rsidRDefault="008758A5" w:rsidP="00835163">
            <w:pPr>
              <w:spacing w:line="220" w:lineRule="exact"/>
              <w:outlineLvl w:val="0"/>
              <w:rPr>
                <w:rFonts w:cstheme="minorHAnsi"/>
                <w:sz w:val="18"/>
                <w:szCs w:val="18"/>
                <w:lang w:val="en-GB"/>
              </w:rPr>
            </w:pPr>
          </w:p>
        </w:tc>
        <w:tc>
          <w:tcPr>
            <w:tcW w:w="4052" w:type="dxa"/>
            <w:tcBorders>
              <w:top w:val="double" w:sz="4" w:space="0" w:color="auto"/>
            </w:tcBorders>
            <w:tcMar>
              <w:left w:w="58" w:type="dxa"/>
              <w:right w:w="58" w:type="dxa"/>
            </w:tcMar>
          </w:tcPr>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bCs/>
                <w:sz w:val="18"/>
                <w:szCs w:val="18"/>
                <w:lang w:val="en-GB"/>
              </w:rPr>
              <w:t xml:space="preserve">See "Material classification and blade </w:t>
            </w:r>
            <w:r w:rsidRPr="00325ABC">
              <w:rPr>
                <w:rFonts w:cs="Arial"/>
                <w:sz w:val="18"/>
                <w:szCs w:val="18"/>
                <w:lang w:val="en-GB"/>
              </w:rPr>
              <w:t>selection"</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running-in</w:t>
            </w:r>
            <w:r w:rsidRPr="00325ABC">
              <w:rPr>
                <w:rFonts w:cs="Arial"/>
                <w:b/>
                <w:i/>
                <w:sz w:val="18"/>
                <w:szCs w:val="18"/>
                <w:lang w:val="en-GB"/>
              </w:rPr>
              <w:t xml:space="preserve"> </w:t>
            </w:r>
            <w:r w:rsidRPr="00325ABC">
              <w:rPr>
                <w:rFonts w:cs="Arial"/>
                <w:sz w:val="18"/>
                <w:szCs w:val="18"/>
                <w:lang w:val="en-GB"/>
              </w:rPr>
              <w:t>section.</w:t>
            </w: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Turn</w:t>
            </w:r>
            <w:r w:rsidRPr="00325ABC">
              <w:rPr>
                <w:rFonts w:cs="Arial"/>
                <w:b/>
                <w:sz w:val="18"/>
                <w:szCs w:val="18"/>
                <w:lang w:val="en-GB"/>
              </w:rPr>
              <w:t xml:space="preserve"> </w:t>
            </w: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correct</w:t>
            </w:r>
            <w:r w:rsidRPr="00325ABC">
              <w:rPr>
                <w:rFonts w:cs="Arial"/>
                <w:b/>
                <w:sz w:val="18"/>
                <w:szCs w:val="18"/>
                <w:lang w:val="en-GB"/>
              </w:rPr>
              <w:t xml:space="preserve"> </w:t>
            </w:r>
            <w:r w:rsidRPr="00325ABC">
              <w:rPr>
                <w:rFonts w:cs="Arial"/>
                <w:sz w:val="18"/>
                <w:szCs w:val="18"/>
                <w:lang w:val="en-GB"/>
              </w:rPr>
              <w:t>direction.</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Use</w:t>
            </w:r>
            <w:r w:rsidRPr="00325ABC">
              <w:rPr>
                <w:rFonts w:cs="Arial"/>
                <w:b/>
                <w:sz w:val="18"/>
                <w:szCs w:val="18"/>
                <w:lang w:val="en-GB"/>
              </w:rPr>
              <w:t xml:space="preserve"> </w:t>
            </w:r>
            <w:r w:rsidRPr="00325ABC">
              <w:rPr>
                <w:rFonts w:cs="Arial"/>
                <w:sz w:val="18"/>
                <w:szCs w:val="18"/>
                <w:lang w:val="en-GB"/>
              </w:rPr>
              <w:t>a superior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8758A5" w:rsidRPr="00325ABC" w:rsidRDefault="008758A5"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Decrease</w:t>
            </w:r>
            <w:r w:rsidRPr="00325ABC">
              <w:rPr>
                <w:rFonts w:cs="Arial"/>
                <w:b/>
                <w:sz w:val="18"/>
                <w:szCs w:val="18"/>
                <w:lang w:val="en-GB"/>
              </w:rPr>
              <w:t xml:space="preserve"> </w:t>
            </w:r>
            <w:r w:rsidRPr="00325ABC">
              <w:rPr>
                <w:rFonts w:cs="Arial"/>
                <w:sz w:val="18"/>
                <w:szCs w:val="18"/>
                <w:lang w:val="en-GB"/>
              </w:rPr>
              <w:t>advance,</w:t>
            </w:r>
            <w:r w:rsidRPr="00325ABC">
              <w:rPr>
                <w:rFonts w:cs="Arial"/>
                <w:b/>
                <w:sz w:val="18"/>
                <w:szCs w:val="18"/>
                <w:lang w:val="en-GB"/>
              </w:rPr>
              <w:t xml:space="preserve"> </w:t>
            </w:r>
            <w:r w:rsidRPr="00325ABC">
              <w:rPr>
                <w:rFonts w:cs="Arial"/>
                <w:sz w:val="18"/>
                <w:szCs w:val="18"/>
                <w:lang w:val="en-GB"/>
              </w:rPr>
              <w:t>exerting</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 pressure.</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braking</w:t>
            </w:r>
            <w:r w:rsidRPr="00325ABC">
              <w:rPr>
                <w:rFonts w:cs="Arial"/>
                <w:b/>
                <w:sz w:val="18"/>
                <w:szCs w:val="18"/>
                <w:lang w:val="en-GB"/>
              </w:rPr>
              <w:t xml:space="preserve"> </w:t>
            </w:r>
            <w:r w:rsidRPr="00325ABC">
              <w:rPr>
                <w:rFonts w:cs="Arial"/>
                <w:sz w:val="18"/>
                <w:szCs w:val="18"/>
                <w:lang w:val="en-GB"/>
              </w:rPr>
              <w:t>device.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Change</w:t>
            </w:r>
            <w:r w:rsidRPr="00325ABC">
              <w:rPr>
                <w:rFonts w:cs="Arial"/>
                <w:b/>
                <w:sz w:val="18"/>
                <w:szCs w:val="18"/>
                <w:lang w:val="en-GB"/>
              </w:rPr>
              <w:t xml:space="preserve"> </w:t>
            </w:r>
            <w:r w:rsidRPr="00325ABC">
              <w:rPr>
                <w:rFonts w:cs="Arial"/>
                <w:sz w:val="18"/>
                <w:szCs w:val="18"/>
                <w:lang w:val="en-GB"/>
              </w:rPr>
              <w:t>speed</w:t>
            </w:r>
            <w:r w:rsidRPr="00325ABC">
              <w:rPr>
                <w:rFonts w:cs="Arial"/>
                <w:b/>
                <w:sz w:val="18"/>
                <w:szCs w:val="18"/>
                <w:lang w:val="en-GB"/>
              </w:rPr>
              <w:t xml:space="preserve"> </w:t>
            </w:r>
            <w:r w:rsidRPr="00325ABC">
              <w:rPr>
                <w:rFonts w:cs="Arial"/>
                <w:sz w:val="18"/>
                <w:szCs w:val="18"/>
                <w:lang w:val="en-GB"/>
              </w:rPr>
              <w:t>and/or</w:t>
            </w:r>
            <w:r w:rsidRPr="00325ABC">
              <w:rPr>
                <w:rFonts w:cs="Arial"/>
                <w:b/>
                <w:sz w:val="18"/>
                <w:szCs w:val="18"/>
                <w:lang w:val="en-GB"/>
              </w:rPr>
              <w:t xml:space="preserve"> </w:t>
            </w:r>
            <w:r w:rsidRPr="00325ABC">
              <w:rPr>
                <w:rFonts w:cs="Arial"/>
                <w:sz w:val="18"/>
                <w:szCs w:val="18"/>
                <w:lang w:val="en-GB"/>
              </w:rPr>
              <w:t>type</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 See</w:t>
            </w:r>
            <w:r w:rsidRPr="00325ABC">
              <w:rPr>
                <w:rFonts w:cs="Arial"/>
                <w:b/>
                <w:sz w:val="18"/>
                <w:szCs w:val="18"/>
                <w:lang w:val="en-GB"/>
              </w:rPr>
              <w:t xml:space="preserve"> </w:t>
            </w:r>
            <w:r w:rsidRPr="00325ABC">
              <w:rPr>
                <w:rFonts w:cs="Arial"/>
                <w:sz w:val="18"/>
                <w:szCs w:val="18"/>
                <w:lang w:val="en-GB"/>
              </w:rPr>
              <w:t>chapter</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bCs/>
                <w:sz w:val="18"/>
                <w:szCs w:val="18"/>
                <w:lang w:val="en-GB"/>
              </w:rPr>
              <w:t>"Material classification and blade selection</w:t>
            </w:r>
            <w:r w:rsidRPr="00325ABC">
              <w:rPr>
                <w:rFonts w:cs="Arial"/>
                <w:bCs/>
                <w:i/>
                <w:sz w:val="18"/>
                <w:szCs w:val="18"/>
                <w:lang w:val="en-GB"/>
              </w:rPr>
              <w:t>,”</w:t>
            </w:r>
            <w:r w:rsidRPr="00325ABC">
              <w:rPr>
                <w:rFonts w:cs="Arial"/>
                <w:b/>
                <w:i/>
                <w:sz w:val="18"/>
                <w:szCs w:val="18"/>
                <w:lang w:val="en-GB"/>
              </w:rPr>
              <w:t xml:space="preserve"> </w:t>
            </w:r>
            <w:r w:rsidRPr="00325ABC">
              <w:rPr>
                <w:rFonts w:cs="Arial"/>
                <w:sz w:val="18"/>
                <w:szCs w:val="18"/>
                <w:lang w:val="en-GB"/>
              </w:rPr>
              <w:t xml:space="preserve">in the section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selection</w:t>
            </w:r>
            <w:r w:rsidRPr="00325ABC">
              <w:rPr>
                <w:rFonts w:cs="Arial"/>
                <w:b/>
                <w:i/>
                <w:sz w:val="18"/>
                <w:szCs w:val="18"/>
                <w:lang w:val="en-GB"/>
              </w:rPr>
              <w:t xml:space="preserve"> </w:t>
            </w:r>
            <w:r w:rsidRPr="00325ABC">
              <w:rPr>
                <w:rFonts w:cs="Arial"/>
                <w:i/>
                <w:sz w:val="18"/>
                <w:szCs w:val="18"/>
                <w:lang w:val="en-GB"/>
              </w:rPr>
              <w:t>table</w:t>
            </w:r>
            <w:r w:rsidRPr="00325ABC">
              <w:rPr>
                <w:rFonts w:cs="Arial"/>
                <w:b/>
                <w:i/>
                <w:sz w:val="18"/>
                <w:szCs w:val="18"/>
                <w:lang w:val="en-GB"/>
              </w:rPr>
              <w:t xml:space="preserve"> </w:t>
            </w:r>
            <w:r w:rsidRPr="00325ABC">
              <w:rPr>
                <w:rFonts w:cs="Arial"/>
                <w:i/>
                <w:sz w:val="18"/>
                <w:szCs w:val="18"/>
                <w:lang w:val="en-GB"/>
              </w:rPr>
              <w:t>according</w:t>
            </w:r>
            <w:r w:rsidRPr="00325ABC">
              <w:rPr>
                <w:rFonts w:cs="Arial"/>
                <w:b/>
                <w:i/>
                <w:sz w:val="18"/>
                <w:szCs w:val="18"/>
                <w:lang w:val="en-GB"/>
              </w:rPr>
              <w:t xml:space="preserve"> </w:t>
            </w:r>
            <w:r w:rsidRPr="00325ABC">
              <w:rPr>
                <w:rFonts w:cs="Arial"/>
                <w:i/>
                <w:sz w:val="18"/>
                <w:szCs w:val="18"/>
                <w:lang w:val="en-GB"/>
              </w:rPr>
              <w:t>to</w:t>
            </w:r>
            <w:r w:rsidRPr="00325ABC">
              <w:rPr>
                <w:rFonts w:cs="Arial"/>
                <w:b/>
                <w:i/>
                <w:sz w:val="18"/>
                <w:szCs w:val="18"/>
                <w:lang w:val="en-GB"/>
              </w:rPr>
              <w:t xml:space="preserve"> </w:t>
            </w:r>
            <w:r w:rsidRPr="00325ABC">
              <w:rPr>
                <w:rFonts w:cs="Arial"/>
                <w:i/>
                <w:sz w:val="18"/>
                <w:szCs w:val="18"/>
                <w:lang w:val="en-GB"/>
              </w:rPr>
              <w:t>cutting and</w:t>
            </w:r>
            <w:r w:rsidRPr="00325ABC">
              <w:rPr>
                <w:rFonts w:cs="Arial"/>
                <w:b/>
                <w:i/>
                <w:sz w:val="18"/>
                <w:szCs w:val="18"/>
                <w:lang w:val="en-GB"/>
              </w:rPr>
              <w:t xml:space="preserve"> </w:t>
            </w:r>
            <w:r w:rsidRPr="00325ABC">
              <w:rPr>
                <w:rFonts w:cs="Arial"/>
                <w:i/>
                <w:sz w:val="18"/>
                <w:szCs w:val="18"/>
                <w:lang w:val="en-GB"/>
              </w:rPr>
              <w:t>feed</w:t>
            </w:r>
            <w:r w:rsidRPr="00325ABC">
              <w:rPr>
                <w:rFonts w:cs="Arial"/>
                <w:b/>
                <w:i/>
                <w:sz w:val="18"/>
                <w:szCs w:val="18"/>
                <w:lang w:val="en-GB"/>
              </w:rPr>
              <w:t xml:space="preserve"> </w:t>
            </w:r>
            <w:r w:rsidRPr="00325ABC">
              <w:rPr>
                <w:rFonts w:cs="Arial"/>
                <w:i/>
                <w:sz w:val="18"/>
                <w:szCs w:val="18"/>
                <w:lang w:val="en-GB"/>
              </w:rPr>
              <w:t>speed.</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surfaces</w:t>
            </w:r>
            <w:r w:rsidRPr="00325ABC">
              <w:rPr>
                <w:rFonts w:cs="Arial"/>
                <w:b/>
                <w:sz w:val="18"/>
                <w:szCs w:val="18"/>
                <w:lang w:val="en-GB"/>
              </w:rPr>
              <w:t xml:space="preserve"> </w:t>
            </w:r>
            <w:r w:rsidRPr="00325ABC">
              <w:rPr>
                <w:rFonts w:cs="Arial"/>
                <w:sz w:val="18"/>
                <w:szCs w:val="18"/>
                <w:lang w:val="en-GB"/>
              </w:rPr>
              <w:t>can</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oxidized</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covered</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impurities</w:t>
            </w:r>
            <w:r w:rsidRPr="00325ABC">
              <w:rPr>
                <w:rFonts w:cs="Arial"/>
                <w:b/>
                <w:sz w:val="18"/>
                <w:szCs w:val="18"/>
                <w:lang w:val="en-GB"/>
              </w:rPr>
              <w:t xml:space="preserve"> </w:t>
            </w:r>
            <w:r w:rsidRPr="00325ABC">
              <w:rPr>
                <w:rFonts w:cs="Arial"/>
                <w:sz w:val="18"/>
                <w:szCs w:val="18"/>
                <w:lang w:val="en-GB"/>
              </w:rPr>
              <w:t>making</w:t>
            </w:r>
            <w:r w:rsidRPr="00325ABC">
              <w:rPr>
                <w:rFonts w:cs="Arial"/>
                <w:b/>
                <w:sz w:val="18"/>
                <w:szCs w:val="18"/>
                <w:lang w:val="en-GB"/>
              </w:rPr>
              <w:t xml:space="preserve"> </w:t>
            </w:r>
            <w:r w:rsidRPr="00325ABC">
              <w:rPr>
                <w:rFonts w:cs="Arial"/>
                <w:sz w:val="18"/>
                <w:szCs w:val="18"/>
                <w:lang w:val="en-GB"/>
              </w:rPr>
              <w:t>them,</w:t>
            </w:r>
            <w:r w:rsidRPr="00325ABC">
              <w:rPr>
                <w:rFonts w:cs="Arial"/>
                <w:b/>
                <w:sz w:val="18"/>
                <w:szCs w:val="18"/>
                <w:lang w:val="en-GB"/>
              </w:rPr>
              <w:t xml:space="preserve"> </w:t>
            </w:r>
            <w:r w:rsidRPr="00325ABC">
              <w:rPr>
                <w:rFonts w:cs="Arial"/>
                <w:sz w:val="18"/>
                <w:szCs w:val="18"/>
                <w:lang w:val="en-GB"/>
              </w:rPr>
              <w:t>at</w:t>
            </w:r>
            <w:r w:rsidRPr="00325ABC">
              <w:rPr>
                <w:rFonts w:cs="Arial"/>
                <w:b/>
                <w:sz w:val="18"/>
                <w:szCs w:val="18"/>
                <w:lang w:val="en-GB"/>
              </w:rPr>
              <w:t xml:space="preserve"> </w:t>
            </w:r>
            <w:r w:rsidRPr="00325ABC">
              <w:rPr>
                <w:rFonts w:cs="Arial"/>
                <w:sz w:val="18"/>
                <w:szCs w:val="18"/>
                <w:lang w:val="en-GB"/>
              </w:rPr>
              <w:t>the beginning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harder</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 itself,</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have</w:t>
            </w:r>
            <w:r w:rsidRPr="00325ABC">
              <w:rPr>
                <w:rFonts w:cs="Arial"/>
                <w:b/>
                <w:sz w:val="18"/>
                <w:szCs w:val="18"/>
                <w:lang w:val="en-GB"/>
              </w:rPr>
              <w:t xml:space="preserve"> </w:t>
            </w:r>
            <w:r w:rsidRPr="00325ABC">
              <w:rPr>
                <w:rFonts w:cs="Arial"/>
                <w:sz w:val="18"/>
                <w:szCs w:val="18"/>
                <w:lang w:val="en-GB"/>
              </w:rPr>
              <w:t>hardened areas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inclusions</w:t>
            </w:r>
            <w:r w:rsidRPr="00325ABC">
              <w:rPr>
                <w:rFonts w:cs="Arial"/>
                <w:b/>
                <w:sz w:val="18"/>
                <w:szCs w:val="18"/>
                <w:lang w:val="en-GB"/>
              </w:rPr>
              <w:t xml:space="preserve"> </w:t>
            </w:r>
            <w:r w:rsidRPr="00325ABC">
              <w:rPr>
                <w:rFonts w:cs="Arial"/>
                <w:sz w:val="18"/>
                <w:szCs w:val="18"/>
                <w:lang w:val="en-GB"/>
              </w:rPr>
              <w:t>inside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due</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productive</w:t>
            </w:r>
            <w:r w:rsidRPr="00325ABC">
              <w:rPr>
                <w:rFonts w:cs="Arial"/>
                <w:b/>
                <w:sz w:val="18"/>
                <w:szCs w:val="18"/>
                <w:lang w:val="en-GB"/>
              </w:rPr>
              <w:t xml:space="preserve"> </w:t>
            </w:r>
            <w:r w:rsidRPr="00325ABC">
              <w:rPr>
                <w:rFonts w:cs="Arial"/>
                <w:sz w:val="18"/>
                <w:szCs w:val="18"/>
                <w:lang w:val="en-GB"/>
              </w:rPr>
              <w:t>agents</w:t>
            </w:r>
            <w:r w:rsidRPr="00325ABC">
              <w:rPr>
                <w:rFonts w:cs="Arial"/>
                <w:b/>
                <w:sz w:val="18"/>
                <w:szCs w:val="18"/>
                <w:lang w:val="en-GB"/>
              </w:rPr>
              <w:t xml:space="preserve"> </w:t>
            </w:r>
            <w:r w:rsidRPr="00325ABC">
              <w:rPr>
                <w:rFonts w:cs="Arial"/>
                <w:sz w:val="18"/>
                <w:szCs w:val="18"/>
                <w:lang w:val="en-GB"/>
              </w:rPr>
              <w:t>used</w:t>
            </w:r>
            <w:r w:rsidRPr="00325ABC">
              <w:rPr>
                <w:rFonts w:cs="Arial"/>
                <w:b/>
                <w:sz w:val="18"/>
                <w:szCs w:val="18"/>
                <w:lang w:val="en-GB"/>
              </w:rPr>
              <w:t xml:space="preserve"> </w:t>
            </w:r>
            <w:r w:rsidRPr="00325ABC">
              <w:rPr>
                <w:rFonts w:cs="Arial"/>
                <w:sz w:val="18"/>
                <w:szCs w:val="18"/>
                <w:lang w:val="en-GB"/>
              </w:rPr>
              <w:t>such</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casting</w:t>
            </w:r>
            <w:r w:rsidRPr="00325ABC">
              <w:rPr>
                <w:rFonts w:cs="Arial"/>
                <w:b/>
                <w:sz w:val="18"/>
                <w:szCs w:val="18"/>
                <w:lang w:val="en-GB"/>
              </w:rPr>
              <w:t xml:space="preserve"> </w:t>
            </w:r>
            <w:r w:rsidRPr="00325ABC">
              <w:rPr>
                <w:rFonts w:cs="Arial"/>
                <w:sz w:val="18"/>
                <w:szCs w:val="18"/>
                <w:lang w:val="en-GB"/>
              </w:rPr>
              <w:t>sand, welding</w:t>
            </w:r>
            <w:r w:rsidRPr="00325ABC">
              <w:rPr>
                <w:rFonts w:cs="Arial"/>
                <w:b/>
                <w:sz w:val="18"/>
                <w:szCs w:val="18"/>
                <w:lang w:val="en-GB"/>
              </w:rPr>
              <w:t xml:space="preserve"> </w:t>
            </w:r>
            <w:r w:rsidRPr="00325ABC">
              <w:rPr>
                <w:rFonts w:cs="Arial"/>
                <w:sz w:val="18"/>
                <w:szCs w:val="18"/>
                <w:lang w:val="en-GB"/>
              </w:rPr>
              <w:t>wastes,</w:t>
            </w:r>
            <w:r w:rsidRPr="00325ABC">
              <w:rPr>
                <w:rFonts w:cs="Arial"/>
                <w:b/>
                <w:sz w:val="18"/>
                <w:szCs w:val="18"/>
                <w:lang w:val="en-GB"/>
              </w:rPr>
              <w:t xml:space="preserve"> </w:t>
            </w:r>
            <w:r w:rsidRPr="00325ABC">
              <w:rPr>
                <w:rFonts w:cs="Arial"/>
                <w:sz w:val="18"/>
                <w:szCs w:val="18"/>
                <w:lang w:val="en-GB"/>
              </w:rPr>
              <w:t>etc.</w:t>
            </w:r>
            <w:r w:rsidRPr="00325ABC">
              <w:rPr>
                <w:rFonts w:cs="Arial"/>
                <w:b/>
                <w:sz w:val="18"/>
                <w:szCs w:val="18"/>
                <w:lang w:val="en-GB"/>
              </w:rPr>
              <w:t xml:space="preserve"> </w:t>
            </w:r>
            <w:r w:rsidRPr="00325ABC">
              <w:rPr>
                <w:rFonts w:cs="Arial"/>
                <w:sz w:val="18"/>
                <w:szCs w:val="18"/>
                <w:lang w:val="en-GB"/>
              </w:rPr>
              <w:t>Avoid</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these materials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perform</w:t>
            </w:r>
            <w:r w:rsidRPr="00325ABC">
              <w:rPr>
                <w:rFonts w:cs="Arial"/>
                <w:b/>
                <w:sz w:val="18"/>
                <w:szCs w:val="18"/>
                <w:lang w:val="en-GB"/>
              </w:rPr>
              <w:t xml:space="preserve"> </w:t>
            </w:r>
            <w:r w:rsidRPr="00325ABC">
              <w:rPr>
                <w:rFonts w:cs="Arial"/>
                <w:sz w:val="18"/>
                <w:szCs w:val="18"/>
                <w:lang w:val="en-GB"/>
              </w:rPr>
              <w:t>cutting with</w:t>
            </w:r>
            <w:r w:rsidRPr="00325ABC">
              <w:rPr>
                <w:rFonts w:cs="Arial"/>
                <w:b/>
                <w:sz w:val="18"/>
                <w:szCs w:val="18"/>
                <w:lang w:val="en-GB"/>
              </w:rPr>
              <w:t xml:space="preserve"> </w:t>
            </w:r>
            <w:r w:rsidRPr="00325ABC">
              <w:rPr>
                <w:rFonts w:cs="Arial"/>
                <w:sz w:val="18"/>
                <w:szCs w:val="18"/>
                <w:lang w:val="en-GB"/>
              </w:rPr>
              <w:t>extreme</w:t>
            </w:r>
            <w:r w:rsidRPr="00325ABC">
              <w:rPr>
                <w:rFonts w:cs="Arial"/>
                <w:b/>
                <w:sz w:val="18"/>
                <w:szCs w:val="18"/>
                <w:lang w:val="en-GB"/>
              </w:rPr>
              <w:t xml:space="preserve"> </w:t>
            </w:r>
            <w:r w:rsidRPr="00325ABC">
              <w:rPr>
                <w:rFonts w:cs="Arial"/>
                <w:sz w:val="18"/>
                <w:szCs w:val="18"/>
                <w:lang w:val="en-GB"/>
              </w:rPr>
              <w:t>care,</w:t>
            </w:r>
            <w:r w:rsidRPr="00325ABC">
              <w:rPr>
                <w:rFonts w:cs="Arial"/>
                <w:b/>
                <w:sz w:val="18"/>
                <w:szCs w:val="18"/>
                <w:lang w:val="en-GB"/>
              </w:rPr>
              <w:t xml:space="preserve"> </w:t>
            </w:r>
            <w:r w:rsidRPr="00325ABC">
              <w:rPr>
                <w:rFonts w:cs="Arial"/>
                <w:sz w:val="18"/>
                <w:szCs w:val="18"/>
                <w:lang w:val="en-GB"/>
              </w:rPr>
              <w:t>cleaning and</w:t>
            </w:r>
            <w:r w:rsidRPr="00325ABC">
              <w:rPr>
                <w:rFonts w:cs="Arial"/>
                <w:b/>
                <w:sz w:val="18"/>
                <w:szCs w:val="18"/>
                <w:lang w:val="en-GB"/>
              </w:rPr>
              <w:t xml:space="preserve"> </w:t>
            </w:r>
            <w:r w:rsidRPr="00325ABC">
              <w:rPr>
                <w:rFonts w:cs="Arial"/>
                <w:sz w:val="18"/>
                <w:szCs w:val="18"/>
                <w:lang w:val="en-GB"/>
              </w:rPr>
              <w:t>remove such</w:t>
            </w:r>
            <w:r w:rsidRPr="00325ABC">
              <w:rPr>
                <w:rFonts w:cs="Arial"/>
                <w:b/>
                <w:sz w:val="18"/>
                <w:szCs w:val="18"/>
                <w:lang w:val="en-GB"/>
              </w:rPr>
              <w:t xml:space="preserve"> </w:t>
            </w:r>
            <w:r w:rsidRPr="00325ABC">
              <w:rPr>
                <w:rFonts w:cs="Arial"/>
                <w:sz w:val="18"/>
                <w:szCs w:val="18"/>
                <w:lang w:val="en-GB"/>
              </w:rPr>
              <w:t>impurities</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quickly</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possible.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level</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tank.</w:t>
            </w:r>
            <w:r w:rsidRPr="00325ABC">
              <w:rPr>
                <w:rFonts w:cs="Arial"/>
                <w:b/>
                <w:sz w:val="18"/>
                <w:szCs w:val="18"/>
                <w:lang w:val="en-GB"/>
              </w:rPr>
              <w:t xml:space="preserve"> </w:t>
            </w:r>
            <w:r w:rsidRPr="00325ABC">
              <w:rPr>
                <w:rFonts w:cs="Arial"/>
                <w:sz w:val="18"/>
                <w:szCs w:val="18"/>
                <w:lang w:val="en-GB"/>
              </w:rPr>
              <w:t>Increase the</w:t>
            </w:r>
            <w:r w:rsidRPr="00325ABC">
              <w:rPr>
                <w:rFonts w:cs="Arial"/>
                <w:b/>
                <w:sz w:val="18"/>
                <w:szCs w:val="18"/>
                <w:lang w:val="en-GB"/>
              </w:rPr>
              <w:t xml:space="preserve"> </w:t>
            </w:r>
            <w:r w:rsidRPr="00325ABC">
              <w:rPr>
                <w:rFonts w:cs="Arial"/>
                <w:sz w:val="18"/>
                <w:szCs w:val="18"/>
                <w:lang w:val="en-GB"/>
              </w:rPr>
              <w:t>flow</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coolant,</w:t>
            </w:r>
            <w:r w:rsidRPr="00325ABC">
              <w:rPr>
                <w:rFonts w:cs="Arial"/>
                <w:b/>
                <w:sz w:val="18"/>
                <w:szCs w:val="18"/>
                <w:lang w:val="en-GB"/>
              </w:rPr>
              <w:t xml:space="preserve"> </w:t>
            </w:r>
            <w:r w:rsidRPr="00325ABC">
              <w:rPr>
                <w:rFonts w:cs="Arial"/>
                <w:sz w:val="18"/>
                <w:szCs w:val="18"/>
                <w:lang w:val="en-GB"/>
              </w:rPr>
              <w:t>checking</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 coolant nozzle and pipe are not blocked</w:t>
            </w:r>
            <w:r w:rsidRPr="00325ABC">
              <w:rPr>
                <w:rFonts w:cs="Arial"/>
                <w:i/>
                <w:sz w:val="18"/>
                <w:szCs w:val="18"/>
                <w:lang w:val="en-GB"/>
              </w:rPr>
              <w:t xml:space="preserve">.  </w:t>
            </w: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emulsion</w:t>
            </w:r>
            <w:r w:rsidRPr="00325ABC">
              <w:rPr>
                <w:rFonts w:cs="Arial"/>
                <w:b/>
                <w:sz w:val="18"/>
                <w:szCs w:val="18"/>
                <w:lang w:val="en-GB"/>
              </w:rPr>
              <w:t xml:space="preserve"> </w:t>
            </w:r>
            <w:r w:rsidRPr="00325ABC">
              <w:rPr>
                <w:rFonts w:cs="Arial"/>
                <w:sz w:val="18"/>
                <w:szCs w:val="18"/>
                <w:lang w:val="en-GB"/>
              </w:rPr>
              <w:t>percentage.</w:t>
            </w:r>
          </w:p>
          <w:p w:rsidR="008758A5" w:rsidRPr="00325ABC" w:rsidRDefault="008758A5" w:rsidP="00835163">
            <w:pPr>
              <w:spacing w:line="220" w:lineRule="exact"/>
              <w:rPr>
                <w:rFonts w:cs="Arial"/>
                <w:sz w:val="18"/>
                <w:szCs w:val="18"/>
                <w:lang w:val="en-GB"/>
              </w:rPr>
            </w:pPr>
          </w:p>
          <w:p w:rsidR="008758A5" w:rsidRPr="00325ABC" w:rsidRDefault="008758A5" w:rsidP="00835163">
            <w:pPr>
              <w:spacing w:line="220" w:lineRule="exact"/>
              <w:rPr>
                <w:rFonts w:cstheme="minorHAnsi"/>
                <w:sz w:val="18"/>
                <w:szCs w:val="18"/>
                <w:lang w:val="en-GB"/>
              </w:rPr>
            </w:pPr>
          </w:p>
        </w:tc>
      </w:tr>
    </w:tbl>
    <w:p w:rsidR="008758A5" w:rsidRPr="006F1F41" w:rsidRDefault="008758A5" w:rsidP="008758A5">
      <w:pPr>
        <w:pStyle w:val="Body"/>
        <w:rPr>
          <w:rFonts w:asciiTheme="minorHAnsi" w:hAnsiTheme="minorHAnsi" w:cstheme="minorHAnsi"/>
          <w:b/>
          <w:sz w:val="24"/>
          <w:szCs w:val="24"/>
          <w:lang w:val="en-GB"/>
        </w:rPr>
      </w:pPr>
    </w:p>
    <w:p w:rsidR="008758A5" w:rsidRPr="006F1F41" w:rsidRDefault="008758A5">
      <w:pPr>
        <w:rPr>
          <w:rFonts w:cstheme="minorHAnsi"/>
          <w:b/>
          <w:color w:val="000000"/>
          <w:szCs w:val="24"/>
          <w:lang w:val="en-GB"/>
        </w:rPr>
      </w:pPr>
      <w:r w:rsidRPr="006F1F41">
        <w:rPr>
          <w:rFonts w:cstheme="minorHAnsi"/>
          <w:b/>
          <w:szCs w:val="24"/>
          <w:lang w:val="en-GB"/>
        </w:rPr>
        <w:br w:type="page"/>
      </w:r>
    </w:p>
    <w:p w:rsidR="00287EC6" w:rsidRPr="006F1F41" w:rsidRDefault="00287EC6" w:rsidP="00287EC6">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87EC6" w:rsidRPr="006F1F41" w:rsidTr="0075795F">
        <w:trPr>
          <w:tblHeader/>
        </w:trPr>
        <w:tc>
          <w:tcPr>
            <w:tcW w:w="2943" w:type="dxa"/>
            <w:tcBorders>
              <w:bottom w:val="double" w:sz="4" w:space="0" w:color="auto"/>
              <w:right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287EC6" w:rsidRPr="00F25945" w:rsidTr="0075795F">
        <w:tc>
          <w:tcPr>
            <w:tcW w:w="2943" w:type="dxa"/>
            <w:tcBorders>
              <w:top w:val="double" w:sz="4" w:space="0" w:color="auto"/>
              <w:right w:val="double" w:sz="4" w:space="0" w:color="auto"/>
            </w:tcBorders>
            <w:tcMar>
              <w:left w:w="58" w:type="dxa"/>
              <w:right w:w="58" w:type="dxa"/>
            </w:tcMar>
          </w:tcPr>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Blade Breakage</w:t>
            </w:r>
          </w:p>
          <w:p w:rsidR="00287EC6" w:rsidRPr="006F1F41" w:rsidRDefault="00287EC6" w:rsidP="00E0024B">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3136F453" wp14:editId="2447D1D2">
                  <wp:extent cx="1343025" cy="907209"/>
                  <wp:effectExtent l="0" t="0" r="0" b="7620"/>
                  <wp:docPr id="2025" name="Grafik 2025" descr="blade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ade break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025" cy="907209"/>
                          </a:xfrm>
                          <a:prstGeom prst="rect">
                            <a:avLst/>
                          </a:prstGeom>
                          <a:noFill/>
                          <a:ln>
                            <a:noFill/>
                          </a:ln>
                        </pic:spPr>
                      </pic:pic>
                    </a:graphicData>
                  </a:graphic>
                </wp:inline>
              </w:drawing>
            </w:r>
          </w:p>
          <w:p w:rsidR="00287EC6" w:rsidRPr="006F1F41" w:rsidRDefault="00287EC6" w:rsidP="00E0024B">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287EC6" w:rsidRPr="00325ABC" w:rsidRDefault="00287EC6" w:rsidP="00835163">
            <w:pPr>
              <w:spacing w:line="220" w:lineRule="exact"/>
              <w:outlineLvl w:val="0"/>
              <w:rPr>
                <w:rFonts w:cs="Arial"/>
                <w:sz w:val="18"/>
                <w:szCs w:val="18"/>
                <w:lang w:val="en-GB"/>
              </w:rPr>
            </w:pPr>
          </w:p>
          <w:p w:rsidR="00287EC6" w:rsidRPr="00325ABC" w:rsidRDefault="00287EC6" w:rsidP="00835163">
            <w:pPr>
              <w:spacing w:line="220" w:lineRule="exact"/>
              <w:outlineLvl w:val="0"/>
              <w:rPr>
                <w:rFonts w:cs="Arial"/>
                <w:i/>
                <w:sz w:val="18"/>
                <w:szCs w:val="18"/>
                <w:lang w:val="en-GB"/>
              </w:rPr>
            </w:pPr>
            <w:r w:rsidRPr="00325ABC">
              <w:rPr>
                <w:rFonts w:cs="Arial"/>
                <w:sz w:val="18"/>
                <w:szCs w:val="18"/>
                <w:lang w:val="en-GB"/>
              </w:rPr>
              <w:t>Faulty</w:t>
            </w:r>
            <w:r w:rsidRPr="00325ABC">
              <w:rPr>
                <w:rFonts w:cs="Arial"/>
                <w:b/>
                <w:sz w:val="18"/>
                <w:szCs w:val="18"/>
                <w:lang w:val="en-GB"/>
              </w:rPr>
              <w:t xml:space="preserve"> </w:t>
            </w:r>
            <w:r w:rsidRPr="00325ABC">
              <w:rPr>
                <w:rFonts w:cs="Arial"/>
                <w:sz w:val="18"/>
                <w:szCs w:val="18"/>
                <w:lang w:val="en-GB"/>
              </w:rPr>
              <w:t>welding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6F1F41" w:rsidRPr="00325ABC" w:rsidRDefault="006F1F41" w:rsidP="00835163">
            <w:pPr>
              <w:spacing w:line="220" w:lineRule="exact"/>
              <w:rPr>
                <w:rFonts w:cs="Arial"/>
                <w:sz w:val="18"/>
                <w:szCs w:val="18"/>
                <w:lang w:val="en-GB"/>
              </w:rPr>
            </w:pPr>
          </w:p>
          <w:p w:rsidR="006F1F41" w:rsidRPr="00325ABC" w:rsidRDefault="006F1F41"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welding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is</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utmost</w:t>
            </w:r>
            <w:r w:rsidRPr="00325ABC">
              <w:rPr>
                <w:rFonts w:cs="Arial"/>
                <w:b/>
                <w:sz w:val="18"/>
                <w:szCs w:val="18"/>
                <w:lang w:val="en-GB"/>
              </w:rPr>
              <w:t xml:space="preserve"> </w:t>
            </w:r>
            <w:r w:rsidRPr="00325ABC">
              <w:rPr>
                <w:rFonts w:cs="Arial"/>
                <w:sz w:val="18"/>
                <w:szCs w:val="18"/>
                <w:lang w:val="en-GB"/>
              </w:rPr>
              <w:t>importance.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meeting</w:t>
            </w:r>
            <w:r w:rsidRPr="00325ABC">
              <w:rPr>
                <w:rFonts w:cs="Arial"/>
                <w:b/>
                <w:sz w:val="18"/>
                <w:szCs w:val="18"/>
                <w:lang w:val="en-GB"/>
              </w:rPr>
              <w:t xml:space="preserve"> </w:t>
            </w:r>
            <w:r w:rsidRPr="00325ABC">
              <w:rPr>
                <w:rFonts w:cs="Arial"/>
                <w:sz w:val="18"/>
                <w:szCs w:val="18"/>
                <w:lang w:val="en-GB"/>
              </w:rPr>
              <w:t>surfaces</w:t>
            </w:r>
            <w:r w:rsidRPr="00325ABC">
              <w:rPr>
                <w:rFonts w:cs="Arial"/>
                <w:b/>
                <w:sz w:val="18"/>
                <w:szCs w:val="18"/>
                <w:lang w:val="en-GB"/>
              </w:rPr>
              <w:t xml:space="preserve"> </w:t>
            </w:r>
            <w:r w:rsidRPr="00325ABC">
              <w:rPr>
                <w:rFonts w:cs="Arial"/>
                <w:sz w:val="18"/>
                <w:szCs w:val="18"/>
                <w:lang w:val="en-GB"/>
              </w:rPr>
              <w:t>must perfectly</w:t>
            </w:r>
            <w:r w:rsidRPr="00325ABC">
              <w:rPr>
                <w:rFonts w:cs="Arial"/>
                <w:b/>
                <w:sz w:val="18"/>
                <w:szCs w:val="18"/>
                <w:lang w:val="en-GB"/>
              </w:rPr>
              <w:t xml:space="preserve"> </w:t>
            </w:r>
            <w:r w:rsidRPr="00325ABC">
              <w:rPr>
                <w:rFonts w:cs="Arial"/>
                <w:sz w:val="18"/>
                <w:szCs w:val="18"/>
                <w:lang w:val="en-GB"/>
              </w:rPr>
              <w:t>match</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once</w:t>
            </w:r>
            <w:r w:rsidRPr="00325ABC">
              <w:rPr>
                <w:rFonts w:cs="Arial"/>
                <w:b/>
                <w:sz w:val="18"/>
                <w:szCs w:val="18"/>
                <w:lang w:val="en-GB"/>
              </w:rPr>
              <w:t xml:space="preserve"> </w:t>
            </w:r>
            <w:r w:rsidRPr="00325ABC">
              <w:rPr>
                <w:rFonts w:cs="Arial"/>
                <w:sz w:val="18"/>
                <w:szCs w:val="18"/>
                <w:lang w:val="en-GB"/>
              </w:rPr>
              <w:t>they</w:t>
            </w:r>
            <w:r w:rsidRPr="00325ABC">
              <w:rPr>
                <w:rFonts w:cs="Arial"/>
                <w:b/>
                <w:sz w:val="18"/>
                <w:szCs w:val="18"/>
                <w:lang w:val="en-GB"/>
              </w:rPr>
              <w:t xml:space="preserve"> </w:t>
            </w:r>
            <w:r w:rsidRPr="00325ABC">
              <w:rPr>
                <w:rFonts w:cs="Arial"/>
                <w:sz w:val="18"/>
                <w:szCs w:val="18"/>
                <w:lang w:val="en-GB"/>
              </w:rPr>
              <w:t>are</w:t>
            </w:r>
            <w:r w:rsidRPr="00325ABC">
              <w:rPr>
                <w:rFonts w:cs="Arial"/>
                <w:b/>
                <w:sz w:val="18"/>
                <w:szCs w:val="18"/>
                <w:lang w:val="en-GB"/>
              </w:rPr>
              <w:t xml:space="preserve"> </w:t>
            </w:r>
            <w:r w:rsidRPr="00325ABC">
              <w:rPr>
                <w:rFonts w:cs="Arial"/>
                <w:sz w:val="18"/>
                <w:szCs w:val="18"/>
                <w:lang w:val="en-GB"/>
              </w:rPr>
              <w:t>welded they</w:t>
            </w:r>
            <w:r w:rsidRPr="00325ABC">
              <w:rPr>
                <w:rFonts w:cs="Arial"/>
                <w:b/>
                <w:sz w:val="18"/>
                <w:szCs w:val="18"/>
                <w:lang w:val="en-GB"/>
              </w:rPr>
              <w:t xml:space="preserve"> </w:t>
            </w:r>
            <w:r w:rsidRPr="00325ABC">
              <w:rPr>
                <w:rFonts w:cs="Arial"/>
                <w:sz w:val="18"/>
                <w:szCs w:val="18"/>
                <w:lang w:val="en-GB"/>
              </w:rPr>
              <w:t>must</w:t>
            </w:r>
            <w:r w:rsidRPr="00325ABC">
              <w:rPr>
                <w:rFonts w:cs="Arial"/>
                <w:b/>
                <w:sz w:val="18"/>
                <w:szCs w:val="18"/>
                <w:lang w:val="en-GB"/>
              </w:rPr>
              <w:t xml:space="preserve"> </w:t>
            </w:r>
            <w:r w:rsidRPr="00325ABC">
              <w:rPr>
                <w:rFonts w:cs="Arial"/>
                <w:sz w:val="18"/>
                <w:szCs w:val="18"/>
                <w:lang w:val="en-GB"/>
              </w:rPr>
              <w:t>have</w:t>
            </w:r>
            <w:r w:rsidRPr="00325ABC">
              <w:rPr>
                <w:rFonts w:cs="Arial"/>
                <w:b/>
                <w:sz w:val="18"/>
                <w:szCs w:val="18"/>
                <w:lang w:val="en-GB"/>
              </w:rPr>
              <w:t xml:space="preserve"> </w:t>
            </w:r>
            <w:r w:rsidRPr="00325ABC">
              <w:rPr>
                <w:rFonts w:cs="Arial"/>
                <w:sz w:val="18"/>
                <w:szCs w:val="18"/>
                <w:lang w:val="en-GB"/>
              </w:rPr>
              <w:t>no</w:t>
            </w:r>
            <w:r w:rsidRPr="00325ABC">
              <w:rPr>
                <w:rFonts w:cs="Arial"/>
                <w:b/>
                <w:sz w:val="18"/>
                <w:szCs w:val="18"/>
                <w:lang w:val="en-GB"/>
              </w:rPr>
              <w:t xml:space="preserve"> </w:t>
            </w:r>
            <w:r w:rsidRPr="00325ABC">
              <w:rPr>
                <w:rFonts w:cs="Arial"/>
                <w:sz w:val="18"/>
                <w:szCs w:val="18"/>
                <w:lang w:val="en-GB"/>
              </w:rPr>
              <w:t>inclusions</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bubbles; the</w:t>
            </w:r>
            <w:r w:rsidRPr="00325ABC">
              <w:rPr>
                <w:rFonts w:cs="Arial"/>
                <w:b/>
                <w:sz w:val="18"/>
                <w:szCs w:val="18"/>
                <w:lang w:val="en-GB"/>
              </w:rPr>
              <w:t xml:space="preserve"> </w:t>
            </w:r>
            <w:r w:rsidRPr="00325ABC">
              <w:rPr>
                <w:rFonts w:cs="Arial"/>
                <w:sz w:val="18"/>
                <w:szCs w:val="18"/>
                <w:lang w:val="en-GB"/>
              </w:rPr>
              <w:t>welded</w:t>
            </w:r>
            <w:r w:rsidRPr="00325ABC">
              <w:rPr>
                <w:rFonts w:cs="Arial"/>
                <w:b/>
                <w:sz w:val="18"/>
                <w:szCs w:val="18"/>
                <w:lang w:val="en-GB"/>
              </w:rPr>
              <w:t xml:space="preserve"> </w:t>
            </w:r>
            <w:r w:rsidRPr="00325ABC">
              <w:rPr>
                <w:rFonts w:cs="Arial"/>
                <w:sz w:val="18"/>
                <w:szCs w:val="18"/>
                <w:lang w:val="en-GB"/>
              </w:rPr>
              <w:t>part</w:t>
            </w:r>
            <w:r w:rsidRPr="00325ABC">
              <w:rPr>
                <w:rFonts w:cs="Arial"/>
                <w:b/>
                <w:sz w:val="18"/>
                <w:szCs w:val="18"/>
                <w:lang w:val="en-GB"/>
              </w:rPr>
              <w:t xml:space="preserve"> </w:t>
            </w:r>
            <w:r w:rsidRPr="00325ABC">
              <w:rPr>
                <w:rFonts w:cs="Arial"/>
                <w:sz w:val="18"/>
                <w:szCs w:val="18"/>
                <w:lang w:val="en-GB"/>
              </w:rPr>
              <w:t>must</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perfectly</w:t>
            </w:r>
            <w:r w:rsidRPr="00325ABC">
              <w:rPr>
                <w:rFonts w:cs="Arial"/>
                <w:b/>
                <w:sz w:val="18"/>
                <w:szCs w:val="18"/>
                <w:lang w:val="en-GB"/>
              </w:rPr>
              <w:t xml:space="preserve"> </w:t>
            </w:r>
            <w:r w:rsidRPr="00325ABC">
              <w:rPr>
                <w:rFonts w:cs="Arial"/>
                <w:sz w:val="18"/>
                <w:szCs w:val="18"/>
                <w:lang w:val="en-GB"/>
              </w:rPr>
              <w:t>smooth and</w:t>
            </w:r>
            <w:r w:rsidRPr="00325ABC">
              <w:rPr>
                <w:rFonts w:cs="Arial"/>
                <w:b/>
                <w:sz w:val="18"/>
                <w:szCs w:val="18"/>
                <w:lang w:val="en-GB"/>
              </w:rPr>
              <w:t xml:space="preserve"> </w:t>
            </w:r>
            <w:r w:rsidRPr="00325ABC">
              <w:rPr>
                <w:rFonts w:cs="Arial"/>
                <w:sz w:val="18"/>
                <w:szCs w:val="18"/>
                <w:lang w:val="en-GB"/>
              </w:rPr>
              <w:t>even.</w:t>
            </w:r>
            <w:r w:rsidRPr="00325ABC">
              <w:rPr>
                <w:rFonts w:cs="Arial"/>
                <w:b/>
                <w:sz w:val="18"/>
                <w:szCs w:val="18"/>
                <w:lang w:val="en-GB"/>
              </w:rPr>
              <w:t xml:space="preserve"> </w:t>
            </w:r>
            <w:r w:rsidRPr="00325ABC">
              <w:rPr>
                <w:rFonts w:cs="Arial"/>
                <w:sz w:val="18"/>
                <w:szCs w:val="18"/>
                <w:lang w:val="en-GB"/>
              </w:rPr>
              <w:t>They</w:t>
            </w:r>
            <w:r w:rsidRPr="00325ABC">
              <w:rPr>
                <w:rFonts w:cs="Arial"/>
                <w:b/>
                <w:sz w:val="18"/>
                <w:szCs w:val="18"/>
                <w:lang w:val="en-GB"/>
              </w:rPr>
              <w:t xml:space="preserve"> </w:t>
            </w:r>
            <w:r w:rsidRPr="00325ABC">
              <w:rPr>
                <w:rFonts w:cs="Arial"/>
                <w:sz w:val="18"/>
                <w:szCs w:val="18"/>
                <w:lang w:val="en-GB"/>
              </w:rPr>
              <w:t>must</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evenly</w:t>
            </w:r>
            <w:r w:rsidRPr="00325ABC">
              <w:rPr>
                <w:rFonts w:cs="Arial"/>
                <w:b/>
                <w:sz w:val="18"/>
                <w:szCs w:val="18"/>
                <w:lang w:val="en-GB"/>
              </w:rPr>
              <w:t xml:space="preserve"> </w:t>
            </w:r>
            <w:r w:rsidRPr="00325ABC">
              <w:rPr>
                <w:rFonts w:cs="Arial"/>
                <w:sz w:val="18"/>
                <w:szCs w:val="18"/>
                <w:lang w:val="en-GB"/>
              </w:rPr>
              <w:t>thick</w:t>
            </w:r>
            <w:r w:rsidRPr="00325ABC">
              <w:rPr>
                <w:rFonts w:cs="Arial"/>
                <w:b/>
                <w:sz w:val="18"/>
                <w:szCs w:val="18"/>
                <w:lang w:val="en-GB"/>
              </w:rPr>
              <w:t xml:space="preserve"> </w:t>
            </w:r>
            <w:r w:rsidRPr="00325ABC">
              <w:rPr>
                <w:rFonts w:cs="Arial"/>
                <w:sz w:val="18"/>
                <w:szCs w:val="18"/>
                <w:lang w:val="en-GB"/>
              </w:rPr>
              <w:t>and have</w:t>
            </w:r>
            <w:r w:rsidRPr="00325ABC">
              <w:rPr>
                <w:rFonts w:cs="Arial"/>
                <w:b/>
                <w:sz w:val="18"/>
                <w:szCs w:val="18"/>
                <w:lang w:val="en-GB"/>
              </w:rPr>
              <w:t xml:space="preserve"> </w:t>
            </w:r>
            <w:r w:rsidRPr="00325ABC">
              <w:rPr>
                <w:rFonts w:cs="Arial"/>
                <w:sz w:val="18"/>
                <w:szCs w:val="18"/>
                <w:lang w:val="en-GB"/>
              </w:rPr>
              <w:t>no</w:t>
            </w:r>
            <w:r w:rsidRPr="00325ABC">
              <w:rPr>
                <w:rFonts w:cs="Arial"/>
                <w:b/>
                <w:sz w:val="18"/>
                <w:szCs w:val="18"/>
                <w:lang w:val="en-GB"/>
              </w:rPr>
              <w:t xml:space="preserve"> </w:t>
            </w:r>
            <w:r w:rsidRPr="00325ABC">
              <w:rPr>
                <w:rFonts w:cs="Arial"/>
                <w:sz w:val="18"/>
                <w:szCs w:val="18"/>
                <w:lang w:val="en-GB"/>
              </w:rPr>
              <w:t>bulges</w:t>
            </w:r>
            <w:r w:rsidRPr="00325ABC">
              <w:rPr>
                <w:rFonts w:cs="Arial"/>
                <w:b/>
                <w:sz w:val="18"/>
                <w:szCs w:val="18"/>
                <w:lang w:val="en-GB"/>
              </w:rPr>
              <w:t xml:space="preserve"> </w:t>
            </w:r>
            <w:r w:rsidRPr="00325ABC">
              <w:rPr>
                <w:rFonts w:cs="Arial"/>
                <w:sz w:val="18"/>
                <w:szCs w:val="18"/>
                <w:lang w:val="en-GB"/>
              </w:rPr>
              <w:t>that can</w:t>
            </w:r>
            <w:r w:rsidRPr="00325ABC">
              <w:rPr>
                <w:rFonts w:cs="Arial"/>
                <w:b/>
                <w:sz w:val="18"/>
                <w:szCs w:val="18"/>
                <w:lang w:val="en-GB"/>
              </w:rPr>
              <w:t xml:space="preserve"> </w:t>
            </w:r>
            <w:r w:rsidRPr="00325ABC">
              <w:rPr>
                <w:rFonts w:cs="Arial"/>
                <w:sz w:val="18"/>
                <w:szCs w:val="18"/>
                <w:lang w:val="en-GB"/>
              </w:rPr>
              <w:t>cause</w:t>
            </w:r>
            <w:r w:rsidRPr="00325ABC">
              <w:rPr>
                <w:rFonts w:cs="Arial"/>
                <w:b/>
                <w:sz w:val="18"/>
                <w:szCs w:val="18"/>
                <w:lang w:val="en-GB"/>
              </w:rPr>
              <w:t xml:space="preserve"> </w:t>
            </w:r>
            <w:r w:rsidRPr="00325ABC">
              <w:rPr>
                <w:rFonts w:cs="Arial"/>
                <w:sz w:val="18"/>
                <w:szCs w:val="18"/>
                <w:lang w:val="en-GB"/>
              </w:rPr>
              <w:t>dents</w:t>
            </w:r>
            <w:r w:rsidRPr="00325ABC">
              <w:rPr>
                <w:rFonts w:cs="Arial"/>
                <w:b/>
                <w:sz w:val="18"/>
                <w:szCs w:val="18"/>
                <w:lang w:val="en-GB"/>
              </w:rPr>
              <w:t xml:space="preserve"> </w:t>
            </w:r>
            <w:r w:rsidRPr="00325ABC">
              <w:rPr>
                <w:rFonts w:cs="Arial"/>
                <w:sz w:val="18"/>
                <w:szCs w:val="18"/>
                <w:lang w:val="en-GB"/>
              </w:rPr>
              <w:t>or instant</w:t>
            </w:r>
            <w:r w:rsidRPr="00325ABC">
              <w:rPr>
                <w:rFonts w:cs="Arial"/>
                <w:b/>
                <w:sz w:val="18"/>
                <w:szCs w:val="18"/>
                <w:lang w:val="en-GB"/>
              </w:rPr>
              <w:t xml:space="preserve"> </w:t>
            </w:r>
            <w:r w:rsidRPr="00325ABC">
              <w:rPr>
                <w:rFonts w:cs="Arial"/>
                <w:sz w:val="18"/>
                <w:szCs w:val="18"/>
                <w:lang w:val="en-GB"/>
              </w:rPr>
              <w:t>breakage</w:t>
            </w:r>
            <w:r w:rsidRPr="00325ABC">
              <w:rPr>
                <w:rFonts w:cs="Arial"/>
                <w:b/>
                <w:sz w:val="18"/>
                <w:szCs w:val="18"/>
                <w:lang w:val="en-GB"/>
              </w:rPr>
              <w:t xml:space="preserve"> </w:t>
            </w:r>
            <w:r w:rsidRPr="00325ABC">
              <w:rPr>
                <w:rFonts w:cs="Arial"/>
                <w:sz w:val="18"/>
                <w:szCs w:val="18"/>
                <w:lang w:val="en-GB"/>
              </w:rPr>
              <w:t>when</w:t>
            </w:r>
            <w:r w:rsidRPr="00325ABC">
              <w:rPr>
                <w:rFonts w:cs="Arial"/>
                <w:b/>
                <w:sz w:val="18"/>
                <w:szCs w:val="18"/>
                <w:lang w:val="en-GB"/>
              </w:rPr>
              <w:t xml:space="preserve"> </w:t>
            </w:r>
            <w:r w:rsidRPr="00325ABC">
              <w:rPr>
                <w:rFonts w:cs="Arial"/>
                <w:sz w:val="18"/>
                <w:szCs w:val="18"/>
                <w:lang w:val="en-GB"/>
              </w:rPr>
              <w:t>sliding</w:t>
            </w:r>
            <w:r w:rsidRPr="00325ABC">
              <w:rPr>
                <w:rFonts w:cs="Arial"/>
                <w:b/>
                <w:sz w:val="18"/>
                <w:szCs w:val="18"/>
                <w:lang w:val="en-GB"/>
              </w:rPr>
              <w:t xml:space="preserve"> </w:t>
            </w:r>
            <w:r w:rsidRPr="00325ABC">
              <w:rPr>
                <w:rFonts w:cs="Arial"/>
                <w:sz w:val="18"/>
                <w:szCs w:val="18"/>
                <w:lang w:val="en-GB"/>
              </w:rPr>
              <w:t>between 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pads.</w:t>
            </w:r>
          </w:p>
          <w:p w:rsidR="006F1F41" w:rsidRPr="00325ABC" w:rsidRDefault="006F1F41" w:rsidP="00835163">
            <w:pPr>
              <w:spacing w:line="220" w:lineRule="exact"/>
              <w:rPr>
                <w:rFonts w:cs="Arial"/>
                <w:sz w:val="18"/>
                <w:szCs w:val="18"/>
                <w:lang w:val="en-GB"/>
              </w:rPr>
            </w:pPr>
          </w:p>
          <w:p w:rsidR="00287EC6" w:rsidRPr="00325ABC" w:rsidRDefault="00287EC6" w:rsidP="00835163">
            <w:pPr>
              <w:spacing w:line="220" w:lineRule="exact"/>
              <w:rPr>
                <w:rFonts w:cstheme="minorHAnsi"/>
                <w:sz w:val="18"/>
                <w:szCs w:val="18"/>
                <w:lang w:val="en-GB"/>
              </w:rPr>
            </w:pPr>
          </w:p>
        </w:tc>
      </w:tr>
    </w:tbl>
    <w:p w:rsidR="00287EC6" w:rsidRPr="006F1F41" w:rsidRDefault="00287EC6" w:rsidP="00287EC6">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87EC6" w:rsidRPr="006F1F41" w:rsidTr="0075795F">
        <w:trPr>
          <w:tblHeader/>
        </w:trPr>
        <w:tc>
          <w:tcPr>
            <w:tcW w:w="2943" w:type="dxa"/>
            <w:tcBorders>
              <w:bottom w:val="double" w:sz="4" w:space="0" w:color="auto"/>
              <w:right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287EC6" w:rsidRPr="00F25945" w:rsidTr="0075795F">
        <w:tc>
          <w:tcPr>
            <w:tcW w:w="2943" w:type="dxa"/>
            <w:tcBorders>
              <w:top w:val="double" w:sz="4" w:space="0" w:color="auto"/>
              <w:right w:val="double" w:sz="4" w:space="0" w:color="auto"/>
            </w:tcBorders>
            <w:tcMar>
              <w:left w:w="58" w:type="dxa"/>
              <w:right w:w="58" w:type="dxa"/>
            </w:tcMar>
          </w:tcPr>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Blade Breakage</w:t>
            </w:r>
          </w:p>
          <w:p w:rsidR="006F1F41" w:rsidRPr="006F1F41" w:rsidRDefault="006F1F41"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3CE7E288" wp14:editId="26EA6163">
                  <wp:extent cx="1343025" cy="916103"/>
                  <wp:effectExtent l="0" t="0" r="0" b="0"/>
                  <wp:docPr id="50" name="Grafik 50" descr="blade br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ade brakage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43025" cy="916103"/>
                          </a:xfrm>
                          <a:prstGeom prst="rect">
                            <a:avLst/>
                          </a:prstGeom>
                          <a:noFill/>
                          <a:ln>
                            <a:noFill/>
                          </a:ln>
                        </pic:spPr>
                      </pic:pic>
                    </a:graphicData>
                  </a:graphic>
                </wp:inline>
              </w:drawing>
            </w:r>
          </w:p>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287EC6" w:rsidRPr="00325ABC" w:rsidRDefault="00287EC6" w:rsidP="00835163">
            <w:pPr>
              <w:spacing w:line="220" w:lineRule="exact"/>
              <w:outlineLvl w:val="0"/>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fast</w:t>
            </w:r>
            <w:r w:rsidRPr="00325ABC">
              <w:rPr>
                <w:rFonts w:cs="Arial"/>
                <w:b/>
                <w:sz w:val="18"/>
                <w:szCs w:val="18"/>
                <w:lang w:val="en-GB"/>
              </w:rPr>
              <w:t xml:space="preserve"> </w:t>
            </w:r>
            <w:r w:rsidRPr="00325ABC">
              <w:rPr>
                <w:rFonts w:cs="Arial"/>
                <w:sz w:val="18"/>
                <w:szCs w:val="18"/>
                <w:lang w:val="en-GB"/>
              </w:rPr>
              <w:t>advance</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speed</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pitch</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Ineffective</w:t>
            </w:r>
            <w:r w:rsidRPr="00325ABC">
              <w:rPr>
                <w:rFonts w:cs="Arial"/>
                <w:b/>
                <w:sz w:val="18"/>
                <w:szCs w:val="18"/>
                <w:lang w:val="en-GB"/>
              </w:rPr>
              <w:t xml:space="preserve"> </w:t>
            </w:r>
            <w:r w:rsidRPr="00325ABC">
              <w:rPr>
                <w:rFonts w:cs="Arial"/>
                <w:sz w:val="18"/>
                <w:szCs w:val="18"/>
                <w:lang w:val="en-GB"/>
              </w:rPr>
              <w:t>gripping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 vice</w:t>
            </w:r>
          </w:p>
          <w:p w:rsidR="00287EC6" w:rsidRPr="00325ABC" w:rsidRDefault="00287EC6" w:rsidP="00835163">
            <w:pPr>
              <w:spacing w:line="220" w:lineRule="exact"/>
              <w:outlineLvl w:val="0"/>
              <w:rPr>
                <w:rFonts w:cs="Arial"/>
                <w:sz w:val="18"/>
                <w:szCs w:val="18"/>
                <w:lang w:val="en-GB"/>
              </w:rPr>
            </w:pPr>
          </w:p>
          <w:p w:rsidR="00835163" w:rsidRDefault="00835163" w:rsidP="00835163">
            <w:pPr>
              <w:spacing w:line="220" w:lineRule="exact"/>
              <w:outlineLvl w:val="0"/>
              <w:rPr>
                <w:rFonts w:cs="Arial"/>
                <w:sz w:val="18"/>
                <w:szCs w:val="18"/>
                <w:lang w:val="en-GB"/>
              </w:rPr>
            </w:pPr>
          </w:p>
          <w:p w:rsidR="00835163" w:rsidRDefault="00835163" w:rsidP="00835163">
            <w:pPr>
              <w:spacing w:line="220" w:lineRule="exact"/>
              <w:outlineLvl w:val="0"/>
              <w:rPr>
                <w:rFonts w:cs="Arial"/>
                <w:sz w:val="18"/>
                <w:szCs w:val="18"/>
                <w:lang w:val="en-GB"/>
              </w:rPr>
            </w:pPr>
          </w:p>
          <w:p w:rsidR="00287EC6" w:rsidRPr="00325ABC" w:rsidRDefault="00287EC6" w:rsidP="00835163">
            <w:pPr>
              <w:spacing w:line="220" w:lineRule="exact"/>
              <w:outlineLvl w:val="0"/>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touching</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at</w:t>
            </w:r>
            <w:r w:rsidRPr="00325ABC">
              <w:rPr>
                <w:rFonts w:cs="Arial"/>
                <w:b/>
                <w:sz w:val="18"/>
                <w:szCs w:val="18"/>
                <w:lang w:val="en-GB"/>
              </w:rPr>
              <w:t xml:space="preserve"> </w:t>
            </w:r>
            <w:r w:rsidRPr="00325ABC">
              <w:rPr>
                <w:rFonts w:cs="Arial"/>
                <w:sz w:val="18"/>
                <w:szCs w:val="18"/>
                <w:lang w:val="en-GB"/>
              </w:rPr>
              <w:t>beginning of</w:t>
            </w:r>
            <w:r w:rsidRPr="00325ABC">
              <w:rPr>
                <w:rFonts w:cs="Arial"/>
                <w:b/>
                <w:sz w:val="18"/>
                <w:szCs w:val="18"/>
                <w:lang w:val="en-GB"/>
              </w:rPr>
              <w:t xml:space="preserve"> </w:t>
            </w:r>
            <w:r w:rsidRPr="00325ABC">
              <w:rPr>
                <w:rFonts w:cs="Arial"/>
                <w:sz w:val="18"/>
                <w:szCs w:val="18"/>
                <w:lang w:val="en-GB"/>
              </w:rPr>
              <w:t>cut</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Remedy</w:t>
            </w:r>
          </w:p>
          <w:p w:rsidR="00287EC6" w:rsidRPr="00325ABC" w:rsidRDefault="00287EC6" w:rsidP="00835163">
            <w:pPr>
              <w:spacing w:line="220" w:lineRule="exact"/>
              <w:rPr>
                <w:rFonts w:cs="Arial"/>
                <w:sz w:val="18"/>
                <w:szCs w:val="18"/>
                <w:lang w:val="en-GB"/>
              </w:rPr>
            </w:pPr>
          </w:p>
          <w:p w:rsidR="00287EC6" w:rsidRPr="00325ABC" w:rsidRDefault="00287EC6"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Decrease</w:t>
            </w:r>
            <w:r w:rsidRPr="00325ABC">
              <w:rPr>
                <w:rFonts w:cs="Arial"/>
                <w:b/>
                <w:sz w:val="18"/>
                <w:szCs w:val="18"/>
                <w:lang w:val="en-GB"/>
              </w:rPr>
              <w:t xml:space="preserve"> </w:t>
            </w:r>
            <w:r w:rsidRPr="00325ABC">
              <w:rPr>
                <w:rFonts w:cs="Arial"/>
                <w:sz w:val="18"/>
                <w:szCs w:val="18"/>
                <w:lang w:val="en-GB"/>
              </w:rPr>
              <w:t>advance,</w:t>
            </w:r>
            <w:r w:rsidRPr="00325ABC">
              <w:rPr>
                <w:rFonts w:cs="Arial"/>
                <w:b/>
                <w:sz w:val="18"/>
                <w:szCs w:val="18"/>
                <w:lang w:val="en-GB"/>
              </w:rPr>
              <w:t xml:space="preserve"> </w:t>
            </w:r>
            <w:r w:rsidRPr="00325ABC">
              <w:rPr>
                <w:rFonts w:cs="Arial"/>
                <w:sz w:val="18"/>
                <w:szCs w:val="18"/>
                <w:lang w:val="en-GB"/>
              </w:rPr>
              <w:t>exerting</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 pressure.</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braking</w:t>
            </w:r>
            <w:r w:rsidRPr="00325ABC">
              <w:rPr>
                <w:rFonts w:cs="Arial"/>
                <w:b/>
                <w:sz w:val="18"/>
                <w:szCs w:val="18"/>
                <w:lang w:val="en-GB"/>
              </w:rPr>
              <w:t xml:space="preserve"> </w:t>
            </w:r>
            <w:r w:rsidRPr="00325ABC">
              <w:rPr>
                <w:rFonts w:cs="Arial"/>
                <w:sz w:val="18"/>
                <w:szCs w:val="18"/>
                <w:lang w:val="en-GB"/>
              </w:rPr>
              <w:t>device.</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Change</w:t>
            </w:r>
            <w:r w:rsidRPr="00325ABC">
              <w:rPr>
                <w:rFonts w:cs="Arial"/>
                <w:b/>
                <w:sz w:val="18"/>
                <w:szCs w:val="18"/>
                <w:lang w:val="en-GB"/>
              </w:rPr>
              <w:t xml:space="preserve"> </w:t>
            </w:r>
            <w:r w:rsidRPr="00325ABC">
              <w:rPr>
                <w:rFonts w:cs="Arial"/>
                <w:sz w:val="18"/>
                <w:szCs w:val="18"/>
                <w:lang w:val="en-GB"/>
              </w:rPr>
              <w:t>speed</w:t>
            </w:r>
            <w:r w:rsidRPr="00325ABC">
              <w:rPr>
                <w:rFonts w:cs="Arial"/>
                <w:b/>
                <w:sz w:val="18"/>
                <w:szCs w:val="18"/>
                <w:lang w:val="en-GB"/>
              </w:rPr>
              <w:t xml:space="preserve"> </w:t>
            </w:r>
            <w:r w:rsidRPr="00325ABC">
              <w:rPr>
                <w:rFonts w:cs="Arial"/>
                <w:sz w:val="18"/>
                <w:szCs w:val="18"/>
                <w:lang w:val="en-GB"/>
              </w:rPr>
              <w:t>and/or</w:t>
            </w:r>
            <w:r w:rsidRPr="00325ABC">
              <w:rPr>
                <w:rFonts w:cs="Arial"/>
                <w:b/>
                <w:sz w:val="18"/>
                <w:szCs w:val="18"/>
                <w:lang w:val="en-GB"/>
              </w:rPr>
              <w:t xml:space="preserve"> </w:t>
            </w:r>
            <w:r w:rsidRPr="00325ABC">
              <w:rPr>
                <w:rFonts w:cs="Arial"/>
                <w:sz w:val="18"/>
                <w:szCs w:val="18"/>
                <w:lang w:val="en-GB"/>
              </w:rPr>
              <w:t>type</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i/>
                <w:sz w:val="18"/>
                <w:szCs w:val="18"/>
                <w:lang w:val="en-GB"/>
              </w:rPr>
            </w:pPr>
            <w:r w:rsidRPr="00325ABC">
              <w:rPr>
                <w:rFonts w:cs="Arial"/>
                <w:sz w:val="18"/>
                <w:szCs w:val="18"/>
                <w:lang w:val="en-GB"/>
              </w:rPr>
              <w:t>See chapter on "Material classification and</w:t>
            </w:r>
            <w:r w:rsidRPr="00325ABC">
              <w:rPr>
                <w:rFonts w:cs="Arial"/>
                <w:i/>
                <w:sz w:val="18"/>
                <w:szCs w:val="18"/>
                <w:lang w:val="en-GB"/>
              </w:rPr>
              <w:t xml:space="preserve"> </w:t>
            </w:r>
            <w:r w:rsidRPr="00325ABC">
              <w:rPr>
                <w:rFonts w:cs="Arial"/>
                <w:sz w:val="18"/>
                <w:szCs w:val="18"/>
                <w:lang w:val="en-GB"/>
              </w:rPr>
              <w:t>blade selection",</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 xml:space="preserve">section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selection</w:t>
            </w:r>
            <w:r w:rsidRPr="00325ABC">
              <w:rPr>
                <w:rFonts w:cs="Arial"/>
                <w:b/>
                <w:i/>
                <w:sz w:val="18"/>
                <w:szCs w:val="18"/>
                <w:lang w:val="en-GB"/>
              </w:rPr>
              <w:t xml:space="preserve"> </w:t>
            </w:r>
            <w:r w:rsidRPr="00325ABC">
              <w:rPr>
                <w:rFonts w:cs="Arial"/>
                <w:i/>
                <w:sz w:val="18"/>
                <w:szCs w:val="18"/>
                <w:lang w:val="en-GB"/>
              </w:rPr>
              <w:t>table</w:t>
            </w:r>
            <w:r w:rsidRPr="00325ABC">
              <w:rPr>
                <w:rFonts w:cs="Arial"/>
                <w:b/>
                <w:i/>
                <w:sz w:val="18"/>
                <w:szCs w:val="18"/>
                <w:lang w:val="en-GB"/>
              </w:rPr>
              <w:t xml:space="preserve"> </w:t>
            </w:r>
            <w:r w:rsidRPr="00325ABC">
              <w:rPr>
                <w:rFonts w:cs="Arial"/>
                <w:i/>
                <w:sz w:val="18"/>
                <w:szCs w:val="18"/>
                <w:lang w:val="en-GB"/>
              </w:rPr>
              <w:t>according</w:t>
            </w:r>
            <w:r w:rsidRPr="00325ABC">
              <w:rPr>
                <w:rFonts w:cs="Arial"/>
                <w:b/>
                <w:i/>
                <w:sz w:val="18"/>
                <w:szCs w:val="18"/>
                <w:lang w:val="en-GB"/>
              </w:rPr>
              <w:t xml:space="preserve"> </w:t>
            </w:r>
            <w:r w:rsidRPr="00325ABC">
              <w:rPr>
                <w:rFonts w:cs="Arial"/>
                <w:i/>
                <w:sz w:val="18"/>
                <w:szCs w:val="18"/>
                <w:lang w:val="en-GB"/>
              </w:rPr>
              <w:t>to</w:t>
            </w:r>
            <w:r w:rsidRPr="00325ABC">
              <w:rPr>
                <w:rFonts w:cs="Arial"/>
                <w:b/>
                <w:i/>
                <w:sz w:val="18"/>
                <w:szCs w:val="18"/>
                <w:lang w:val="en-GB"/>
              </w:rPr>
              <w:t xml:space="preserve"> </w:t>
            </w:r>
            <w:r w:rsidRPr="00325ABC">
              <w:rPr>
                <w:rFonts w:cs="Arial"/>
                <w:i/>
                <w:sz w:val="18"/>
                <w:szCs w:val="18"/>
                <w:lang w:val="en-GB"/>
              </w:rPr>
              <w:t>cutting and</w:t>
            </w:r>
            <w:r w:rsidRPr="00325ABC">
              <w:rPr>
                <w:rFonts w:cs="Arial"/>
                <w:b/>
                <w:i/>
                <w:sz w:val="18"/>
                <w:szCs w:val="18"/>
                <w:lang w:val="en-GB"/>
              </w:rPr>
              <w:t xml:space="preserve"> </w:t>
            </w:r>
            <w:r w:rsidRPr="00325ABC">
              <w:rPr>
                <w:rFonts w:cs="Arial"/>
                <w:i/>
                <w:sz w:val="18"/>
                <w:szCs w:val="18"/>
                <w:lang w:val="en-GB"/>
              </w:rPr>
              <w:t>feed</w:t>
            </w:r>
            <w:r w:rsidRPr="00325ABC">
              <w:rPr>
                <w:rFonts w:cs="Arial"/>
                <w:b/>
                <w:i/>
                <w:sz w:val="18"/>
                <w:szCs w:val="18"/>
                <w:lang w:val="en-GB"/>
              </w:rPr>
              <w:t xml:space="preserve"> </w:t>
            </w:r>
            <w:r w:rsidRPr="00325ABC">
              <w:rPr>
                <w:rFonts w:cs="Arial"/>
                <w:i/>
                <w:sz w:val="18"/>
                <w:szCs w:val="18"/>
                <w:lang w:val="en-GB"/>
              </w:rPr>
              <w:t>speed.</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bCs/>
                <w:sz w:val="18"/>
                <w:szCs w:val="18"/>
                <w:lang w:val="en-GB"/>
              </w:rPr>
            </w:pPr>
            <w:r w:rsidRPr="00325ABC">
              <w:rPr>
                <w:rFonts w:cs="Arial"/>
                <w:sz w:val="18"/>
                <w:szCs w:val="18"/>
                <w:lang w:val="en-GB"/>
              </w:rPr>
              <w:t>Choose</w:t>
            </w:r>
            <w:r w:rsidRPr="00325ABC">
              <w:rPr>
                <w:rFonts w:cs="Arial"/>
                <w:b/>
                <w:sz w:val="18"/>
                <w:szCs w:val="18"/>
                <w:lang w:val="en-GB"/>
              </w:rPr>
              <w:t xml:space="preserve"> </w:t>
            </w:r>
            <w:r w:rsidRPr="00325ABC">
              <w:rPr>
                <w:rFonts w:cs="Arial"/>
                <w:sz w:val="18"/>
                <w:szCs w:val="18"/>
                <w:lang w:val="en-GB"/>
              </w:rPr>
              <w:t>a suitable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See</w:t>
            </w:r>
            <w:r w:rsidRPr="00325ABC">
              <w:rPr>
                <w:rFonts w:cs="Arial"/>
                <w:b/>
                <w:sz w:val="18"/>
                <w:szCs w:val="18"/>
                <w:lang w:val="en-GB"/>
              </w:rPr>
              <w:t xml:space="preserve"> </w:t>
            </w:r>
            <w:r w:rsidRPr="00325ABC">
              <w:rPr>
                <w:rFonts w:cs="Arial"/>
                <w:sz w:val="18"/>
                <w:szCs w:val="18"/>
                <w:lang w:val="en-GB"/>
              </w:rPr>
              <w:t xml:space="preserve">Chapter </w:t>
            </w:r>
            <w:r w:rsidRPr="00325ABC">
              <w:rPr>
                <w:rFonts w:cs="Arial"/>
                <w:bCs/>
                <w:sz w:val="18"/>
                <w:szCs w:val="18"/>
                <w:lang w:val="en-GB"/>
              </w:rPr>
              <w:t>"Material classification and blade selection.”</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gripping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part.</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beginning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cutting</w:t>
            </w:r>
            <w:r w:rsidRPr="00325ABC">
              <w:rPr>
                <w:rFonts w:cs="Arial"/>
                <w:b/>
                <w:sz w:val="18"/>
                <w:szCs w:val="18"/>
                <w:lang w:val="en-GB"/>
              </w:rPr>
              <w:t xml:space="preserve"> </w:t>
            </w:r>
            <w:r w:rsidRPr="00325ABC">
              <w:rPr>
                <w:rFonts w:cs="Arial"/>
                <w:sz w:val="18"/>
                <w:szCs w:val="18"/>
                <w:lang w:val="en-GB"/>
              </w:rPr>
              <w:t>process, never</w:t>
            </w:r>
            <w:r w:rsidRPr="00325ABC">
              <w:rPr>
                <w:rFonts w:cs="Arial"/>
                <w:b/>
                <w:sz w:val="18"/>
                <w:szCs w:val="18"/>
                <w:lang w:val="en-GB"/>
              </w:rPr>
              <w:t xml:space="preserve"> </w:t>
            </w:r>
            <w:r w:rsidRPr="00325ABC">
              <w:rPr>
                <w:rFonts w:cs="Arial"/>
                <w:sz w:val="18"/>
                <w:szCs w:val="18"/>
                <w:lang w:val="en-GB"/>
              </w:rPr>
              <w:t>lower</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saw bow</w:t>
            </w:r>
            <w:r w:rsidRPr="00325ABC">
              <w:rPr>
                <w:rFonts w:cs="Arial"/>
                <w:b/>
                <w:sz w:val="18"/>
                <w:szCs w:val="18"/>
                <w:lang w:val="en-GB"/>
              </w:rPr>
              <w:t xml:space="preserve"> </w:t>
            </w:r>
            <w:r w:rsidRPr="00325ABC">
              <w:rPr>
                <w:rFonts w:cs="Arial"/>
                <w:sz w:val="18"/>
                <w:szCs w:val="18"/>
                <w:lang w:val="en-GB"/>
              </w:rPr>
              <w:t>before</w:t>
            </w:r>
            <w:r w:rsidRPr="00325ABC">
              <w:rPr>
                <w:rFonts w:cs="Arial"/>
                <w:b/>
                <w:sz w:val="18"/>
                <w:szCs w:val="18"/>
                <w:lang w:val="en-GB"/>
              </w:rPr>
              <w:t xml:space="preserve"> </w:t>
            </w:r>
            <w:r w:rsidRPr="00325ABC">
              <w:rPr>
                <w:rFonts w:cs="Arial"/>
                <w:sz w:val="18"/>
                <w:szCs w:val="18"/>
                <w:lang w:val="en-GB"/>
              </w:rPr>
              <w:t>starting</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motor.</w:t>
            </w:r>
          </w:p>
          <w:p w:rsidR="00287EC6" w:rsidRPr="00325ABC" w:rsidRDefault="00287EC6" w:rsidP="00835163">
            <w:pPr>
              <w:spacing w:line="220" w:lineRule="exact"/>
              <w:rPr>
                <w:rFonts w:cstheme="minorHAnsi"/>
                <w:sz w:val="18"/>
                <w:szCs w:val="18"/>
                <w:lang w:val="en-GB"/>
              </w:rPr>
            </w:pPr>
          </w:p>
        </w:tc>
      </w:tr>
    </w:tbl>
    <w:p w:rsidR="00287EC6" w:rsidRPr="006F1F41" w:rsidRDefault="00287EC6" w:rsidP="00287EC6">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87EC6" w:rsidRPr="006F1F41" w:rsidTr="0075795F">
        <w:trPr>
          <w:tblHeader/>
        </w:trPr>
        <w:tc>
          <w:tcPr>
            <w:tcW w:w="2943" w:type="dxa"/>
            <w:tcBorders>
              <w:bottom w:val="double" w:sz="4" w:space="0" w:color="auto"/>
              <w:right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287EC6" w:rsidRPr="00F25945" w:rsidTr="0075795F">
        <w:tc>
          <w:tcPr>
            <w:tcW w:w="2943" w:type="dxa"/>
            <w:tcBorders>
              <w:top w:val="double" w:sz="4" w:space="0" w:color="auto"/>
              <w:right w:val="double" w:sz="4" w:space="0" w:color="auto"/>
            </w:tcBorders>
            <w:tcMar>
              <w:left w:w="58" w:type="dxa"/>
              <w:right w:w="58" w:type="dxa"/>
            </w:tcMar>
          </w:tcPr>
          <w:p w:rsidR="00287EC6" w:rsidRPr="006F1F41" w:rsidRDefault="00287EC6" w:rsidP="00E0024B">
            <w:pPr>
              <w:pStyle w:val="Body"/>
              <w:spacing w:before="40" w:after="40"/>
              <w:jc w:val="left"/>
              <w:rPr>
                <w:rFonts w:asciiTheme="minorHAnsi" w:hAnsiTheme="minorHAnsi" w:cstheme="minorHAnsi"/>
                <w:szCs w:val="19"/>
                <w:lang w:val="en-GB"/>
              </w:rPr>
            </w:pPr>
          </w:p>
          <w:p w:rsidR="00287EC6" w:rsidRDefault="00287EC6" w:rsidP="00E0024B">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Blade Breakage</w:t>
            </w:r>
          </w:p>
          <w:p w:rsidR="00325ABC" w:rsidRPr="006F1F41" w:rsidRDefault="00325ABC" w:rsidP="00E0024B">
            <w:pPr>
              <w:pStyle w:val="Body"/>
              <w:spacing w:before="40" w:after="40"/>
              <w:jc w:val="left"/>
              <w:rPr>
                <w:rFonts w:asciiTheme="minorHAnsi" w:hAnsiTheme="minorHAnsi" w:cstheme="minorHAnsi"/>
                <w:b/>
                <w:szCs w:val="19"/>
                <w:lang w:val="en-GB"/>
              </w:rPr>
            </w:pPr>
          </w:p>
          <w:p w:rsidR="00287EC6" w:rsidRPr="006F1F41" w:rsidRDefault="00287EC6" w:rsidP="00E0024B">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5752B050" wp14:editId="1A42C016">
                  <wp:extent cx="1438275" cy="990600"/>
                  <wp:effectExtent l="0" t="0" r="9525" b="0"/>
                  <wp:docPr id="56" name="Grafik 56" descr="blade break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ade breakage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8275" cy="990600"/>
                          </a:xfrm>
                          <a:prstGeom prst="rect">
                            <a:avLst/>
                          </a:prstGeom>
                          <a:noFill/>
                          <a:ln>
                            <a:noFill/>
                          </a:ln>
                        </pic:spPr>
                      </pic:pic>
                    </a:graphicData>
                  </a:graphic>
                </wp:inline>
              </w:drawing>
            </w:r>
          </w:p>
          <w:p w:rsidR="00287EC6" w:rsidRPr="006F1F41" w:rsidRDefault="00287EC6" w:rsidP="00E0024B">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287EC6" w:rsidRPr="00325ABC" w:rsidRDefault="00287EC6" w:rsidP="00835163">
            <w:pPr>
              <w:spacing w:line="220" w:lineRule="exact"/>
              <w:outlineLvl w:val="0"/>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pads</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regulated</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dirty because</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lack</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maintenance</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block</w:t>
            </w:r>
            <w:r w:rsidRPr="00325ABC">
              <w:rPr>
                <w:rFonts w:cs="Arial"/>
                <w:b/>
                <w:sz w:val="18"/>
                <w:szCs w:val="18"/>
                <w:lang w:val="en-GB"/>
              </w:rPr>
              <w:t xml:space="preserve"> </w:t>
            </w: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far</w:t>
            </w:r>
            <w:r w:rsidRPr="00325ABC">
              <w:rPr>
                <w:rFonts w:cs="Arial"/>
                <w:b/>
                <w:sz w:val="18"/>
                <w:szCs w:val="18"/>
                <w:lang w:val="en-GB"/>
              </w:rPr>
              <w:t xml:space="preserve"> </w:t>
            </w:r>
            <w:r w:rsidRPr="00325ABC">
              <w:rPr>
                <w:rFonts w:cs="Arial"/>
                <w:sz w:val="18"/>
                <w:szCs w:val="18"/>
                <w:lang w:val="en-GB"/>
              </w:rPr>
              <w:t>from</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cut</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outlineLvl w:val="0"/>
              <w:rPr>
                <w:rFonts w:cs="Arial"/>
                <w:sz w:val="18"/>
                <w:szCs w:val="18"/>
                <w:lang w:val="en-GB"/>
              </w:rPr>
            </w:pPr>
          </w:p>
          <w:p w:rsidR="006F1F41" w:rsidRPr="00325ABC" w:rsidRDefault="006F1F41" w:rsidP="00835163">
            <w:pPr>
              <w:spacing w:line="220" w:lineRule="exact"/>
              <w:outlineLvl w:val="0"/>
              <w:rPr>
                <w:rFonts w:cs="Arial"/>
                <w:sz w:val="18"/>
                <w:szCs w:val="18"/>
                <w:lang w:val="en-GB"/>
              </w:rPr>
            </w:pPr>
          </w:p>
          <w:p w:rsidR="00287EC6" w:rsidRPr="00325ABC" w:rsidRDefault="00287EC6"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distance</w:t>
            </w:r>
            <w:r w:rsidRPr="00325ABC">
              <w:rPr>
                <w:rFonts w:cs="Arial"/>
                <w:b/>
                <w:sz w:val="18"/>
                <w:szCs w:val="18"/>
                <w:lang w:val="en-GB"/>
              </w:rPr>
              <w:t xml:space="preserve"> </w:t>
            </w:r>
            <w:r w:rsidRPr="00325ABC">
              <w:rPr>
                <w:rFonts w:cs="Arial"/>
                <w:sz w:val="18"/>
                <w:szCs w:val="18"/>
                <w:lang w:val="en-GB"/>
              </w:rPr>
              <w:t>between</w:t>
            </w:r>
            <w:r w:rsidRPr="00325ABC">
              <w:rPr>
                <w:rFonts w:cs="Arial"/>
                <w:b/>
                <w:sz w:val="18"/>
                <w:szCs w:val="18"/>
                <w:lang w:val="en-GB"/>
              </w:rPr>
              <w:t xml:space="preserve"> </w:t>
            </w:r>
            <w:r w:rsidRPr="00325ABC">
              <w:rPr>
                <w:rFonts w:cs="Arial"/>
                <w:sz w:val="18"/>
                <w:szCs w:val="18"/>
                <w:lang w:val="en-GB"/>
              </w:rPr>
              <w:t>pads</w:t>
            </w:r>
            <w:r w:rsidRPr="00325ABC">
              <w:rPr>
                <w:rFonts w:cs="Arial"/>
                <w:b/>
                <w:sz w:val="18"/>
                <w:szCs w:val="18"/>
                <w:lang w:val="en-GB"/>
              </w:rPr>
              <w:t xml:space="preserve"> </w:t>
            </w:r>
            <w:r w:rsidRPr="00325ABC">
              <w:rPr>
                <w:rFonts w:cs="Arial"/>
                <w:sz w:val="18"/>
                <w:szCs w:val="18"/>
                <w:lang w:val="en-GB"/>
              </w:rPr>
              <w:t>(see</w:t>
            </w:r>
            <w:r w:rsidRPr="00325ABC">
              <w:rPr>
                <w:rFonts w:cs="Arial"/>
                <w:b/>
                <w:sz w:val="18"/>
                <w:szCs w:val="18"/>
                <w:lang w:val="en-GB"/>
              </w:rPr>
              <w:t xml:space="preserve"> </w:t>
            </w:r>
            <w:r w:rsidRPr="00325ABC">
              <w:rPr>
                <w:rFonts w:cs="Arial"/>
                <w:sz w:val="18"/>
                <w:szCs w:val="18"/>
                <w:lang w:val="en-GB"/>
              </w:rPr>
              <w:t>"Machine adjustments" 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Guide Blocks</w:t>
            </w:r>
            <w:r w:rsidRPr="00325ABC">
              <w:rPr>
                <w:rFonts w:cs="Arial"/>
                <w:b/>
                <w:i/>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extremely</w:t>
            </w:r>
            <w:r w:rsidRPr="00325ABC">
              <w:rPr>
                <w:rFonts w:cs="Arial"/>
                <w:b/>
                <w:sz w:val="18"/>
                <w:szCs w:val="18"/>
                <w:lang w:val="en-GB"/>
              </w:rPr>
              <w:t xml:space="preserve"> </w:t>
            </w:r>
            <w:r w:rsidRPr="00325ABC">
              <w:rPr>
                <w:rFonts w:cs="Arial"/>
                <w:sz w:val="18"/>
                <w:szCs w:val="18"/>
                <w:lang w:val="en-GB"/>
              </w:rPr>
              <w:t>accurate guiding</w:t>
            </w:r>
            <w:r w:rsidRPr="00325ABC">
              <w:rPr>
                <w:rFonts w:cs="Arial"/>
                <w:b/>
                <w:sz w:val="18"/>
                <w:szCs w:val="18"/>
                <w:lang w:val="en-GB"/>
              </w:rPr>
              <w:t xml:space="preserve"> </w:t>
            </w:r>
            <w:r w:rsidRPr="00325ABC">
              <w:rPr>
                <w:rFonts w:cs="Arial"/>
                <w:sz w:val="18"/>
                <w:szCs w:val="18"/>
                <w:lang w:val="en-GB"/>
              </w:rPr>
              <w:t>may</w:t>
            </w:r>
            <w:r w:rsidRPr="00325ABC">
              <w:rPr>
                <w:rFonts w:cs="Arial"/>
                <w:b/>
                <w:sz w:val="18"/>
                <w:szCs w:val="18"/>
                <w:lang w:val="en-GB"/>
              </w:rPr>
              <w:t xml:space="preserve"> </w:t>
            </w:r>
            <w:r w:rsidRPr="00325ABC">
              <w:rPr>
                <w:rFonts w:cs="Arial"/>
                <w:sz w:val="18"/>
                <w:szCs w:val="18"/>
                <w:lang w:val="en-GB"/>
              </w:rPr>
              <w:t>cause</w:t>
            </w:r>
            <w:r w:rsidRPr="00325ABC">
              <w:rPr>
                <w:rFonts w:cs="Arial"/>
                <w:b/>
                <w:sz w:val="18"/>
                <w:szCs w:val="18"/>
                <w:lang w:val="en-GB"/>
              </w:rPr>
              <w:t xml:space="preserve"> </w:t>
            </w:r>
            <w:r w:rsidRPr="00325ABC">
              <w:rPr>
                <w:rFonts w:cs="Arial"/>
                <w:sz w:val="18"/>
                <w:szCs w:val="18"/>
                <w:lang w:val="en-GB"/>
              </w:rPr>
              <w:t>cracks</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breakage</w:t>
            </w:r>
            <w:r w:rsidRPr="00325ABC">
              <w:rPr>
                <w:rFonts w:cs="Arial"/>
                <w:b/>
                <w:sz w:val="18"/>
                <w:szCs w:val="18"/>
                <w:lang w:val="en-GB"/>
              </w:rPr>
              <w:t xml:space="preserve"> </w:t>
            </w:r>
            <w:r w:rsidRPr="00325ABC">
              <w:rPr>
                <w:rFonts w:cs="Arial"/>
                <w:sz w:val="18"/>
                <w:szCs w:val="18"/>
                <w:lang w:val="en-GB"/>
              </w:rPr>
              <w:t>of the</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Use extreme care when cleaning.</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Approach</w:t>
            </w:r>
            <w:r w:rsidRPr="00325ABC">
              <w:rPr>
                <w:rFonts w:cs="Arial"/>
                <w:b/>
                <w:sz w:val="18"/>
                <w:szCs w:val="18"/>
                <w:lang w:val="en-GB"/>
              </w:rPr>
              <w:t xml:space="preserve"> </w:t>
            </w:r>
            <w:r w:rsidRPr="00325ABC">
              <w:rPr>
                <w:rFonts w:cs="Arial"/>
                <w:sz w:val="18"/>
                <w:szCs w:val="18"/>
                <w:lang w:val="en-GB"/>
              </w:rPr>
              <w:t>head</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near</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possible</w:t>
            </w:r>
            <w:r w:rsidRPr="00325ABC">
              <w:rPr>
                <w:rFonts w:cs="Arial"/>
                <w:b/>
                <w:sz w:val="18"/>
                <w:szCs w:val="18"/>
                <w:lang w:val="en-GB"/>
              </w:rPr>
              <w:t xml:space="preserve"> </w:t>
            </w:r>
            <w:r w:rsidRPr="00325ABC">
              <w:rPr>
                <w:rFonts w:cs="Arial"/>
                <w:sz w:val="18"/>
                <w:szCs w:val="18"/>
                <w:lang w:val="en-GB"/>
              </w:rPr>
              <w:t>to material</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so</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only the blade section</w:t>
            </w:r>
            <w:r w:rsidRPr="00325ABC">
              <w:rPr>
                <w:rFonts w:cs="Arial"/>
                <w:b/>
                <w:sz w:val="18"/>
                <w:szCs w:val="18"/>
                <w:lang w:val="en-GB"/>
              </w:rPr>
              <w:t xml:space="preserve"> </w:t>
            </w:r>
            <w:r w:rsidRPr="00325ABC">
              <w:rPr>
                <w:rFonts w:cs="Arial"/>
                <w:sz w:val="18"/>
                <w:szCs w:val="18"/>
                <w:lang w:val="en-GB"/>
              </w:rPr>
              <w:t>employed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is</w:t>
            </w:r>
            <w:r w:rsidRPr="00325ABC">
              <w:rPr>
                <w:rFonts w:cs="Arial"/>
                <w:b/>
                <w:sz w:val="18"/>
                <w:szCs w:val="18"/>
                <w:lang w:val="en-GB"/>
              </w:rPr>
              <w:t xml:space="preserve"> </w:t>
            </w:r>
            <w:r w:rsidRPr="00325ABC">
              <w:rPr>
                <w:rFonts w:cs="Arial"/>
                <w:sz w:val="18"/>
                <w:szCs w:val="18"/>
                <w:lang w:val="en-GB"/>
              </w:rPr>
              <w:t>free,</w:t>
            </w:r>
            <w:r w:rsidRPr="00325ABC">
              <w:rPr>
                <w:rFonts w:cs="Arial"/>
                <w:b/>
                <w:sz w:val="18"/>
                <w:szCs w:val="18"/>
                <w:lang w:val="en-GB"/>
              </w:rPr>
              <w:t xml:space="preserve"> </w:t>
            </w:r>
            <w:r w:rsidRPr="00325ABC">
              <w:rPr>
                <w:rFonts w:cs="Arial"/>
                <w:sz w:val="18"/>
                <w:szCs w:val="18"/>
                <w:lang w:val="en-GB"/>
              </w:rPr>
              <w:t>this will</w:t>
            </w:r>
            <w:r w:rsidRPr="00325ABC">
              <w:rPr>
                <w:rFonts w:cs="Arial"/>
                <w:b/>
                <w:sz w:val="18"/>
                <w:szCs w:val="18"/>
                <w:lang w:val="en-GB"/>
              </w:rPr>
              <w:t xml:space="preserve"> </w:t>
            </w:r>
            <w:r w:rsidRPr="00325ABC">
              <w:rPr>
                <w:rFonts w:cs="Arial"/>
                <w:sz w:val="18"/>
                <w:szCs w:val="18"/>
                <w:lang w:val="en-GB"/>
              </w:rPr>
              <w:t>prevent</w:t>
            </w:r>
            <w:r w:rsidRPr="00325ABC">
              <w:rPr>
                <w:rFonts w:cs="Arial"/>
                <w:b/>
                <w:sz w:val="18"/>
                <w:szCs w:val="18"/>
                <w:lang w:val="en-GB"/>
              </w:rPr>
              <w:t xml:space="preserve"> </w:t>
            </w:r>
            <w:r w:rsidRPr="00325ABC">
              <w:rPr>
                <w:rFonts w:cs="Arial"/>
                <w:sz w:val="18"/>
                <w:szCs w:val="18"/>
                <w:lang w:val="en-GB"/>
              </w:rPr>
              <w:t>deflections</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would</w:t>
            </w:r>
            <w:r w:rsidRPr="00325ABC">
              <w:rPr>
                <w:rFonts w:cs="Arial"/>
                <w:b/>
                <w:sz w:val="18"/>
                <w:szCs w:val="18"/>
                <w:lang w:val="en-GB"/>
              </w:rPr>
              <w:t xml:space="preserve"> </w:t>
            </w:r>
            <w:r w:rsidRPr="00325ABC">
              <w:rPr>
                <w:rFonts w:cs="Arial"/>
                <w:sz w:val="18"/>
                <w:szCs w:val="18"/>
                <w:lang w:val="en-GB"/>
              </w:rPr>
              <w:t>excessively</w:t>
            </w:r>
            <w:r w:rsidRPr="00325ABC">
              <w:rPr>
                <w:rFonts w:cs="Arial"/>
                <w:b/>
                <w:sz w:val="18"/>
                <w:szCs w:val="18"/>
                <w:lang w:val="en-GB"/>
              </w:rPr>
              <w:t xml:space="preserve"> </w:t>
            </w:r>
            <w:r w:rsidRPr="00325ABC">
              <w:rPr>
                <w:rFonts w:cs="Arial"/>
                <w:sz w:val="18"/>
                <w:szCs w:val="18"/>
                <w:lang w:val="en-GB"/>
              </w:rPr>
              <w:t>stress</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p>
          <w:p w:rsidR="00287EC6" w:rsidRPr="00325ABC" w:rsidRDefault="00287EC6" w:rsidP="00835163">
            <w:pPr>
              <w:spacing w:line="220" w:lineRule="exact"/>
              <w:rPr>
                <w:rFonts w:cstheme="minorHAnsi"/>
                <w:sz w:val="18"/>
                <w:szCs w:val="18"/>
                <w:lang w:val="en-GB"/>
              </w:rPr>
            </w:pPr>
          </w:p>
        </w:tc>
      </w:tr>
    </w:tbl>
    <w:p w:rsidR="00287EC6" w:rsidRPr="006F1F41" w:rsidRDefault="00287EC6">
      <w:pPr>
        <w:rPr>
          <w:rFonts w:cstheme="minorHAnsi"/>
          <w:b/>
          <w:color w:val="000000"/>
          <w:szCs w:val="24"/>
          <w:lang w:val="en-GB"/>
        </w:rPr>
      </w:pPr>
      <w:r w:rsidRPr="006F1F41">
        <w:rPr>
          <w:rFonts w:cstheme="minorHAnsi"/>
          <w:b/>
          <w:szCs w:val="24"/>
          <w:lang w:val="en-GB"/>
        </w:rPr>
        <w:br w:type="page"/>
      </w:r>
    </w:p>
    <w:p w:rsidR="00287EC6" w:rsidRPr="006F1F41" w:rsidRDefault="00287EC6" w:rsidP="00287EC6">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87EC6" w:rsidRPr="006F1F41" w:rsidTr="0075795F">
        <w:trPr>
          <w:tblHeader/>
        </w:trPr>
        <w:tc>
          <w:tcPr>
            <w:tcW w:w="2943" w:type="dxa"/>
            <w:tcBorders>
              <w:bottom w:val="double" w:sz="4" w:space="0" w:color="auto"/>
              <w:right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287EC6" w:rsidRPr="006F1F41" w:rsidTr="0075795F">
        <w:tc>
          <w:tcPr>
            <w:tcW w:w="2943" w:type="dxa"/>
            <w:tcBorders>
              <w:top w:val="double" w:sz="4" w:space="0" w:color="auto"/>
              <w:right w:val="double" w:sz="4" w:space="0" w:color="auto"/>
            </w:tcBorders>
            <w:tcMar>
              <w:left w:w="58" w:type="dxa"/>
              <w:right w:w="58" w:type="dxa"/>
            </w:tcMar>
          </w:tcPr>
          <w:p w:rsidR="00287EC6" w:rsidRPr="006F1F41" w:rsidRDefault="00287EC6" w:rsidP="00E0024B">
            <w:pPr>
              <w:pStyle w:val="Body"/>
              <w:spacing w:before="40" w:after="40"/>
              <w:jc w:val="left"/>
              <w:rPr>
                <w:rFonts w:asciiTheme="minorHAnsi" w:hAnsiTheme="minorHAnsi" w:cstheme="minorHAnsi"/>
                <w:szCs w:val="19"/>
                <w:lang w:val="en-GB"/>
              </w:rPr>
            </w:pPr>
          </w:p>
          <w:p w:rsidR="00287EC6" w:rsidRPr="006F1F41" w:rsidRDefault="00287EC6" w:rsidP="00E0024B">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Blade Breakage</w:t>
            </w:r>
          </w:p>
          <w:p w:rsidR="00287EC6" w:rsidRPr="006F1F41" w:rsidRDefault="00287EC6" w:rsidP="006F1F41">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0291EAA6" wp14:editId="32E3866C">
                  <wp:extent cx="1333500" cy="1024411"/>
                  <wp:effectExtent l="0" t="0" r="0" b="4445"/>
                  <wp:docPr id="59" name="Grafik 59" descr="blade break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ade breakage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500" cy="1024411"/>
                          </a:xfrm>
                          <a:prstGeom prst="rect">
                            <a:avLst/>
                          </a:prstGeom>
                          <a:noFill/>
                          <a:ln>
                            <a:noFill/>
                          </a:ln>
                        </pic:spPr>
                      </pic:pic>
                    </a:graphicData>
                  </a:graphic>
                </wp:inline>
              </w:drawing>
            </w:r>
          </w:p>
        </w:tc>
        <w:tc>
          <w:tcPr>
            <w:tcW w:w="3261" w:type="dxa"/>
            <w:tcBorders>
              <w:top w:val="double" w:sz="4" w:space="0" w:color="auto"/>
              <w:left w:val="double" w:sz="4" w:space="0" w:color="auto"/>
            </w:tcBorders>
            <w:tcMar>
              <w:left w:w="58" w:type="dxa"/>
              <w:right w:w="58" w:type="dxa"/>
            </w:tcMar>
          </w:tcPr>
          <w:p w:rsidR="00287EC6" w:rsidRPr="00325ABC" w:rsidRDefault="00287EC6" w:rsidP="00835163">
            <w:pPr>
              <w:spacing w:line="220" w:lineRule="exact"/>
              <w:outlineLvl w:val="0"/>
              <w:rPr>
                <w:rFonts w:cs="Arial"/>
                <w:sz w:val="18"/>
                <w:szCs w:val="18"/>
                <w:lang w:val="en-GB"/>
              </w:rPr>
            </w:pPr>
          </w:p>
          <w:p w:rsidR="00287EC6" w:rsidRPr="00325ABC" w:rsidRDefault="00287EC6" w:rsidP="00835163">
            <w:pPr>
              <w:spacing w:line="220" w:lineRule="exact"/>
              <w:outlineLvl w:val="0"/>
              <w:rPr>
                <w:rFonts w:cs="Arial"/>
                <w:sz w:val="18"/>
                <w:szCs w:val="18"/>
                <w:lang w:val="en-GB"/>
              </w:rPr>
            </w:pPr>
            <w:r w:rsidRPr="00325ABC">
              <w:rPr>
                <w:rFonts w:cs="Arial"/>
                <w:sz w:val="18"/>
                <w:szCs w:val="18"/>
                <w:lang w:val="en-GB"/>
              </w:rPr>
              <w:t>Improper</w:t>
            </w:r>
            <w:r w:rsidRPr="00325ABC">
              <w:rPr>
                <w:rFonts w:cs="Arial"/>
                <w:b/>
                <w:sz w:val="18"/>
                <w:szCs w:val="18"/>
                <w:lang w:val="en-GB"/>
              </w:rPr>
              <w:t xml:space="preserve"> </w:t>
            </w:r>
            <w:r w:rsidRPr="00325ABC">
              <w:rPr>
                <w:rFonts w:cs="Arial"/>
                <w:sz w:val="18"/>
                <w:szCs w:val="18"/>
                <w:lang w:val="en-GB"/>
              </w:rPr>
              <w:t>position</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on</w:t>
            </w:r>
            <w:r w:rsidRPr="00325ABC">
              <w:rPr>
                <w:rFonts w:cs="Arial"/>
                <w:b/>
                <w:sz w:val="18"/>
                <w:szCs w:val="18"/>
                <w:lang w:val="en-GB"/>
              </w:rPr>
              <w:t xml:space="preserve"> </w:t>
            </w:r>
            <w:r w:rsidRPr="00325ABC">
              <w:rPr>
                <w:rFonts w:cs="Arial"/>
                <w:sz w:val="18"/>
                <w:szCs w:val="18"/>
                <w:lang w:val="en-GB"/>
              </w:rPr>
              <w:t>flywheels</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Insufficient</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coolant</w:t>
            </w:r>
            <w:r w:rsidRPr="00325ABC">
              <w:rPr>
                <w:rFonts w:cs="Arial"/>
                <w:b/>
                <w:sz w:val="18"/>
                <w:szCs w:val="18"/>
                <w:lang w:val="en-GB"/>
              </w:rPr>
              <w:t xml:space="preserve"> </w:t>
            </w:r>
            <w:r w:rsidRPr="00325ABC">
              <w:rPr>
                <w:rFonts w:cs="Arial"/>
                <w:sz w:val="18"/>
                <w:szCs w:val="18"/>
                <w:lang w:val="en-GB"/>
              </w:rPr>
              <w:t>or wrong</w:t>
            </w:r>
            <w:r w:rsidRPr="00325ABC">
              <w:rPr>
                <w:rFonts w:cs="Arial"/>
                <w:b/>
                <w:sz w:val="18"/>
                <w:szCs w:val="18"/>
                <w:lang w:val="en-GB"/>
              </w:rPr>
              <w:t xml:space="preserve"> </w:t>
            </w:r>
            <w:r w:rsidRPr="00325ABC">
              <w:rPr>
                <w:rFonts w:cs="Arial"/>
                <w:sz w:val="18"/>
                <w:szCs w:val="18"/>
                <w:lang w:val="en-GB"/>
              </w:rPr>
              <w:t>emulsion</w:t>
            </w:r>
          </w:p>
          <w:p w:rsidR="00287EC6" w:rsidRPr="00325ABC" w:rsidRDefault="00287EC6" w:rsidP="00835163">
            <w:pPr>
              <w:spacing w:line="220" w:lineRule="exact"/>
              <w:rPr>
                <w:rFonts w:cs="Arial"/>
                <w:sz w:val="18"/>
                <w:szCs w:val="18"/>
                <w:lang w:val="en-GB"/>
              </w:rPr>
            </w:pPr>
          </w:p>
          <w:p w:rsidR="006F1F41" w:rsidRPr="00325ABC" w:rsidRDefault="006F1F41" w:rsidP="00835163">
            <w:pPr>
              <w:spacing w:line="220" w:lineRule="exact"/>
              <w:outlineLvl w:val="0"/>
              <w:rPr>
                <w:rFonts w:cs="Arial"/>
                <w:sz w:val="18"/>
                <w:szCs w:val="18"/>
                <w:lang w:val="en-GB"/>
              </w:rPr>
            </w:pPr>
          </w:p>
          <w:p w:rsidR="00287EC6" w:rsidRPr="00325ABC" w:rsidRDefault="00287EC6"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back</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blade rubs against the support</w:t>
            </w:r>
            <w:r w:rsidRPr="00325ABC">
              <w:rPr>
                <w:rFonts w:cs="Arial"/>
                <w:b/>
                <w:sz w:val="18"/>
                <w:szCs w:val="18"/>
                <w:lang w:val="en-GB"/>
              </w:rPr>
              <w:t xml:space="preserve"> </w:t>
            </w:r>
            <w:r w:rsidRPr="00325ABC">
              <w:rPr>
                <w:rFonts w:cs="Arial"/>
                <w:sz w:val="18"/>
                <w:szCs w:val="18"/>
                <w:lang w:val="en-GB"/>
              </w:rPr>
              <w:t>due</w:t>
            </w:r>
            <w:r w:rsidRPr="00325ABC">
              <w:rPr>
                <w:rFonts w:cs="Arial"/>
                <w:b/>
                <w:sz w:val="18"/>
                <w:szCs w:val="18"/>
                <w:lang w:val="en-GB"/>
              </w:rPr>
              <w:t xml:space="preserve"> </w:t>
            </w:r>
            <w:r w:rsidRPr="00325ABC">
              <w:rPr>
                <w:rFonts w:cs="Arial"/>
                <w:sz w:val="18"/>
                <w:szCs w:val="18"/>
                <w:lang w:val="en-GB"/>
              </w:rPr>
              <w:t>to deformed or poorly welded bands (tapered), causing cracks and swelling</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 back contour.</w:t>
            </w: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p>
          <w:p w:rsidR="00287EC6" w:rsidRPr="00325ABC" w:rsidRDefault="00287EC6"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level</w:t>
            </w:r>
            <w:r w:rsidRPr="00325ABC">
              <w:rPr>
                <w:rFonts w:cs="Arial"/>
                <w:b/>
                <w:sz w:val="18"/>
                <w:szCs w:val="18"/>
                <w:lang w:val="en-GB"/>
              </w:rPr>
              <w:t xml:space="preserve"> </w:t>
            </w:r>
            <w:r w:rsidRPr="00325ABC">
              <w:rPr>
                <w:rFonts w:cs="Arial"/>
                <w:sz w:val="18"/>
                <w:szCs w:val="18"/>
                <w:lang w:val="en-GB"/>
              </w:rPr>
              <w:t>of liquid 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tank.</w:t>
            </w:r>
            <w:r w:rsidRPr="00325ABC">
              <w:rPr>
                <w:rFonts w:cs="Arial"/>
                <w:b/>
                <w:sz w:val="18"/>
                <w:szCs w:val="18"/>
                <w:lang w:val="en-GB"/>
              </w:rPr>
              <w:t xml:space="preserve"> </w:t>
            </w:r>
            <w:r w:rsidRPr="00325ABC">
              <w:rPr>
                <w:rFonts w:cs="Arial"/>
                <w:sz w:val="18"/>
                <w:szCs w:val="18"/>
                <w:lang w:val="en-GB"/>
              </w:rPr>
              <w:t>Increase the</w:t>
            </w:r>
            <w:r w:rsidRPr="00325ABC">
              <w:rPr>
                <w:rFonts w:cs="Arial"/>
                <w:b/>
                <w:sz w:val="18"/>
                <w:szCs w:val="18"/>
                <w:lang w:val="en-GB"/>
              </w:rPr>
              <w:t xml:space="preserve"> </w:t>
            </w:r>
            <w:r w:rsidRPr="00325ABC">
              <w:rPr>
                <w:rFonts w:cs="Arial"/>
                <w:sz w:val="18"/>
                <w:szCs w:val="18"/>
                <w:lang w:val="en-GB"/>
              </w:rPr>
              <w:t>flow</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refrigerant,</w:t>
            </w:r>
            <w:r w:rsidRPr="00325ABC">
              <w:rPr>
                <w:rFonts w:cs="Arial"/>
                <w:b/>
                <w:sz w:val="18"/>
                <w:szCs w:val="18"/>
                <w:lang w:val="en-GB"/>
              </w:rPr>
              <w:t xml:space="preserve"> </w:t>
            </w:r>
            <w:r w:rsidRPr="00325ABC">
              <w:rPr>
                <w:rFonts w:cs="Arial"/>
                <w:sz w:val="18"/>
                <w:szCs w:val="18"/>
                <w:lang w:val="en-GB"/>
              </w:rPr>
              <w:t>checking</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hole</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outlet</w:t>
            </w:r>
            <w:r w:rsidRPr="00325ABC">
              <w:rPr>
                <w:rFonts w:cs="Arial"/>
                <w:b/>
                <w:sz w:val="18"/>
                <w:szCs w:val="18"/>
                <w:lang w:val="en-GB"/>
              </w:rPr>
              <w:t xml:space="preserve"> </w:t>
            </w:r>
            <w:r w:rsidRPr="00325ABC">
              <w:rPr>
                <w:rFonts w:cs="Arial"/>
                <w:sz w:val="18"/>
                <w:szCs w:val="18"/>
                <w:lang w:val="en-GB"/>
              </w:rPr>
              <w:t>pipe are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blocked.</w:t>
            </w:r>
            <w:r w:rsidRPr="00325ABC">
              <w:rPr>
                <w:rFonts w:cs="Arial"/>
                <w:b/>
                <w:sz w:val="18"/>
                <w:szCs w:val="18"/>
                <w:lang w:val="en-GB"/>
              </w:rPr>
              <w:t xml:space="preserve"> </w:t>
            </w: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emulsion</w:t>
            </w:r>
            <w:r w:rsidRPr="00325ABC">
              <w:rPr>
                <w:rFonts w:cs="Arial"/>
                <w:b/>
                <w:sz w:val="18"/>
                <w:szCs w:val="18"/>
                <w:lang w:val="en-GB"/>
              </w:rPr>
              <w:t xml:space="preserve"> </w:t>
            </w:r>
            <w:r w:rsidRPr="00325ABC">
              <w:rPr>
                <w:rFonts w:cs="Arial"/>
                <w:sz w:val="18"/>
                <w:szCs w:val="18"/>
                <w:lang w:val="en-GB"/>
              </w:rPr>
              <w:t>percentage.</w:t>
            </w:r>
          </w:p>
          <w:p w:rsidR="00287EC6" w:rsidRPr="00325ABC" w:rsidRDefault="00287EC6" w:rsidP="00835163">
            <w:pPr>
              <w:spacing w:line="220" w:lineRule="exact"/>
              <w:rPr>
                <w:rFonts w:cstheme="minorHAnsi"/>
                <w:sz w:val="18"/>
                <w:szCs w:val="18"/>
                <w:lang w:val="en-GB"/>
              </w:rPr>
            </w:pPr>
          </w:p>
        </w:tc>
      </w:tr>
    </w:tbl>
    <w:p w:rsidR="00287EC6" w:rsidRPr="006F1F41" w:rsidRDefault="00287EC6" w:rsidP="00287EC6">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87EC6" w:rsidRPr="006F1F41" w:rsidTr="0075795F">
        <w:trPr>
          <w:tblHeader/>
        </w:trPr>
        <w:tc>
          <w:tcPr>
            <w:tcW w:w="2943" w:type="dxa"/>
            <w:tcBorders>
              <w:bottom w:val="double" w:sz="4" w:space="0" w:color="auto"/>
              <w:right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287EC6" w:rsidRPr="006F1F41" w:rsidRDefault="00287EC6"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287EC6" w:rsidRPr="00F25945" w:rsidTr="0075795F">
        <w:tc>
          <w:tcPr>
            <w:tcW w:w="2943" w:type="dxa"/>
            <w:tcBorders>
              <w:top w:val="double" w:sz="4" w:space="0" w:color="auto"/>
              <w:right w:val="double" w:sz="4" w:space="0" w:color="auto"/>
            </w:tcBorders>
            <w:tcMar>
              <w:left w:w="58" w:type="dxa"/>
              <w:right w:w="58" w:type="dxa"/>
            </w:tcMar>
          </w:tcPr>
          <w:p w:rsidR="00287EC6" w:rsidRPr="006F1F41" w:rsidRDefault="00287EC6" w:rsidP="00835163">
            <w:pPr>
              <w:pStyle w:val="Body"/>
              <w:spacing w:before="0" w:after="0" w:line="220" w:lineRule="exact"/>
              <w:jc w:val="left"/>
              <w:rPr>
                <w:rFonts w:asciiTheme="minorHAnsi" w:hAnsiTheme="minorHAnsi" w:cstheme="minorHAnsi"/>
                <w:szCs w:val="19"/>
                <w:lang w:val="en-GB"/>
              </w:rPr>
            </w:pPr>
          </w:p>
          <w:p w:rsidR="00287EC6" w:rsidRPr="006F1F41" w:rsidRDefault="00287EC6" w:rsidP="00835163">
            <w:pPr>
              <w:pStyle w:val="Body"/>
              <w:spacing w:before="0" w:after="0" w:line="220" w:lineRule="exact"/>
              <w:jc w:val="left"/>
              <w:rPr>
                <w:rFonts w:asciiTheme="minorHAnsi" w:hAnsiTheme="minorHAnsi" w:cstheme="minorHAnsi"/>
                <w:b/>
                <w:szCs w:val="19"/>
                <w:lang w:val="en-GB"/>
              </w:rPr>
            </w:pPr>
            <w:r w:rsidRPr="006F1F41">
              <w:rPr>
                <w:rFonts w:asciiTheme="minorHAnsi" w:hAnsiTheme="minorHAnsi" w:cstheme="minorHAnsi"/>
                <w:b/>
                <w:szCs w:val="19"/>
                <w:lang w:val="en-GB"/>
              </w:rPr>
              <w:t>St</w:t>
            </w:r>
            <w:r w:rsidR="00073358" w:rsidRPr="006F1F41">
              <w:rPr>
                <w:rFonts w:asciiTheme="minorHAnsi" w:hAnsiTheme="minorHAnsi" w:cstheme="minorHAnsi"/>
                <w:b/>
                <w:szCs w:val="19"/>
                <w:lang w:val="en-GB"/>
              </w:rPr>
              <w:t>eaked or etched bands</w:t>
            </w:r>
          </w:p>
          <w:p w:rsidR="00287EC6" w:rsidRPr="006F1F41" w:rsidRDefault="00287EC6" w:rsidP="00835163">
            <w:pPr>
              <w:pStyle w:val="Body"/>
              <w:spacing w:before="0" w:after="0" w:line="220" w:lineRule="exact"/>
              <w:jc w:val="left"/>
              <w:rPr>
                <w:rFonts w:asciiTheme="minorHAnsi" w:hAnsiTheme="minorHAnsi" w:cstheme="minorHAnsi"/>
                <w:szCs w:val="19"/>
                <w:lang w:val="en-GB"/>
              </w:rPr>
            </w:pPr>
          </w:p>
          <w:p w:rsidR="00287EC6" w:rsidRPr="006F1F41" w:rsidRDefault="00287EC6" w:rsidP="00835163">
            <w:pPr>
              <w:pStyle w:val="Body"/>
              <w:spacing w:before="0" w:after="0" w:line="220" w:lineRule="exact"/>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287EC6" w:rsidRPr="00325ABC" w:rsidRDefault="00287EC6" w:rsidP="00835163">
            <w:pPr>
              <w:spacing w:line="220" w:lineRule="exact"/>
              <w:outlineLvl w:val="0"/>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 xml:space="preserve">Damaged or chipped blade guide pads </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Tighten</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slackened</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bearings.</w:t>
            </w:r>
          </w:p>
          <w:p w:rsidR="00287EC6" w:rsidRPr="00325ABC" w:rsidRDefault="00287EC6"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287EC6" w:rsidRPr="00325ABC" w:rsidRDefault="00287EC6"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them.</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 xml:space="preserve">Adjust them (see Chapter "Machine adjustments" in </w:t>
            </w:r>
            <w:r w:rsidRPr="00325ABC">
              <w:rPr>
                <w:rFonts w:cs="Arial"/>
                <w:i/>
                <w:sz w:val="18"/>
                <w:szCs w:val="18"/>
                <w:lang w:val="en-GB"/>
              </w:rPr>
              <w:t xml:space="preserve">Blade guide </w:t>
            </w:r>
            <w:r w:rsidRPr="00325ABC">
              <w:rPr>
                <w:rFonts w:cs="Arial"/>
                <w:sz w:val="18"/>
                <w:szCs w:val="18"/>
                <w:lang w:val="en-GB"/>
              </w:rPr>
              <w:t>section).</w:t>
            </w:r>
          </w:p>
          <w:p w:rsidR="00287EC6" w:rsidRPr="00325ABC" w:rsidRDefault="00287EC6" w:rsidP="00835163">
            <w:pPr>
              <w:spacing w:line="220" w:lineRule="exact"/>
              <w:rPr>
                <w:rFonts w:cstheme="minorHAnsi"/>
                <w:sz w:val="18"/>
                <w:szCs w:val="18"/>
                <w:lang w:val="en-GB"/>
              </w:rPr>
            </w:pPr>
          </w:p>
        </w:tc>
      </w:tr>
    </w:tbl>
    <w:p w:rsidR="00073358" w:rsidRPr="006F1F41" w:rsidRDefault="00073358" w:rsidP="00835163">
      <w:pPr>
        <w:pStyle w:val="Body"/>
        <w:spacing w:before="0" w:after="0" w:line="220" w:lineRule="exact"/>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073358" w:rsidRPr="006F1F41" w:rsidTr="0075795F">
        <w:trPr>
          <w:tblHeader/>
        </w:trPr>
        <w:tc>
          <w:tcPr>
            <w:tcW w:w="2943" w:type="dxa"/>
            <w:tcBorders>
              <w:bottom w:val="double" w:sz="4" w:space="0" w:color="auto"/>
              <w:right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073358" w:rsidRPr="006F1F41" w:rsidTr="0075795F">
        <w:tc>
          <w:tcPr>
            <w:tcW w:w="2943" w:type="dxa"/>
            <w:tcBorders>
              <w:top w:val="double" w:sz="4" w:space="0" w:color="auto"/>
              <w:right w:val="double" w:sz="4" w:space="0" w:color="auto"/>
            </w:tcBorders>
            <w:tcMar>
              <w:left w:w="58" w:type="dxa"/>
              <w:right w:w="58" w:type="dxa"/>
            </w:tcMar>
          </w:tcPr>
          <w:p w:rsidR="00073358" w:rsidRPr="006F1F41" w:rsidRDefault="00073358" w:rsidP="00835163">
            <w:pPr>
              <w:pStyle w:val="Body"/>
              <w:spacing w:before="0" w:after="0" w:line="220" w:lineRule="exact"/>
              <w:jc w:val="left"/>
              <w:rPr>
                <w:rFonts w:asciiTheme="minorHAnsi" w:hAnsiTheme="minorHAnsi" w:cstheme="minorHAnsi"/>
                <w:szCs w:val="19"/>
                <w:lang w:val="en-GB"/>
              </w:rPr>
            </w:pPr>
          </w:p>
          <w:p w:rsidR="00073358" w:rsidRPr="006F1F41" w:rsidRDefault="00073358" w:rsidP="00835163">
            <w:pPr>
              <w:pStyle w:val="Body"/>
              <w:spacing w:before="0" w:after="0" w:line="220" w:lineRule="exact"/>
              <w:jc w:val="left"/>
              <w:rPr>
                <w:rFonts w:asciiTheme="minorHAnsi" w:hAnsiTheme="minorHAnsi" w:cstheme="minorHAnsi"/>
                <w:b/>
                <w:szCs w:val="19"/>
                <w:lang w:val="en-GB"/>
              </w:rPr>
            </w:pPr>
            <w:r w:rsidRPr="006F1F41">
              <w:rPr>
                <w:rFonts w:asciiTheme="minorHAnsi" w:hAnsiTheme="minorHAnsi" w:cstheme="minorHAnsi"/>
                <w:b/>
                <w:szCs w:val="19"/>
                <w:lang w:val="en-GB"/>
              </w:rPr>
              <w:t>Cuts off the straight</w:t>
            </w:r>
          </w:p>
          <w:p w:rsidR="00073358" w:rsidRPr="006F1F41" w:rsidRDefault="00073358" w:rsidP="00835163">
            <w:pPr>
              <w:pStyle w:val="Body"/>
              <w:spacing w:before="0" w:after="0" w:line="220" w:lineRule="exact"/>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parallel</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counter service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Default="00073358" w:rsidP="00835163">
            <w:pPr>
              <w:spacing w:line="220" w:lineRule="exact"/>
              <w:rPr>
                <w:rFonts w:cs="Arial"/>
                <w:sz w:val="18"/>
                <w:szCs w:val="18"/>
                <w:lang w:val="en-GB"/>
              </w:rPr>
            </w:pPr>
          </w:p>
          <w:p w:rsidR="00835163" w:rsidRPr="00325ABC" w:rsidRDefault="00835163"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perpendicular</w:t>
            </w:r>
            <w:r w:rsidRPr="00325ABC">
              <w:rPr>
                <w:rFonts w:cs="Arial"/>
                <w:b/>
                <w:sz w:val="18"/>
                <w:szCs w:val="18"/>
                <w:lang w:val="en-GB"/>
              </w:rPr>
              <w:t xml:space="preserve"> </w:t>
            </w:r>
            <w:r w:rsidRPr="00325ABC">
              <w:rPr>
                <w:rFonts w:cs="Arial"/>
                <w:sz w:val="18"/>
                <w:szCs w:val="18"/>
                <w:lang w:val="en-GB"/>
              </w:rPr>
              <w:t>due</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the excessive</w:t>
            </w:r>
            <w:r w:rsidRPr="00325ABC">
              <w:rPr>
                <w:rFonts w:cs="Arial"/>
                <w:b/>
                <w:sz w:val="18"/>
                <w:szCs w:val="18"/>
                <w:lang w:val="en-GB"/>
              </w:rPr>
              <w:t xml:space="preserve"> </w:t>
            </w:r>
            <w:r w:rsidRPr="00325ABC">
              <w:rPr>
                <w:rFonts w:cs="Arial"/>
                <w:sz w:val="18"/>
                <w:szCs w:val="18"/>
                <w:lang w:val="en-GB"/>
              </w:rPr>
              <w:t>play between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guide pads</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maladjustment</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blocks</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fast</w:t>
            </w:r>
            <w:r w:rsidRPr="00325ABC">
              <w:rPr>
                <w:rFonts w:cs="Arial"/>
                <w:b/>
                <w:sz w:val="18"/>
                <w:szCs w:val="18"/>
                <w:lang w:val="en-GB"/>
              </w:rPr>
              <w:t xml:space="preserve"> </w:t>
            </w:r>
            <w:r w:rsidRPr="00325ABC">
              <w:rPr>
                <w:rFonts w:cs="Arial"/>
                <w:sz w:val="18"/>
                <w:szCs w:val="18"/>
                <w:lang w:val="en-GB"/>
              </w:rPr>
              <w:t>advance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Worn</w:t>
            </w:r>
            <w:r w:rsidRPr="00325ABC">
              <w:rPr>
                <w:rFonts w:cs="Arial"/>
                <w:b/>
                <w:sz w:val="18"/>
                <w:szCs w:val="18"/>
                <w:lang w:val="en-GB"/>
              </w:rPr>
              <w:t xml:space="preserve"> </w:t>
            </w:r>
            <w:r w:rsidRPr="00325ABC">
              <w:rPr>
                <w:rFonts w:cs="Arial"/>
                <w:sz w:val="18"/>
                <w:szCs w:val="18"/>
                <w:lang w:val="en-GB"/>
              </w:rPr>
              <w:t>out</w:t>
            </w:r>
            <w:r w:rsidRPr="00325ABC">
              <w:rPr>
                <w:rFonts w:cs="Arial"/>
                <w:b/>
                <w:sz w:val="18"/>
                <w:szCs w:val="18"/>
                <w:lang w:val="en-GB"/>
              </w:rPr>
              <w:t xml:space="preserve"> </w:t>
            </w:r>
            <w:r w:rsidRPr="00325ABC">
              <w:rPr>
                <w:rFonts w:cs="Arial"/>
                <w:sz w:val="18"/>
                <w:szCs w:val="18"/>
                <w:lang w:val="en-GB"/>
              </w:rPr>
              <w:t>blade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pitch</w:t>
            </w: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Broken teeth</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Insufficient lubricating refrigerant or wrong emulsion</w:t>
            </w:r>
          </w:p>
          <w:p w:rsidR="00073358" w:rsidRPr="00325ABC" w:rsidRDefault="00073358" w:rsidP="00835163">
            <w:pPr>
              <w:spacing w:line="220" w:lineRule="exact"/>
              <w:jc w:val="both"/>
              <w:outlineLvl w:val="0"/>
              <w:rPr>
                <w:rFonts w:cs="Arial"/>
                <w:sz w:val="18"/>
                <w:szCs w:val="18"/>
                <w:lang w:val="en-GB"/>
              </w:rPr>
            </w:pPr>
          </w:p>
          <w:p w:rsidR="00073358" w:rsidRPr="00325ABC" w:rsidRDefault="00073358"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fastenings</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 blocks</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counter-vice</w:t>
            </w:r>
            <w:r w:rsidRPr="00325ABC">
              <w:rPr>
                <w:rFonts w:cs="Arial"/>
                <w:b/>
                <w:sz w:val="18"/>
                <w:szCs w:val="18"/>
                <w:lang w:val="en-GB"/>
              </w:rPr>
              <w:t xml:space="preserve"> </w:t>
            </w:r>
            <w:r w:rsidRPr="00325ABC">
              <w:rPr>
                <w:rFonts w:cs="Arial"/>
                <w:sz w:val="18"/>
                <w:szCs w:val="18"/>
                <w:lang w:val="en-GB"/>
              </w:rPr>
              <w:t>so</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they are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loose</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blocks</w:t>
            </w:r>
            <w:r w:rsidRPr="00325ABC">
              <w:rPr>
                <w:rFonts w:cs="Arial"/>
                <w:b/>
                <w:sz w:val="18"/>
                <w:szCs w:val="18"/>
                <w:lang w:val="en-GB"/>
              </w:rPr>
              <w:t xml:space="preserve"> </w:t>
            </w:r>
            <w:r w:rsidRPr="00325ABC">
              <w:rPr>
                <w:rFonts w:cs="Arial"/>
                <w:sz w:val="18"/>
                <w:szCs w:val="18"/>
                <w:lang w:val="en-GB"/>
              </w:rPr>
              <w:t>vertically;</w:t>
            </w:r>
            <w:r w:rsidRPr="00325ABC">
              <w:rPr>
                <w:rFonts w:cs="Arial"/>
                <w:b/>
                <w:sz w:val="18"/>
                <w:szCs w:val="18"/>
                <w:lang w:val="en-GB"/>
              </w:rPr>
              <w:t xml:space="preserve"> </w:t>
            </w:r>
            <w:r w:rsidRPr="00325ABC">
              <w:rPr>
                <w:rFonts w:cs="Arial"/>
                <w:sz w:val="18"/>
                <w:szCs w:val="18"/>
                <w:lang w:val="en-GB"/>
              </w:rPr>
              <w:t>bring</w:t>
            </w:r>
            <w:r w:rsidRPr="00325ABC">
              <w:rPr>
                <w:rFonts w:cs="Arial"/>
                <w:b/>
                <w:sz w:val="18"/>
                <w:szCs w:val="18"/>
                <w:lang w:val="en-GB"/>
              </w:rPr>
              <w:t xml:space="preserve"> </w:t>
            </w:r>
            <w:r w:rsidRPr="00325ABC">
              <w:rPr>
                <w:rFonts w:cs="Arial"/>
                <w:sz w:val="18"/>
                <w:szCs w:val="18"/>
                <w:lang w:val="en-GB"/>
              </w:rPr>
              <w:t>into</w:t>
            </w:r>
            <w:r w:rsidRPr="00325ABC">
              <w:rPr>
                <w:rFonts w:cs="Arial"/>
                <w:b/>
                <w:sz w:val="18"/>
                <w:szCs w:val="18"/>
                <w:lang w:val="en-GB"/>
              </w:rPr>
              <w:t xml:space="preserve"> </w:t>
            </w:r>
            <w:r w:rsidRPr="00325ABC">
              <w:rPr>
                <w:rFonts w:cs="Arial"/>
                <w:sz w:val="18"/>
                <w:szCs w:val="18"/>
                <w:lang w:val="en-GB"/>
              </w:rPr>
              <w:t>line</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position of the degrees</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if</w:t>
            </w:r>
            <w:r w:rsidRPr="00325ABC">
              <w:rPr>
                <w:rFonts w:cs="Arial"/>
                <w:b/>
                <w:sz w:val="18"/>
                <w:szCs w:val="18"/>
                <w:lang w:val="en-GB"/>
              </w:rPr>
              <w:t xml:space="preserve"> </w:t>
            </w:r>
            <w:r w:rsidRPr="00325ABC">
              <w:rPr>
                <w:rFonts w:cs="Arial"/>
                <w:sz w:val="18"/>
                <w:szCs w:val="18"/>
                <w:lang w:val="en-GB"/>
              </w:rPr>
              <w:t>necessary</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stop screws</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degree</w:t>
            </w:r>
            <w:r w:rsidRPr="00325ABC">
              <w:rPr>
                <w:rFonts w:cs="Arial"/>
                <w:b/>
                <w:sz w:val="18"/>
                <w:szCs w:val="18"/>
                <w:lang w:val="en-GB"/>
              </w:rPr>
              <w:t xml:space="preserve"> </w:t>
            </w:r>
            <w:r w:rsidRPr="00325ABC">
              <w:rPr>
                <w:rFonts w:cs="Arial"/>
                <w:sz w:val="18"/>
                <w:szCs w:val="18"/>
                <w:lang w:val="en-GB"/>
              </w:rPr>
              <w:t>cuts.</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vertically</w:t>
            </w:r>
            <w:r w:rsidRPr="00325ABC">
              <w:rPr>
                <w:rFonts w:cs="Arial"/>
                <w:b/>
                <w:sz w:val="18"/>
                <w:szCs w:val="18"/>
                <w:lang w:val="en-GB"/>
              </w:rPr>
              <w:t xml:space="preserve"> </w:t>
            </w:r>
            <w:r w:rsidRPr="00325ABC">
              <w:rPr>
                <w:rFonts w:cs="Arial"/>
                <w:sz w:val="18"/>
                <w:szCs w:val="18"/>
                <w:lang w:val="en-GB"/>
              </w:rPr>
              <w:t>re-adjust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 guide</w:t>
            </w:r>
            <w:r w:rsidRPr="00325ABC">
              <w:rPr>
                <w:rFonts w:cs="Arial"/>
                <w:b/>
                <w:sz w:val="18"/>
                <w:szCs w:val="18"/>
                <w:lang w:val="en-GB"/>
              </w:rPr>
              <w:t xml:space="preserve"> </w:t>
            </w:r>
            <w:r w:rsidRPr="00325ABC">
              <w:rPr>
                <w:rFonts w:cs="Arial"/>
                <w:sz w:val="18"/>
                <w:szCs w:val="18"/>
                <w:lang w:val="en-GB"/>
              </w:rPr>
              <w:t>blocks;</w:t>
            </w:r>
            <w:r w:rsidRPr="00325ABC">
              <w:rPr>
                <w:rFonts w:cs="Arial"/>
                <w:b/>
                <w:sz w:val="18"/>
                <w:szCs w:val="18"/>
                <w:lang w:val="en-GB"/>
              </w:rPr>
              <w:t xml:space="preserve"> </w:t>
            </w:r>
            <w:r w:rsidRPr="00325ABC">
              <w:rPr>
                <w:rFonts w:cs="Arial"/>
                <w:sz w:val="18"/>
                <w:szCs w:val="18"/>
                <w:lang w:val="en-GB"/>
              </w:rPr>
              <w:t>reset</w:t>
            </w:r>
            <w:r w:rsidRPr="00325ABC">
              <w:rPr>
                <w:rFonts w:cs="Arial"/>
                <w:b/>
                <w:sz w:val="18"/>
                <w:szCs w:val="18"/>
                <w:lang w:val="en-GB"/>
              </w:rPr>
              <w:t xml:space="preserve"> </w:t>
            </w:r>
            <w:r w:rsidRPr="00325ABC">
              <w:rPr>
                <w:rFonts w:cs="Arial"/>
                <w:sz w:val="18"/>
                <w:szCs w:val="18"/>
                <w:lang w:val="en-GB"/>
              </w:rPr>
              <w:t>proper</w:t>
            </w:r>
            <w:r w:rsidRPr="00325ABC">
              <w:rPr>
                <w:rFonts w:cs="Arial"/>
                <w:b/>
                <w:sz w:val="18"/>
                <w:szCs w:val="18"/>
                <w:lang w:val="en-GB"/>
              </w:rPr>
              <w:t xml:space="preserve"> </w:t>
            </w:r>
            <w:r w:rsidRPr="00325ABC">
              <w:rPr>
                <w:rFonts w:cs="Arial"/>
                <w:sz w:val="18"/>
                <w:szCs w:val="18"/>
                <w:lang w:val="en-GB"/>
              </w:rPr>
              <w:t>side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 xml:space="preserve">play (see Chapter "Machine adjustments" In </w:t>
            </w:r>
            <w:r w:rsidRPr="00325ABC">
              <w:rPr>
                <w:rFonts w:cs="Arial"/>
                <w:i/>
                <w:sz w:val="18"/>
                <w:szCs w:val="18"/>
                <w:lang w:val="en-GB"/>
              </w:rPr>
              <w:t xml:space="preserve">Blade guide </w:t>
            </w:r>
            <w:r w:rsidRPr="00325ABC">
              <w:rPr>
                <w:rFonts w:cs="Arial"/>
                <w:sz w:val="18"/>
                <w:szCs w:val="18"/>
                <w:lang w:val="en-GB"/>
              </w:rPr>
              <w:t>section).</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Decrease</w:t>
            </w:r>
            <w:r w:rsidRPr="00325ABC">
              <w:rPr>
                <w:rFonts w:cs="Arial"/>
                <w:b/>
                <w:sz w:val="18"/>
                <w:szCs w:val="18"/>
                <w:lang w:val="en-GB"/>
              </w:rPr>
              <w:t xml:space="preserve"> </w:t>
            </w:r>
            <w:r w:rsidRPr="00325ABC">
              <w:rPr>
                <w:rFonts w:cs="Arial"/>
                <w:sz w:val="18"/>
                <w:szCs w:val="18"/>
                <w:lang w:val="en-GB"/>
              </w:rPr>
              <w:t>advance,</w:t>
            </w:r>
            <w:r w:rsidRPr="00325ABC">
              <w:rPr>
                <w:rFonts w:cs="Arial"/>
                <w:b/>
                <w:sz w:val="18"/>
                <w:szCs w:val="18"/>
                <w:lang w:val="en-GB"/>
              </w:rPr>
              <w:t xml:space="preserve"> </w:t>
            </w:r>
            <w:r w:rsidRPr="00325ABC">
              <w:rPr>
                <w:rFonts w:cs="Arial"/>
                <w:sz w:val="18"/>
                <w:szCs w:val="18"/>
                <w:lang w:val="en-GB"/>
              </w:rPr>
              <w:t>exerting</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 pressure.</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braking</w:t>
            </w:r>
            <w:r w:rsidRPr="00325ABC">
              <w:rPr>
                <w:rFonts w:cs="Arial"/>
                <w:b/>
                <w:sz w:val="18"/>
                <w:szCs w:val="18"/>
                <w:lang w:val="en-GB"/>
              </w:rPr>
              <w:t xml:space="preserve"> </w:t>
            </w:r>
            <w:r w:rsidRPr="00325ABC">
              <w:rPr>
                <w:rFonts w:cs="Arial"/>
                <w:sz w:val="18"/>
                <w:szCs w:val="18"/>
                <w:lang w:val="en-GB"/>
              </w:rPr>
              <w:t>device.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Approach</w:t>
            </w:r>
            <w:r w:rsidRPr="00325ABC">
              <w:rPr>
                <w:rFonts w:cs="Arial"/>
                <w:b/>
                <w:sz w:val="18"/>
                <w:szCs w:val="18"/>
                <w:lang w:val="en-GB"/>
              </w:rPr>
              <w:t xml:space="preserve"> </w:t>
            </w:r>
            <w:r w:rsidRPr="00325ABC">
              <w:rPr>
                <w:rFonts w:cs="Arial"/>
                <w:sz w:val="18"/>
                <w:szCs w:val="18"/>
                <w:lang w:val="en-GB"/>
              </w:rPr>
              <w:t>it</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near</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possible</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so</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only</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employed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is</w:t>
            </w:r>
            <w:r w:rsidRPr="00325ABC">
              <w:rPr>
                <w:rFonts w:cs="Arial"/>
                <w:b/>
                <w:sz w:val="18"/>
                <w:szCs w:val="18"/>
                <w:lang w:val="en-GB"/>
              </w:rPr>
              <w:t xml:space="preserve"> </w:t>
            </w:r>
            <w:r w:rsidRPr="00325ABC">
              <w:rPr>
                <w:rFonts w:cs="Arial"/>
                <w:sz w:val="18"/>
                <w:szCs w:val="18"/>
                <w:lang w:val="en-GB"/>
              </w:rPr>
              <w:t>free,</w:t>
            </w:r>
            <w:r w:rsidRPr="00325ABC">
              <w:rPr>
                <w:rFonts w:cs="Arial"/>
                <w:b/>
                <w:sz w:val="18"/>
                <w:szCs w:val="18"/>
                <w:lang w:val="en-GB"/>
              </w:rPr>
              <w:t xml:space="preserve"> </w:t>
            </w:r>
            <w:r w:rsidRPr="00325ABC">
              <w:rPr>
                <w:rFonts w:cs="Arial"/>
                <w:sz w:val="18"/>
                <w:szCs w:val="18"/>
                <w:lang w:val="en-GB"/>
              </w:rPr>
              <w:t>this</w:t>
            </w:r>
            <w:r w:rsidRPr="00325ABC">
              <w:rPr>
                <w:rFonts w:cs="Arial"/>
                <w:b/>
                <w:sz w:val="18"/>
                <w:szCs w:val="18"/>
                <w:lang w:val="en-GB"/>
              </w:rPr>
              <w:t xml:space="preserve"> </w:t>
            </w:r>
            <w:r w:rsidRPr="00325ABC">
              <w:rPr>
                <w:rFonts w:cs="Arial"/>
                <w:sz w:val="18"/>
                <w:szCs w:val="18"/>
                <w:lang w:val="en-GB"/>
              </w:rPr>
              <w:t>will prevent</w:t>
            </w:r>
            <w:r w:rsidRPr="00325ABC">
              <w:rPr>
                <w:rFonts w:cs="Arial"/>
                <w:b/>
                <w:sz w:val="18"/>
                <w:szCs w:val="18"/>
                <w:lang w:val="en-GB"/>
              </w:rPr>
              <w:t xml:space="preserve"> </w:t>
            </w:r>
            <w:r w:rsidRPr="00325ABC">
              <w:rPr>
                <w:rFonts w:cs="Arial"/>
                <w:sz w:val="18"/>
                <w:szCs w:val="18"/>
                <w:lang w:val="en-GB"/>
              </w:rPr>
              <w:t>deflections</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would excessively stress</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it. Blade</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major</w:t>
            </w:r>
            <w:r w:rsidRPr="00325ABC">
              <w:rPr>
                <w:rFonts w:cs="Arial"/>
                <w:b/>
                <w:sz w:val="18"/>
                <w:szCs w:val="18"/>
                <w:lang w:val="en-GB"/>
              </w:rPr>
              <w:t xml:space="preserve"> </w:t>
            </w:r>
            <w:r w:rsidRPr="00325ABC">
              <w:rPr>
                <w:rFonts w:cs="Arial"/>
                <w:sz w:val="18"/>
                <w:szCs w:val="18"/>
                <w:lang w:val="en-GB"/>
              </w:rPr>
              <w:t>density</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teeth is used,</w:t>
            </w:r>
            <w:r w:rsidRPr="00325ABC">
              <w:rPr>
                <w:rFonts w:cs="Arial"/>
                <w:b/>
                <w:sz w:val="18"/>
                <w:szCs w:val="18"/>
                <w:lang w:val="en-GB"/>
              </w:rPr>
              <w:t xml:space="preserve"> </w:t>
            </w:r>
            <w:r w:rsidRPr="00325ABC">
              <w:rPr>
                <w:rFonts w:cs="Arial"/>
                <w:sz w:val="18"/>
                <w:szCs w:val="18"/>
                <w:lang w:val="en-GB"/>
              </w:rPr>
              <w:t>try</w:t>
            </w:r>
            <w:r w:rsidRPr="00325ABC">
              <w:rPr>
                <w:rFonts w:cs="Arial"/>
                <w:b/>
                <w:sz w:val="18"/>
                <w:szCs w:val="18"/>
                <w:lang w:val="en-GB"/>
              </w:rPr>
              <w:t xml:space="preserve"> </w:t>
            </w:r>
            <w:r w:rsidRPr="00325ABC">
              <w:rPr>
                <w:rFonts w:cs="Arial"/>
                <w:sz w:val="18"/>
                <w:szCs w:val="18"/>
                <w:lang w:val="en-GB"/>
              </w:rPr>
              <w:t>using</w:t>
            </w:r>
            <w:r w:rsidRPr="00325ABC">
              <w:rPr>
                <w:rFonts w:cs="Arial"/>
                <w:b/>
                <w:sz w:val="18"/>
                <w:szCs w:val="18"/>
                <w:lang w:val="en-GB"/>
              </w:rPr>
              <w:t xml:space="preserve"> </w:t>
            </w:r>
            <w:r w:rsidRPr="00325ABC">
              <w:rPr>
                <w:rFonts w:cs="Arial"/>
                <w:sz w:val="18"/>
                <w:szCs w:val="18"/>
                <w:lang w:val="en-GB"/>
              </w:rPr>
              <w:t>one</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less teeth (see Chapter "Material classification and blade selection" 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Types</w:t>
            </w:r>
            <w:r w:rsidRPr="00325ABC">
              <w:rPr>
                <w:rFonts w:cs="Arial"/>
                <w:b/>
                <w:i/>
                <w:sz w:val="18"/>
                <w:szCs w:val="18"/>
                <w:lang w:val="en-GB"/>
              </w:rPr>
              <w:t xml:space="preserve"> </w:t>
            </w:r>
            <w:r w:rsidRPr="00325ABC">
              <w:rPr>
                <w:rFonts w:cs="Arial"/>
                <w:sz w:val="18"/>
                <w:szCs w:val="18"/>
                <w:lang w:val="en-GB"/>
              </w:rPr>
              <w:t>section).</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 xml:space="preserve">Irregular work of the blade due to the lack of teeth can cause deflection in the cut; check blade and if necessary replace it. </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 xml:space="preserve">Check level of liquid in the tank. Increase the flow of lubricating coolant, checking that the hole and the liquid outlet pipe are not blocked. Check the emulsion </w:t>
            </w:r>
            <w:r w:rsidRPr="00325ABC">
              <w:rPr>
                <w:rFonts w:cs="Arial"/>
                <w:i/>
                <w:sz w:val="18"/>
                <w:szCs w:val="18"/>
                <w:lang w:val="en-GB"/>
              </w:rPr>
              <w:t>percentage.</w:t>
            </w:r>
          </w:p>
          <w:p w:rsidR="00073358" w:rsidRPr="00325ABC" w:rsidRDefault="00073358" w:rsidP="00835163">
            <w:pPr>
              <w:spacing w:line="220" w:lineRule="exact"/>
              <w:rPr>
                <w:rFonts w:cstheme="minorHAnsi"/>
                <w:sz w:val="18"/>
                <w:szCs w:val="18"/>
                <w:lang w:val="en-GB"/>
              </w:rPr>
            </w:pPr>
          </w:p>
        </w:tc>
      </w:tr>
    </w:tbl>
    <w:p w:rsidR="00073358" w:rsidRPr="006F1F41" w:rsidRDefault="00073358">
      <w:pPr>
        <w:rPr>
          <w:rFonts w:cstheme="minorHAnsi"/>
          <w:b/>
          <w:color w:val="000000"/>
          <w:szCs w:val="24"/>
          <w:lang w:val="en-GB"/>
        </w:rPr>
      </w:pPr>
      <w:r w:rsidRPr="006F1F41">
        <w:rPr>
          <w:rFonts w:cstheme="minorHAnsi"/>
          <w:b/>
          <w:szCs w:val="24"/>
          <w:lang w:val="en-GB"/>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073358" w:rsidRPr="006F1F41" w:rsidTr="0075795F">
        <w:trPr>
          <w:tblHeader/>
        </w:trPr>
        <w:tc>
          <w:tcPr>
            <w:tcW w:w="2943" w:type="dxa"/>
            <w:tcBorders>
              <w:bottom w:val="double" w:sz="4" w:space="0" w:color="auto"/>
              <w:right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lastRenderedPageBreak/>
              <w:t>Symptom</w:t>
            </w:r>
          </w:p>
        </w:tc>
        <w:tc>
          <w:tcPr>
            <w:tcW w:w="3261" w:type="dxa"/>
            <w:tcBorders>
              <w:left w:val="double" w:sz="4" w:space="0" w:color="auto"/>
              <w:bottom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052" w:type="dxa"/>
            <w:tcBorders>
              <w:bottom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073358" w:rsidRPr="006F1F41" w:rsidTr="0075795F">
        <w:tc>
          <w:tcPr>
            <w:tcW w:w="2943" w:type="dxa"/>
            <w:tcBorders>
              <w:top w:val="double" w:sz="4" w:space="0" w:color="auto"/>
              <w:right w:val="double" w:sz="4" w:space="0" w:color="auto"/>
            </w:tcBorders>
            <w:tcMar>
              <w:left w:w="58" w:type="dxa"/>
              <w:right w:w="58" w:type="dxa"/>
            </w:tcMar>
          </w:tcPr>
          <w:p w:rsidR="00073358" w:rsidRPr="006F1F41" w:rsidRDefault="00073358" w:rsidP="00835163">
            <w:pPr>
              <w:pStyle w:val="Body"/>
              <w:spacing w:before="0" w:after="0" w:line="220" w:lineRule="exact"/>
              <w:jc w:val="left"/>
              <w:rPr>
                <w:rFonts w:asciiTheme="minorHAnsi" w:hAnsiTheme="minorHAnsi" w:cstheme="minorHAnsi"/>
                <w:szCs w:val="19"/>
                <w:lang w:val="en-GB"/>
              </w:rPr>
            </w:pPr>
          </w:p>
          <w:p w:rsidR="00073358" w:rsidRPr="006F1F41" w:rsidRDefault="00073358" w:rsidP="00835163">
            <w:pPr>
              <w:pStyle w:val="Body"/>
              <w:spacing w:before="0" w:after="0" w:line="220" w:lineRule="exact"/>
              <w:jc w:val="left"/>
              <w:rPr>
                <w:rFonts w:asciiTheme="minorHAnsi" w:hAnsiTheme="minorHAnsi" w:cstheme="minorHAnsi"/>
                <w:b/>
                <w:szCs w:val="19"/>
                <w:lang w:val="en-GB"/>
              </w:rPr>
            </w:pPr>
            <w:r w:rsidRPr="006F1F41">
              <w:rPr>
                <w:rFonts w:asciiTheme="minorHAnsi" w:hAnsiTheme="minorHAnsi" w:cstheme="minorHAnsi"/>
                <w:b/>
                <w:szCs w:val="19"/>
                <w:lang w:val="en-GB"/>
              </w:rPr>
              <w:t>Faulty cut</w:t>
            </w:r>
          </w:p>
          <w:p w:rsidR="00073358" w:rsidRPr="006F1F41" w:rsidRDefault="00073358" w:rsidP="00835163">
            <w:pPr>
              <w:pStyle w:val="Body"/>
              <w:spacing w:before="0" w:after="0" w:line="220" w:lineRule="exact"/>
              <w:jc w:val="left"/>
              <w:rPr>
                <w:rFonts w:asciiTheme="minorHAnsi" w:hAnsiTheme="minorHAnsi" w:cstheme="minorHAnsi"/>
                <w:szCs w:val="19"/>
                <w:lang w:val="en-GB"/>
              </w:rPr>
            </w:pPr>
          </w:p>
          <w:p w:rsidR="00073358" w:rsidRPr="006F1F41" w:rsidRDefault="00073358" w:rsidP="00835163">
            <w:pPr>
              <w:pStyle w:val="Body"/>
              <w:spacing w:before="0" w:after="0" w:line="220" w:lineRule="exact"/>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Worn</w:t>
            </w:r>
            <w:r w:rsidRPr="00325ABC">
              <w:rPr>
                <w:rFonts w:cs="Arial"/>
                <w:b/>
                <w:sz w:val="18"/>
                <w:szCs w:val="18"/>
                <w:lang w:val="en-GB"/>
              </w:rPr>
              <w:t xml:space="preserve"> </w:t>
            </w:r>
            <w:r w:rsidRPr="00325ABC">
              <w:rPr>
                <w:rFonts w:cs="Arial"/>
                <w:sz w:val="18"/>
                <w:szCs w:val="18"/>
                <w:lang w:val="en-GB"/>
              </w:rPr>
              <w:t>out</w:t>
            </w:r>
            <w:r w:rsidRPr="00325ABC">
              <w:rPr>
                <w:rFonts w:cs="Arial"/>
                <w:b/>
                <w:sz w:val="18"/>
                <w:szCs w:val="18"/>
                <w:lang w:val="en-GB"/>
              </w:rPr>
              <w:t xml:space="preserve"> </w:t>
            </w:r>
            <w:r w:rsidRPr="00325ABC">
              <w:rPr>
                <w:rFonts w:cs="Arial"/>
                <w:sz w:val="18"/>
                <w:szCs w:val="18"/>
                <w:lang w:val="en-GB"/>
              </w:rPr>
              <w:t>flywheels</w:t>
            </w:r>
          </w:p>
          <w:p w:rsidR="00073358" w:rsidRPr="00325ABC" w:rsidRDefault="00073358" w:rsidP="00835163">
            <w:pPr>
              <w:spacing w:line="220" w:lineRule="exact"/>
              <w:rPr>
                <w:rFonts w:cs="Arial"/>
                <w:sz w:val="18"/>
                <w:szCs w:val="18"/>
                <w:lang w:val="en-GB"/>
              </w:rPr>
            </w:pPr>
            <w:r w:rsidRPr="00325ABC">
              <w:rPr>
                <w:rFonts w:cs="Arial"/>
                <w:sz w:val="18"/>
                <w:szCs w:val="18"/>
                <w:lang w:val="en-GB"/>
              </w:rPr>
              <w:t>Flywheel</w:t>
            </w:r>
            <w:r w:rsidRPr="00325ABC">
              <w:rPr>
                <w:rFonts w:cs="Arial"/>
                <w:b/>
                <w:sz w:val="18"/>
                <w:szCs w:val="18"/>
                <w:lang w:val="en-GB"/>
              </w:rPr>
              <w:t xml:space="preserve"> </w:t>
            </w:r>
            <w:r w:rsidRPr="00325ABC">
              <w:rPr>
                <w:rFonts w:cs="Arial"/>
                <w:sz w:val="18"/>
                <w:szCs w:val="18"/>
                <w:lang w:val="en-GB"/>
              </w:rPr>
              <w:t>housing</w:t>
            </w:r>
            <w:r w:rsidRPr="00325ABC">
              <w:rPr>
                <w:rFonts w:cs="Arial"/>
                <w:b/>
                <w:sz w:val="18"/>
                <w:szCs w:val="18"/>
                <w:lang w:val="en-GB"/>
              </w:rPr>
              <w:t xml:space="preserve"> </w:t>
            </w:r>
            <w:r w:rsidRPr="00325ABC">
              <w:rPr>
                <w:rFonts w:cs="Arial"/>
                <w:sz w:val="18"/>
                <w:szCs w:val="18"/>
                <w:lang w:val="en-GB"/>
              </w:rPr>
              <w:t>full</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chips</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pStyle w:val="Body"/>
              <w:spacing w:before="0" w:after="0" w:line="220" w:lineRule="exact"/>
              <w:jc w:val="left"/>
              <w:rPr>
                <w:rFonts w:asciiTheme="minorHAnsi" w:hAnsiTheme="minorHAnsi" w:cstheme="minorHAnsi"/>
                <w:sz w:val="18"/>
                <w:szCs w:val="18"/>
                <w:lang w:val="en-GB"/>
              </w:rPr>
            </w:pPr>
          </w:p>
        </w:tc>
        <w:tc>
          <w:tcPr>
            <w:tcW w:w="4052" w:type="dxa"/>
            <w:tcBorders>
              <w:top w:val="double" w:sz="4" w:space="0" w:color="auto"/>
            </w:tcBorders>
            <w:tcMar>
              <w:left w:w="58" w:type="dxa"/>
              <w:right w:w="58" w:type="dxa"/>
            </w:tcMar>
          </w:tcPr>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support</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flange</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band are</w:t>
            </w:r>
            <w:r w:rsidRPr="00325ABC">
              <w:rPr>
                <w:rFonts w:cs="Arial"/>
                <w:b/>
                <w:sz w:val="18"/>
                <w:szCs w:val="18"/>
                <w:lang w:val="en-GB"/>
              </w:rPr>
              <w:t xml:space="preserve"> </w:t>
            </w:r>
            <w:r w:rsidRPr="00325ABC">
              <w:rPr>
                <w:rFonts w:cs="Arial"/>
                <w:sz w:val="18"/>
                <w:szCs w:val="18"/>
                <w:lang w:val="en-GB"/>
              </w:rPr>
              <w:t>so</w:t>
            </w:r>
            <w:r w:rsidRPr="00325ABC">
              <w:rPr>
                <w:rFonts w:cs="Arial"/>
                <w:b/>
                <w:sz w:val="18"/>
                <w:szCs w:val="18"/>
                <w:lang w:val="en-GB"/>
              </w:rPr>
              <w:t xml:space="preserve"> </w:t>
            </w:r>
            <w:r w:rsidRPr="00325ABC">
              <w:rPr>
                <w:rFonts w:cs="Arial"/>
                <w:sz w:val="18"/>
                <w:szCs w:val="18"/>
                <w:lang w:val="en-GB"/>
              </w:rPr>
              <w:t>worn</w:t>
            </w:r>
            <w:r w:rsidRPr="00325ABC">
              <w:rPr>
                <w:rFonts w:cs="Arial"/>
                <w:b/>
                <w:sz w:val="18"/>
                <w:szCs w:val="18"/>
                <w:lang w:val="en-GB"/>
              </w:rPr>
              <w:t xml:space="preserve"> </w:t>
            </w:r>
            <w:r w:rsidRPr="00325ABC">
              <w:rPr>
                <w:rFonts w:cs="Arial"/>
                <w:sz w:val="18"/>
                <w:szCs w:val="18"/>
                <w:lang w:val="en-GB"/>
              </w:rPr>
              <w:t>out</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they</w:t>
            </w:r>
            <w:r w:rsidRPr="00325ABC">
              <w:rPr>
                <w:rFonts w:cs="Arial"/>
                <w:b/>
                <w:sz w:val="18"/>
                <w:szCs w:val="18"/>
                <w:lang w:val="en-GB"/>
              </w:rPr>
              <w:t xml:space="preserve"> </w:t>
            </w:r>
            <w:r w:rsidRPr="00325ABC">
              <w:rPr>
                <w:rFonts w:cs="Arial"/>
                <w:sz w:val="18"/>
                <w:szCs w:val="18"/>
                <w:lang w:val="en-GB"/>
              </w:rPr>
              <w:t>cannot</w:t>
            </w:r>
            <w:r w:rsidRPr="00325ABC">
              <w:rPr>
                <w:rFonts w:cs="Arial"/>
                <w:b/>
                <w:sz w:val="18"/>
                <w:szCs w:val="18"/>
                <w:lang w:val="en-GB"/>
              </w:rPr>
              <w:t xml:space="preserve"> </w:t>
            </w:r>
            <w:r w:rsidRPr="00325ABC">
              <w:rPr>
                <w:rFonts w:cs="Arial"/>
                <w:sz w:val="18"/>
                <w:szCs w:val="18"/>
                <w:lang w:val="en-GB"/>
              </w:rPr>
              <w:t>ensure the</w:t>
            </w:r>
            <w:r w:rsidRPr="00325ABC">
              <w:rPr>
                <w:rFonts w:cs="Arial"/>
                <w:b/>
                <w:sz w:val="18"/>
                <w:szCs w:val="18"/>
                <w:lang w:val="en-GB"/>
              </w:rPr>
              <w:t xml:space="preserve"> </w:t>
            </w:r>
            <w:r w:rsidRPr="00325ABC">
              <w:rPr>
                <w:rFonts w:cs="Arial"/>
                <w:sz w:val="18"/>
                <w:szCs w:val="18"/>
                <w:lang w:val="en-GB"/>
              </w:rPr>
              <w:t>alignment</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causing</w:t>
            </w:r>
            <w:r w:rsidRPr="00325ABC">
              <w:rPr>
                <w:rFonts w:cs="Arial"/>
                <w:b/>
                <w:sz w:val="18"/>
                <w:szCs w:val="18"/>
                <w:lang w:val="en-GB"/>
              </w:rPr>
              <w:t xml:space="preserve"> </w:t>
            </w:r>
            <w:r w:rsidRPr="00325ABC">
              <w:rPr>
                <w:rFonts w:cs="Arial"/>
                <w:sz w:val="18"/>
                <w:szCs w:val="18"/>
                <w:lang w:val="en-GB"/>
              </w:rPr>
              <w:t>faulty cutting;</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rolling</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drawing</w:t>
            </w:r>
            <w:r w:rsidRPr="00325ABC">
              <w:rPr>
                <w:rFonts w:cs="Arial"/>
                <w:b/>
                <w:sz w:val="18"/>
                <w:szCs w:val="18"/>
                <w:lang w:val="en-GB"/>
              </w:rPr>
              <w:t xml:space="preserve"> </w:t>
            </w:r>
            <w:r w:rsidRPr="00325ABC">
              <w:rPr>
                <w:rFonts w:cs="Arial"/>
                <w:sz w:val="18"/>
                <w:szCs w:val="18"/>
                <w:lang w:val="en-GB"/>
              </w:rPr>
              <w:t>tracks can</w:t>
            </w:r>
            <w:r w:rsidRPr="00325ABC">
              <w:rPr>
                <w:rFonts w:cs="Arial"/>
                <w:b/>
                <w:sz w:val="18"/>
                <w:szCs w:val="18"/>
                <w:lang w:val="en-GB"/>
              </w:rPr>
              <w:t xml:space="preserve"> </w:t>
            </w:r>
            <w:r w:rsidRPr="00325ABC">
              <w:rPr>
                <w:rFonts w:cs="Arial"/>
                <w:sz w:val="18"/>
                <w:szCs w:val="18"/>
                <w:lang w:val="en-GB"/>
              </w:rPr>
              <w:t>have</w:t>
            </w:r>
            <w:r w:rsidRPr="00325ABC">
              <w:rPr>
                <w:rFonts w:cs="Arial"/>
                <w:b/>
                <w:sz w:val="18"/>
                <w:szCs w:val="18"/>
                <w:lang w:val="en-GB"/>
              </w:rPr>
              <w:t xml:space="preserve"> </w:t>
            </w:r>
            <w:r w:rsidRPr="00325ABC">
              <w:rPr>
                <w:rFonts w:cs="Arial"/>
                <w:sz w:val="18"/>
                <w:szCs w:val="18"/>
                <w:lang w:val="en-GB"/>
              </w:rPr>
              <w:t>become tapered.</w:t>
            </w:r>
            <w:r w:rsidRPr="00325ABC">
              <w:rPr>
                <w:rFonts w:cs="Arial"/>
                <w:b/>
                <w:sz w:val="18"/>
                <w:szCs w:val="18"/>
                <w:lang w:val="en-GB"/>
              </w:rPr>
              <w:t xml:space="preserve"> </w:t>
            </w: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them. Clean</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compressed</w:t>
            </w:r>
            <w:r w:rsidRPr="00325ABC">
              <w:rPr>
                <w:rFonts w:cs="Arial"/>
                <w:b/>
                <w:sz w:val="18"/>
                <w:szCs w:val="18"/>
                <w:lang w:val="en-GB"/>
              </w:rPr>
              <w:t xml:space="preserve"> </w:t>
            </w:r>
            <w:r w:rsidRPr="00325ABC">
              <w:rPr>
                <w:rFonts w:cs="Arial"/>
                <w:sz w:val="18"/>
                <w:szCs w:val="18"/>
                <w:lang w:val="en-GB"/>
              </w:rPr>
              <w:t>air.</w:t>
            </w:r>
          </w:p>
          <w:p w:rsidR="00073358" w:rsidRPr="00325ABC" w:rsidRDefault="00073358"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them.</w:t>
            </w:r>
          </w:p>
          <w:p w:rsidR="00073358" w:rsidRPr="00325ABC" w:rsidRDefault="00073358" w:rsidP="00835163">
            <w:pPr>
              <w:spacing w:line="220" w:lineRule="exact"/>
              <w:rPr>
                <w:rFonts w:cstheme="minorHAnsi"/>
                <w:sz w:val="18"/>
                <w:szCs w:val="18"/>
                <w:lang w:val="en-GB"/>
              </w:rPr>
            </w:pPr>
          </w:p>
        </w:tc>
      </w:tr>
    </w:tbl>
    <w:p w:rsidR="00073358" w:rsidRPr="006F1F41" w:rsidRDefault="00073358" w:rsidP="00073358">
      <w:pPr>
        <w:pStyle w:val="Body"/>
        <w:rPr>
          <w:rFonts w:asciiTheme="minorHAnsi" w:hAnsiTheme="minorHAns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126"/>
      </w:tblGrid>
      <w:tr w:rsidR="00073358" w:rsidRPr="006F1F41" w:rsidTr="0075795F">
        <w:trPr>
          <w:tblHeader/>
        </w:trPr>
        <w:tc>
          <w:tcPr>
            <w:tcW w:w="2943" w:type="dxa"/>
            <w:tcBorders>
              <w:bottom w:val="double" w:sz="4" w:space="0" w:color="auto"/>
              <w:right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1" w:type="dxa"/>
            <w:tcBorders>
              <w:left w:val="double" w:sz="4" w:space="0" w:color="auto"/>
              <w:bottom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126" w:type="dxa"/>
            <w:tcBorders>
              <w:bottom w:val="double" w:sz="4" w:space="0" w:color="auto"/>
            </w:tcBorders>
            <w:vAlign w:val="center"/>
          </w:tcPr>
          <w:p w:rsidR="00073358" w:rsidRPr="006F1F41" w:rsidRDefault="00073358" w:rsidP="00E0024B">
            <w:pPr>
              <w:pStyle w:val="Body"/>
              <w:spacing w:before="40" w:after="40"/>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073358" w:rsidRPr="006F1F41" w:rsidTr="0075795F">
        <w:tc>
          <w:tcPr>
            <w:tcW w:w="2943" w:type="dxa"/>
            <w:tcBorders>
              <w:top w:val="double" w:sz="4" w:space="0" w:color="auto"/>
              <w:right w:val="double" w:sz="4" w:space="0" w:color="auto"/>
            </w:tcBorders>
            <w:tcMar>
              <w:left w:w="58" w:type="dxa"/>
              <w:right w:w="58" w:type="dxa"/>
            </w:tcMar>
          </w:tcPr>
          <w:p w:rsidR="00073358" w:rsidRPr="006F1F41" w:rsidRDefault="00073358" w:rsidP="00E0024B">
            <w:pPr>
              <w:pStyle w:val="Body"/>
              <w:spacing w:before="40" w:after="40"/>
              <w:jc w:val="left"/>
              <w:rPr>
                <w:rFonts w:asciiTheme="minorHAnsi" w:hAnsiTheme="minorHAnsi" w:cstheme="minorHAnsi"/>
                <w:szCs w:val="19"/>
                <w:lang w:val="en-GB"/>
              </w:rPr>
            </w:pPr>
          </w:p>
          <w:p w:rsidR="00073358" w:rsidRPr="006F1F41" w:rsidRDefault="00073358" w:rsidP="00E0024B">
            <w:pPr>
              <w:pStyle w:val="Body"/>
              <w:spacing w:before="40" w:after="40"/>
              <w:jc w:val="left"/>
              <w:rPr>
                <w:rFonts w:asciiTheme="minorHAnsi" w:hAnsiTheme="minorHAnsi" w:cstheme="minorHAnsi"/>
                <w:b/>
                <w:szCs w:val="19"/>
                <w:lang w:val="en-GB"/>
              </w:rPr>
            </w:pPr>
            <w:r w:rsidRPr="006F1F41">
              <w:rPr>
                <w:rFonts w:asciiTheme="minorHAnsi" w:hAnsiTheme="minorHAnsi" w:cstheme="minorHAnsi"/>
                <w:b/>
                <w:szCs w:val="19"/>
                <w:lang w:val="en-GB"/>
              </w:rPr>
              <w:t>Streaked cutting surface</w:t>
            </w:r>
          </w:p>
          <w:p w:rsidR="006F1F41" w:rsidRPr="006F1F41" w:rsidRDefault="006F1F41" w:rsidP="00E0024B">
            <w:pPr>
              <w:pStyle w:val="Body"/>
              <w:spacing w:before="40" w:after="40"/>
              <w:jc w:val="left"/>
              <w:rPr>
                <w:rFonts w:asciiTheme="minorHAnsi" w:hAnsiTheme="minorHAnsi" w:cstheme="minorHAnsi"/>
                <w:szCs w:val="19"/>
                <w:lang w:val="en-GB"/>
              </w:rPr>
            </w:pPr>
          </w:p>
          <w:p w:rsidR="00073358" w:rsidRPr="006F1F41" w:rsidRDefault="00073358" w:rsidP="00E0024B">
            <w:pPr>
              <w:pStyle w:val="Body"/>
              <w:spacing w:before="40" w:after="40"/>
              <w:jc w:val="left"/>
              <w:rPr>
                <w:rFonts w:asciiTheme="minorHAnsi" w:hAnsiTheme="minorHAnsi" w:cstheme="minorHAnsi"/>
                <w:szCs w:val="19"/>
                <w:lang w:val="en-GB"/>
              </w:rPr>
            </w:pPr>
            <w:r w:rsidRPr="006F1F41">
              <w:rPr>
                <w:noProof/>
                <w:lang w:eastAsia="zh-TW"/>
              </w:rPr>
              <w:drawing>
                <wp:inline distT="0" distB="0" distL="0" distR="0" wp14:anchorId="449D5BCB" wp14:editId="63D74C7E">
                  <wp:extent cx="1323975" cy="666372"/>
                  <wp:effectExtent l="0" t="0" r="0" b="635"/>
                  <wp:docPr id="62" name="Grafik 62" descr="streak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treak cu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23975" cy="666372"/>
                          </a:xfrm>
                          <a:prstGeom prst="rect">
                            <a:avLst/>
                          </a:prstGeom>
                          <a:noFill/>
                          <a:ln>
                            <a:noFill/>
                          </a:ln>
                        </pic:spPr>
                      </pic:pic>
                    </a:graphicData>
                  </a:graphic>
                </wp:inline>
              </w:drawing>
            </w:r>
          </w:p>
          <w:p w:rsidR="00073358" w:rsidRPr="006F1F41" w:rsidRDefault="00073358" w:rsidP="00E0024B">
            <w:pPr>
              <w:pStyle w:val="Body"/>
              <w:spacing w:before="40" w:after="40"/>
              <w:jc w:val="left"/>
              <w:rPr>
                <w:rFonts w:asciiTheme="minorHAnsi" w:hAnsiTheme="minorHAnsi" w:cstheme="minorHAnsi"/>
                <w:szCs w:val="19"/>
                <w:lang w:val="en-GB"/>
              </w:rPr>
            </w:pPr>
          </w:p>
        </w:tc>
        <w:tc>
          <w:tcPr>
            <w:tcW w:w="3261" w:type="dxa"/>
            <w:tcBorders>
              <w:top w:val="double" w:sz="4" w:space="0" w:color="auto"/>
              <w:left w:val="double" w:sz="4" w:space="0" w:color="auto"/>
            </w:tcBorders>
            <w:tcMar>
              <w:left w:w="58" w:type="dxa"/>
              <w:right w:w="58" w:type="dxa"/>
            </w:tcMar>
          </w:tcPr>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fast</w:t>
            </w:r>
            <w:r w:rsidRPr="00325ABC">
              <w:rPr>
                <w:rFonts w:cs="Arial"/>
                <w:b/>
                <w:sz w:val="18"/>
                <w:szCs w:val="18"/>
                <w:lang w:val="en-GB"/>
              </w:rPr>
              <w:t xml:space="preserve"> </w:t>
            </w:r>
            <w:r w:rsidRPr="00325ABC">
              <w:rPr>
                <w:rFonts w:cs="Arial"/>
                <w:sz w:val="18"/>
                <w:szCs w:val="18"/>
                <w:lang w:val="en-GB"/>
              </w:rPr>
              <w:t>advance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Poor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Worn</w:t>
            </w:r>
            <w:r w:rsidRPr="00325ABC">
              <w:rPr>
                <w:rFonts w:cs="Arial"/>
                <w:b/>
                <w:sz w:val="18"/>
                <w:szCs w:val="18"/>
                <w:lang w:val="en-GB"/>
              </w:rPr>
              <w:t xml:space="preserve"> </w:t>
            </w:r>
            <w:r w:rsidRPr="00325ABC">
              <w:rPr>
                <w:rFonts w:cs="Arial"/>
                <w:sz w:val="18"/>
                <w:szCs w:val="18"/>
                <w:lang w:val="en-GB"/>
              </w:rPr>
              <w:t>out</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chipped</w:t>
            </w:r>
            <w:r w:rsidRPr="00325ABC">
              <w:rPr>
                <w:rFonts w:cs="Arial"/>
                <w:b/>
                <w:sz w:val="18"/>
                <w:szCs w:val="18"/>
                <w:lang w:val="en-GB"/>
              </w:rPr>
              <w:t xml:space="preserve"> </w:t>
            </w:r>
            <w:r w:rsidRPr="00325ABC">
              <w:rPr>
                <w:rFonts w:cs="Arial"/>
                <w:sz w:val="18"/>
                <w:szCs w:val="18"/>
                <w:lang w:val="en-GB"/>
              </w:rPr>
              <w:t>and/or</w:t>
            </w:r>
            <w:r w:rsidRPr="00325ABC">
              <w:rPr>
                <w:rFonts w:cs="Arial"/>
                <w:b/>
                <w:sz w:val="18"/>
                <w:szCs w:val="18"/>
                <w:lang w:val="en-GB"/>
              </w:rPr>
              <w:t xml:space="preserve"> </w:t>
            </w:r>
            <w:r w:rsidRPr="00325ABC">
              <w:rPr>
                <w:rFonts w:cs="Arial"/>
                <w:sz w:val="18"/>
                <w:szCs w:val="18"/>
                <w:lang w:val="en-GB"/>
              </w:rPr>
              <w:t>broken</w:t>
            </w:r>
            <w:r w:rsidRPr="00325ABC">
              <w:rPr>
                <w:rFonts w:cs="Arial"/>
                <w:b/>
                <w:sz w:val="18"/>
                <w:szCs w:val="18"/>
                <w:lang w:val="en-GB"/>
              </w:rPr>
              <w:t xml:space="preserve"> </w:t>
            </w:r>
            <w:r w:rsidRPr="00325ABC">
              <w:rPr>
                <w:rFonts w:cs="Arial"/>
                <w:sz w:val="18"/>
                <w:szCs w:val="18"/>
                <w:lang w:val="en-GB"/>
              </w:rPr>
              <w:t>teeth</w:t>
            </w: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Wrong</w:t>
            </w:r>
            <w:r w:rsidRPr="00325ABC">
              <w:rPr>
                <w:rFonts w:cs="Arial"/>
                <w:b/>
                <w:sz w:val="18"/>
                <w:szCs w:val="18"/>
                <w:lang w:val="en-GB"/>
              </w:rPr>
              <w:t xml:space="preserve"> </w:t>
            </w:r>
            <w:r w:rsidRPr="00325ABC">
              <w:rPr>
                <w:rFonts w:cs="Arial"/>
                <w:sz w:val="18"/>
                <w:szCs w:val="18"/>
                <w:lang w:val="en-GB"/>
              </w:rPr>
              <w:t>tooth</w:t>
            </w:r>
            <w:r w:rsidRPr="00325ABC">
              <w:rPr>
                <w:rFonts w:cs="Arial"/>
                <w:b/>
                <w:sz w:val="18"/>
                <w:szCs w:val="18"/>
                <w:lang w:val="en-GB"/>
              </w:rPr>
              <w:t xml:space="preserve"> </w:t>
            </w:r>
            <w:r w:rsidRPr="00325ABC">
              <w:rPr>
                <w:rFonts w:cs="Arial"/>
                <w:sz w:val="18"/>
                <w:szCs w:val="18"/>
                <w:lang w:val="en-GB"/>
              </w:rPr>
              <w:t>pitch</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guide</w:t>
            </w:r>
            <w:r w:rsidRPr="00325ABC">
              <w:rPr>
                <w:rFonts w:cs="Arial"/>
                <w:b/>
                <w:sz w:val="18"/>
                <w:szCs w:val="18"/>
                <w:lang w:val="en-GB"/>
              </w:rPr>
              <w:t xml:space="preserve"> </w:t>
            </w:r>
            <w:r w:rsidRPr="00325ABC">
              <w:rPr>
                <w:rFonts w:cs="Arial"/>
                <w:sz w:val="18"/>
                <w:szCs w:val="18"/>
                <w:lang w:val="en-GB"/>
              </w:rPr>
              <w:t>block</w:t>
            </w:r>
            <w:r w:rsidRPr="00325ABC">
              <w:rPr>
                <w:rFonts w:cs="Arial"/>
                <w:b/>
                <w:sz w:val="18"/>
                <w:szCs w:val="18"/>
                <w:lang w:val="en-GB"/>
              </w:rPr>
              <w:t xml:space="preserve"> </w:t>
            </w: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far</w:t>
            </w:r>
            <w:r w:rsidRPr="00325ABC">
              <w:rPr>
                <w:rFonts w:cs="Arial"/>
                <w:b/>
                <w:sz w:val="18"/>
                <w:szCs w:val="18"/>
                <w:lang w:val="en-GB"/>
              </w:rPr>
              <w:t xml:space="preserve"> </w:t>
            </w:r>
            <w:r w:rsidRPr="00325ABC">
              <w:rPr>
                <w:rFonts w:cs="Arial"/>
                <w:sz w:val="18"/>
                <w:szCs w:val="18"/>
                <w:lang w:val="en-GB"/>
              </w:rPr>
              <w:t>from</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cut</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Insufficient</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coolant</w:t>
            </w:r>
            <w:r w:rsidRPr="00325ABC">
              <w:rPr>
                <w:rFonts w:cs="Arial"/>
                <w:b/>
                <w:i/>
                <w:sz w:val="18"/>
                <w:szCs w:val="18"/>
                <w:lang w:val="en-GB"/>
              </w:rPr>
              <w:t xml:space="preserve"> </w:t>
            </w:r>
            <w:r w:rsidRPr="00325ABC">
              <w:rPr>
                <w:rFonts w:cs="Arial"/>
                <w:sz w:val="18"/>
                <w:szCs w:val="18"/>
                <w:lang w:val="en-GB"/>
              </w:rPr>
              <w:t>or wrong</w:t>
            </w:r>
            <w:r w:rsidRPr="00325ABC">
              <w:rPr>
                <w:rFonts w:cs="Arial"/>
                <w:b/>
                <w:sz w:val="18"/>
                <w:szCs w:val="18"/>
                <w:lang w:val="en-GB"/>
              </w:rPr>
              <w:t xml:space="preserve"> </w:t>
            </w:r>
            <w:r w:rsidRPr="00325ABC">
              <w:rPr>
                <w:rFonts w:cs="Arial"/>
                <w:sz w:val="18"/>
                <w:szCs w:val="18"/>
                <w:lang w:val="en-GB"/>
              </w:rPr>
              <w:t>emulsion</w:t>
            </w:r>
          </w:p>
          <w:p w:rsidR="00073358" w:rsidRPr="00325ABC" w:rsidRDefault="00073358" w:rsidP="00835163">
            <w:pPr>
              <w:spacing w:line="220" w:lineRule="exact"/>
              <w:rPr>
                <w:rFonts w:cs="Arial"/>
                <w:sz w:val="18"/>
                <w:szCs w:val="18"/>
                <w:lang w:val="en-GB"/>
              </w:rPr>
            </w:pPr>
          </w:p>
          <w:p w:rsidR="00073358" w:rsidRPr="00325ABC" w:rsidRDefault="00073358" w:rsidP="00835163">
            <w:pPr>
              <w:pStyle w:val="Body"/>
              <w:spacing w:before="0" w:after="0" w:line="220" w:lineRule="exact"/>
              <w:jc w:val="left"/>
              <w:rPr>
                <w:rFonts w:asciiTheme="minorHAnsi" w:hAnsiTheme="minorHAnsi" w:cstheme="minorHAnsi"/>
                <w:sz w:val="18"/>
                <w:szCs w:val="18"/>
                <w:lang w:val="en-GB"/>
              </w:rPr>
            </w:pPr>
          </w:p>
        </w:tc>
        <w:tc>
          <w:tcPr>
            <w:tcW w:w="4126" w:type="dxa"/>
            <w:tcBorders>
              <w:top w:val="double" w:sz="4" w:space="0" w:color="auto"/>
            </w:tcBorders>
            <w:tcMar>
              <w:left w:w="58" w:type="dxa"/>
              <w:right w:w="58" w:type="dxa"/>
            </w:tcMar>
          </w:tcPr>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Decrease</w:t>
            </w:r>
            <w:r w:rsidRPr="00325ABC">
              <w:rPr>
                <w:rFonts w:cs="Arial"/>
                <w:b/>
                <w:sz w:val="18"/>
                <w:szCs w:val="18"/>
                <w:lang w:val="en-GB"/>
              </w:rPr>
              <w:t xml:space="preserve"> </w:t>
            </w:r>
            <w:r w:rsidRPr="00325ABC">
              <w:rPr>
                <w:rFonts w:cs="Arial"/>
                <w:sz w:val="18"/>
                <w:szCs w:val="18"/>
                <w:lang w:val="en-GB"/>
              </w:rPr>
              <w:t>advance,</w:t>
            </w:r>
            <w:r w:rsidRPr="00325ABC">
              <w:rPr>
                <w:rFonts w:cs="Arial"/>
                <w:b/>
                <w:sz w:val="18"/>
                <w:szCs w:val="18"/>
                <w:lang w:val="en-GB"/>
              </w:rPr>
              <w:t xml:space="preserve"> </w:t>
            </w:r>
            <w:r w:rsidRPr="00325ABC">
              <w:rPr>
                <w:rFonts w:cs="Arial"/>
                <w:sz w:val="18"/>
                <w:szCs w:val="18"/>
                <w:lang w:val="en-GB"/>
              </w:rPr>
              <w:t>exerting</w:t>
            </w:r>
            <w:r w:rsidRPr="00325ABC">
              <w:rPr>
                <w:rFonts w:cs="Arial"/>
                <w:b/>
                <w:sz w:val="18"/>
                <w:szCs w:val="18"/>
                <w:lang w:val="en-GB"/>
              </w:rPr>
              <w:t xml:space="preserve"> </w:t>
            </w:r>
            <w:r w:rsidRPr="00325ABC">
              <w:rPr>
                <w:rFonts w:cs="Arial"/>
                <w:sz w:val="18"/>
                <w:szCs w:val="18"/>
                <w:lang w:val="en-GB"/>
              </w:rPr>
              <w:t>less</w:t>
            </w:r>
            <w:r w:rsidRPr="00325ABC">
              <w:rPr>
                <w:rFonts w:cs="Arial"/>
                <w:b/>
                <w:sz w:val="18"/>
                <w:szCs w:val="18"/>
                <w:lang w:val="en-GB"/>
              </w:rPr>
              <w:t xml:space="preserve"> </w:t>
            </w:r>
            <w:r w:rsidRPr="00325ABC">
              <w:rPr>
                <w:rFonts w:cs="Arial"/>
                <w:sz w:val="18"/>
                <w:szCs w:val="18"/>
                <w:lang w:val="en-GB"/>
              </w:rPr>
              <w:t>cutting pressure.</w:t>
            </w:r>
            <w:r w:rsidRPr="00325ABC">
              <w:rPr>
                <w:rFonts w:cs="Arial"/>
                <w:b/>
                <w:sz w:val="18"/>
                <w:szCs w:val="18"/>
                <w:lang w:val="en-GB"/>
              </w:rPr>
              <w:t xml:space="preserve"> </w:t>
            </w:r>
            <w:r w:rsidRPr="00325ABC">
              <w:rPr>
                <w:rFonts w:cs="Arial"/>
                <w:sz w:val="18"/>
                <w:szCs w:val="18"/>
                <w:lang w:val="en-GB"/>
              </w:rPr>
              <w:t>Adjust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braking</w:t>
            </w:r>
            <w:r w:rsidRPr="00325ABC">
              <w:rPr>
                <w:rFonts w:cs="Arial"/>
                <w:b/>
                <w:sz w:val="18"/>
                <w:szCs w:val="18"/>
                <w:lang w:val="en-GB"/>
              </w:rPr>
              <w:t xml:space="preserve"> </w:t>
            </w:r>
            <w:r w:rsidRPr="00325ABC">
              <w:rPr>
                <w:rFonts w:cs="Arial"/>
                <w:sz w:val="18"/>
                <w:szCs w:val="18"/>
                <w:lang w:val="en-GB"/>
              </w:rPr>
              <w:t>device.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Use</w:t>
            </w:r>
            <w:r w:rsidRPr="00325ABC">
              <w:rPr>
                <w:rFonts w:cs="Arial"/>
                <w:b/>
                <w:sz w:val="18"/>
                <w:szCs w:val="18"/>
                <w:lang w:val="en-GB"/>
              </w:rPr>
              <w:t xml:space="preserve"> </w:t>
            </w:r>
            <w:r w:rsidRPr="00325ABC">
              <w:rPr>
                <w:rFonts w:cs="Arial"/>
                <w:sz w:val="18"/>
                <w:szCs w:val="18"/>
                <w:lang w:val="en-GB"/>
              </w:rPr>
              <w:t>a superior</w:t>
            </w:r>
            <w:r w:rsidRPr="00325ABC">
              <w:rPr>
                <w:rFonts w:cs="Arial"/>
                <w:b/>
                <w:sz w:val="18"/>
                <w:szCs w:val="18"/>
                <w:lang w:val="en-GB"/>
              </w:rPr>
              <w:t xml:space="preserve"> </w:t>
            </w:r>
            <w:r w:rsidRPr="00325ABC">
              <w:rPr>
                <w:rFonts w:cs="Arial"/>
                <w:sz w:val="18"/>
                <w:szCs w:val="18"/>
                <w:lang w:val="en-GB"/>
              </w:rPr>
              <w:t>quality</w:t>
            </w:r>
            <w:r w:rsidRPr="00325ABC">
              <w:rPr>
                <w:rFonts w:cs="Arial"/>
                <w:b/>
                <w:sz w:val="18"/>
                <w:szCs w:val="18"/>
                <w:lang w:val="en-GB"/>
              </w:rPr>
              <w:t xml:space="preserve"> </w:t>
            </w:r>
            <w:r w:rsidRPr="00325ABC">
              <w:rPr>
                <w:rFonts w:cs="Arial"/>
                <w:sz w:val="18"/>
                <w:szCs w:val="18"/>
                <w:lang w:val="en-GB"/>
              </w:rPr>
              <w:t>blade.</w:t>
            </w:r>
          </w:p>
          <w:p w:rsidR="00073358" w:rsidRPr="00325ABC" w:rsidRDefault="00073358" w:rsidP="00835163">
            <w:pPr>
              <w:pStyle w:val="Header"/>
              <w:spacing w:line="220" w:lineRule="exact"/>
              <w:rPr>
                <w:rFonts w:cs="Arial"/>
                <w:sz w:val="18"/>
                <w:szCs w:val="18"/>
                <w:lang w:val="en-GB"/>
              </w:rPr>
            </w:pPr>
          </w:p>
          <w:p w:rsidR="00073358" w:rsidRPr="00325ABC" w:rsidRDefault="00073358" w:rsidP="00835163">
            <w:pPr>
              <w:pStyle w:val="Heade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it.</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used</w:t>
            </w:r>
            <w:r w:rsidRPr="00325ABC">
              <w:rPr>
                <w:rFonts w:cs="Arial"/>
                <w:b/>
                <w:sz w:val="18"/>
                <w:szCs w:val="18"/>
                <w:lang w:val="en-GB"/>
              </w:rPr>
              <w:t xml:space="preserve"> </w:t>
            </w:r>
            <w:r w:rsidRPr="00325ABC">
              <w:rPr>
                <w:rFonts w:cs="Arial"/>
                <w:sz w:val="18"/>
                <w:szCs w:val="18"/>
                <w:lang w:val="en-GB"/>
              </w:rPr>
              <w:t>probably</w:t>
            </w:r>
            <w:r w:rsidRPr="00325ABC">
              <w:rPr>
                <w:rFonts w:cs="Arial"/>
                <w:b/>
                <w:sz w:val="18"/>
                <w:szCs w:val="18"/>
                <w:lang w:val="en-GB"/>
              </w:rPr>
              <w:t xml:space="preserve"> </w:t>
            </w:r>
            <w:r w:rsidRPr="00325ABC">
              <w:rPr>
                <w:rFonts w:cs="Arial"/>
                <w:sz w:val="18"/>
                <w:szCs w:val="18"/>
                <w:lang w:val="en-GB"/>
              </w:rPr>
              <w:t>has</w:t>
            </w:r>
            <w:r w:rsidRPr="00325ABC">
              <w:rPr>
                <w:rFonts w:cs="Arial"/>
                <w:b/>
                <w:sz w:val="18"/>
                <w:szCs w:val="18"/>
                <w:lang w:val="en-GB"/>
              </w:rPr>
              <w:t xml:space="preserve"> </w:t>
            </w:r>
            <w:r w:rsidRPr="00325ABC">
              <w:rPr>
                <w:rFonts w:cs="Arial"/>
                <w:sz w:val="18"/>
                <w:szCs w:val="18"/>
                <w:lang w:val="en-GB"/>
              </w:rPr>
              <w:t>too</w:t>
            </w:r>
            <w:r w:rsidRPr="00325ABC">
              <w:rPr>
                <w:rFonts w:cs="Arial"/>
                <w:b/>
                <w:sz w:val="18"/>
                <w:szCs w:val="18"/>
                <w:lang w:val="en-GB"/>
              </w:rPr>
              <w:t xml:space="preserve"> </w:t>
            </w:r>
            <w:r w:rsidRPr="00325ABC">
              <w:rPr>
                <w:rFonts w:cs="Arial"/>
                <w:sz w:val="18"/>
                <w:szCs w:val="18"/>
                <w:lang w:val="en-GB"/>
              </w:rPr>
              <w:t>large</w:t>
            </w:r>
            <w:r w:rsidRPr="00325ABC">
              <w:rPr>
                <w:rFonts w:cs="Arial"/>
                <w:b/>
                <w:sz w:val="18"/>
                <w:szCs w:val="18"/>
                <w:lang w:val="en-GB"/>
              </w:rPr>
              <w:t xml:space="preserve"> </w:t>
            </w:r>
            <w:r w:rsidRPr="00325ABC">
              <w:rPr>
                <w:rFonts w:cs="Arial"/>
                <w:sz w:val="18"/>
                <w:szCs w:val="18"/>
                <w:lang w:val="en-GB"/>
              </w:rPr>
              <w:t>teeth, use</w:t>
            </w:r>
            <w:r w:rsidRPr="00325ABC">
              <w:rPr>
                <w:rFonts w:cs="Arial"/>
                <w:b/>
                <w:sz w:val="18"/>
                <w:szCs w:val="18"/>
                <w:lang w:val="en-GB"/>
              </w:rPr>
              <w:t xml:space="preserve"> </w:t>
            </w:r>
            <w:r w:rsidRPr="00325ABC">
              <w:rPr>
                <w:rFonts w:cs="Arial"/>
                <w:sz w:val="18"/>
                <w:szCs w:val="18"/>
                <w:lang w:val="en-GB"/>
              </w:rPr>
              <w:t>one</w:t>
            </w:r>
            <w:r w:rsidRPr="00325ABC">
              <w:rPr>
                <w:rFonts w:cs="Arial"/>
                <w:b/>
                <w:sz w:val="18"/>
                <w:szCs w:val="18"/>
                <w:lang w:val="en-GB"/>
              </w:rPr>
              <w:t xml:space="preserve"> </w:t>
            </w:r>
            <w:r w:rsidRPr="00325ABC">
              <w:rPr>
                <w:rFonts w:cs="Arial"/>
                <w:sz w:val="18"/>
                <w:szCs w:val="18"/>
                <w:lang w:val="en-GB"/>
              </w:rPr>
              <w:t>with</w:t>
            </w:r>
            <w:r w:rsidRPr="00325ABC">
              <w:rPr>
                <w:rFonts w:cs="Arial"/>
                <w:b/>
                <w:sz w:val="18"/>
                <w:szCs w:val="18"/>
                <w:lang w:val="en-GB"/>
              </w:rPr>
              <w:t xml:space="preserve"> </w:t>
            </w:r>
            <w:r w:rsidRPr="00325ABC">
              <w:rPr>
                <w:rFonts w:cs="Arial"/>
                <w:sz w:val="18"/>
                <w:szCs w:val="18"/>
                <w:lang w:val="en-GB"/>
              </w:rPr>
              <w:t>more</w:t>
            </w:r>
            <w:r w:rsidRPr="00325ABC">
              <w:rPr>
                <w:rFonts w:cs="Arial"/>
                <w:b/>
                <w:sz w:val="18"/>
                <w:szCs w:val="18"/>
                <w:lang w:val="en-GB"/>
              </w:rPr>
              <w:t xml:space="preserve"> </w:t>
            </w:r>
            <w:r w:rsidRPr="00325ABC">
              <w:rPr>
                <w:rFonts w:cs="Arial"/>
                <w:sz w:val="18"/>
                <w:szCs w:val="18"/>
                <w:lang w:val="en-GB"/>
              </w:rPr>
              <w:t>teeth</w:t>
            </w:r>
            <w:r w:rsidRPr="00325ABC">
              <w:rPr>
                <w:rFonts w:cs="Arial"/>
                <w:b/>
                <w:sz w:val="18"/>
                <w:szCs w:val="18"/>
                <w:lang w:val="en-GB"/>
              </w:rPr>
              <w:t xml:space="preserve"> </w:t>
            </w:r>
            <w:r w:rsidRPr="00325ABC">
              <w:rPr>
                <w:rFonts w:cs="Arial"/>
                <w:sz w:val="18"/>
                <w:szCs w:val="18"/>
                <w:lang w:val="en-GB"/>
              </w:rPr>
              <w:t>(see</w:t>
            </w:r>
            <w:r w:rsidRPr="00325ABC">
              <w:rPr>
                <w:rFonts w:cs="Arial"/>
                <w:b/>
                <w:sz w:val="18"/>
                <w:szCs w:val="18"/>
                <w:lang w:val="en-GB"/>
              </w:rPr>
              <w:t xml:space="preserve"> "Material classification and blade selection"</w:t>
            </w:r>
            <w:r w:rsidRPr="00325ABC">
              <w:rPr>
                <w:rFonts w:cs="Arial"/>
                <w:sz w:val="18"/>
                <w:szCs w:val="18"/>
                <w:lang w:val="en-GB"/>
              </w:rPr>
              <w:t xml:space="preserve"> in the</w:t>
            </w:r>
            <w:r w:rsidRPr="00325ABC">
              <w:rPr>
                <w:rFonts w:cs="Arial"/>
                <w:b/>
                <w:sz w:val="18"/>
                <w:szCs w:val="18"/>
                <w:lang w:val="en-GB"/>
              </w:rPr>
              <w:t xml:space="preserve"> </w:t>
            </w:r>
            <w:r w:rsidRPr="00325ABC">
              <w:rPr>
                <w:rFonts w:cs="Arial"/>
                <w:i/>
                <w:sz w:val="18"/>
                <w:szCs w:val="18"/>
                <w:lang w:val="en-GB"/>
              </w:rPr>
              <w:t>Blade</w:t>
            </w:r>
            <w:r w:rsidRPr="00325ABC">
              <w:rPr>
                <w:rFonts w:cs="Arial"/>
                <w:b/>
                <w:i/>
                <w:sz w:val="18"/>
                <w:szCs w:val="18"/>
                <w:lang w:val="en-GB"/>
              </w:rPr>
              <w:t xml:space="preserve"> </w:t>
            </w:r>
            <w:r w:rsidRPr="00325ABC">
              <w:rPr>
                <w:rFonts w:cs="Arial"/>
                <w:i/>
                <w:sz w:val="18"/>
                <w:szCs w:val="18"/>
                <w:lang w:val="en-GB"/>
              </w:rPr>
              <w:t>Types</w:t>
            </w:r>
            <w:r w:rsidRPr="00325ABC">
              <w:rPr>
                <w:rFonts w:cs="Arial"/>
                <w:b/>
                <w:i/>
                <w:sz w:val="18"/>
                <w:szCs w:val="18"/>
                <w:lang w:val="en-GB"/>
              </w:rPr>
              <w:t xml:space="preserve"> </w:t>
            </w:r>
            <w:r w:rsidRPr="00325ABC">
              <w:rPr>
                <w:rFonts w:cs="Arial"/>
                <w:sz w:val="18"/>
                <w:szCs w:val="18"/>
                <w:lang w:val="en-GB"/>
              </w:rPr>
              <w:t>section).</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Approach</w:t>
            </w:r>
            <w:r w:rsidRPr="00325ABC">
              <w:rPr>
                <w:rFonts w:cs="Arial"/>
                <w:b/>
                <w:sz w:val="18"/>
                <w:szCs w:val="18"/>
                <w:lang w:val="en-GB"/>
              </w:rPr>
              <w:t xml:space="preserve"> </w:t>
            </w:r>
            <w:r w:rsidRPr="00325ABC">
              <w:rPr>
                <w:rFonts w:cs="Arial"/>
                <w:sz w:val="18"/>
                <w:szCs w:val="18"/>
                <w:lang w:val="en-GB"/>
              </w:rPr>
              <w:t>it</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near</w:t>
            </w:r>
            <w:r w:rsidRPr="00325ABC">
              <w:rPr>
                <w:rFonts w:cs="Arial"/>
                <w:b/>
                <w:sz w:val="18"/>
                <w:szCs w:val="18"/>
                <w:lang w:val="en-GB"/>
              </w:rPr>
              <w:t xml:space="preserve"> </w:t>
            </w:r>
            <w:r w:rsidRPr="00325ABC">
              <w:rPr>
                <w:rFonts w:cs="Arial"/>
                <w:sz w:val="18"/>
                <w:szCs w:val="18"/>
                <w:lang w:val="en-GB"/>
              </w:rPr>
              <w:t>as</w:t>
            </w:r>
            <w:r w:rsidRPr="00325ABC">
              <w:rPr>
                <w:rFonts w:cs="Arial"/>
                <w:b/>
                <w:sz w:val="18"/>
                <w:szCs w:val="18"/>
                <w:lang w:val="en-GB"/>
              </w:rPr>
              <w:t xml:space="preserve"> </w:t>
            </w:r>
            <w:r w:rsidRPr="00325ABC">
              <w:rPr>
                <w:rFonts w:cs="Arial"/>
                <w:sz w:val="18"/>
                <w:szCs w:val="18"/>
                <w:lang w:val="en-GB"/>
              </w:rPr>
              <w:t>possible</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material</w:t>
            </w:r>
            <w:r w:rsidRPr="00325ABC">
              <w:rPr>
                <w:rFonts w:cs="Arial"/>
                <w:b/>
                <w:sz w:val="18"/>
                <w:szCs w:val="18"/>
                <w:lang w:val="en-GB"/>
              </w:rPr>
              <w:t xml:space="preserve"> </w:t>
            </w:r>
            <w:r w:rsidRPr="00325ABC">
              <w:rPr>
                <w:rFonts w:cs="Arial"/>
                <w:sz w:val="18"/>
                <w:szCs w:val="18"/>
                <w:lang w:val="en-GB"/>
              </w:rPr>
              <w:t>to</w:t>
            </w:r>
            <w:r w:rsidRPr="00325ABC">
              <w:rPr>
                <w:rFonts w:cs="Arial"/>
                <w:b/>
                <w:sz w:val="18"/>
                <w:szCs w:val="18"/>
                <w:lang w:val="en-GB"/>
              </w:rPr>
              <w:t xml:space="preserve"> </w:t>
            </w:r>
            <w:r w:rsidRPr="00325ABC">
              <w:rPr>
                <w:rFonts w:cs="Arial"/>
                <w:sz w:val="18"/>
                <w:szCs w:val="18"/>
                <w:lang w:val="en-GB"/>
              </w:rPr>
              <w:t>be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so</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only</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section</w:t>
            </w:r>
            <w:r w:rsidRPr="00325ABC">
              <w:rPr>
                <w:rFonts w:cs="Arial"/>
                <w:b/>
                <w:sz w:val="18"/>
                <w:szCs w:val="18"/>
                <w:lang w:val="en-GB"/>
              </w:rPr>
              <w:t xml:space="preserve"> </w:t>
            </w:r>
            <w:r w:rsidRPr="00325ABC">
              <w:rPr>
                <w:rFonts w:cs="Arial"/>
                <w:sz w:val="18"/>
                <w:szCs w:val="18"/>
                <w:lang w:val="en-GB"/>
              </w:rPr>
              <w:t>employed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cut</w:t>
            </w:r>
            <w:r w:rsidRPr="00325ABC">
              <w:rPr>
                <w:rFonts w:cs="Arial"/>
                <w:b/>
                <w:sz w:val="18"/>
                <w:szCs w:val="18"/>
                <w:lang w:val="en-GB"/>
              </w:rPr>
              <w:t xml:space="preserve"> </w:t>
            </w:r>
            <w:r w:rsidRPr="00325ABC">
              <w:rPr>
                <w:rFonts w:cs="Arial"/>
                <w:sz w:val="18"/>
                <w:szCs w:val="18"/>
                <w:lang w:val="en-GB"/>
              </w:rPr>
              <w:t>is</w:t>
            </w:r>
            <w:r w:rsidRPr="00325ABC">
              <w:rPr>
                <w:rFonts w:cs="Arial"/>
                <w:b/>
                <w:sz w:val="18"/>
                <w:szCs w:val="18"/>
                <w:lang w:val="en-GB"/>
              </w:rPr>
              <w:t xml:space="preserve"> </w:t>
            </w:r>
            <w:r w:rsidRPr="00325ABC">
              <w:rPr>
                <w:rFonts w:cs="Arial"/>
                <w:sz w:val="18"/>
                <w:szCs w:val="18"/>
                <w:lang w:val="en-GB"/>
              </w:rPr>
              <w:t>free,</w:t>
            </w:r>
            <w:r w:rsidRPr="00325ABC">
              <w:rPr>
                <w:rFonts w:cs="Arial"/>
                <w:b/>
                <w:sz w:val="18"/>
                <w:szCs w:val="18"/>
                <w:lang w:val="en-GB"/>
              </w:rPr>
              <w:t xml:space="preserve"> </w:t>
            </w:r>
            <w:r w:rsidRPr="00325ABC">
              <w:rPr>
                <w:rFonts w:cs="Arial"/>
                <w:sz w:val="18"/>
                <w:szCs w:val="18"/>
                <w:lang w:val="en-GB"/>
              </w:rPr>
              <w:t>this</w:t>
            </w:r>
            <w:r w:rsidRPr="00325ABC">
              <w:rPr>
                <w:rFonts w:cs="Arial"/>
                <w:b/>
                <w:sz w:val="18"/>
                <w:szCs w:val="18"/>
                <w:lang w:val="en-GB"/>
              </w:rPr>
              <w:t xml:space="preserve"> </w:t>
            </w:r>
            <w:r w:rsidRPr="00325ABC">
              <w:rPr>
                <w:rFonts w:cs="Arial"/>
                <w:sz w:val="18"/>
                <w:szCs w:val="18"/>
                <w:lang w:val="en-GB"/>
              </w:rPr>
              <w:t>will prevent</w:t>
            </w:r>
            <w:r w:rsidRPr="00325ABC">
              <w:rPr>
                <w:rFonts w:cs="Arial"/>
                <w:b/>
                <w:sz w:val="18"/>
                <w:szCs w:val="18"/>
                <w:lang w:val="en-GB"/>
              </w:rPr>
              <w:t xml:space="preserve"> </w:t>
            </w:r>
            <w:r w:rsidRPr="00325ABC">
              <w:rPr>
                <w:rFonts w:cs="Arial"/>
                <w:sz w:val="18"/>
                <w:szCs w:val="18"/>
                <w:lang w:val="en-GB"/>
              </w:rPr>
              <w:t>deflections</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would</w:t>
            </w:r>
            <w:r w:rsidRPr="00325ABC">
              <w:rPr>
                <w:rFonts w:cs="Arial"/>
                <w:b/>
                <w:sz w:val="18"/>
                <w:szCs w:val="18"/>
                <w:lang w:val="en-GB"/>
              </w:rPr>
              <w:t xml:space="preserve"> </w:t>
            </w:r>
            <w:r w:rsidRPr="00325ABC">
              <w:rPr>
                <w:rFonts w:cs="Arial"/>
                <w:sz w:val="18"/>
                <w:szCs w:val="18"/>
                <w:lang w:val="en-GB"/>
              </w:rPr>
              <w:t>excessively stress</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blade.</w:t>
            </w: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Check</w:t>
            </w:r>
            <w:r w:rsidRPr="00325ABC">
              <w:rPr>
                <w:rFonts w:cs="Arial"/>
                <w:b/>
                <w:sz w:val="18"/>
                <w:szCs w:val="18"/>
                <w:lang w:val="en-GB"/>
              </w:rPr>
              <w:t xml:space="preserve"> </w:t>
            </w:r>
            <w:r w:rsidRPr="00325ABC">
              <w:rPr>
                <w:rFonts w:cs="Arial"/>
                <w:sz w:val="18"/>
                <w:szCs w:val="18"/>
                <w:lang w:val="en-GB"/>
              </w:rPr>
              <w:t>level</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in</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tank.</w:t>
            </w:r>
            <w:r w:rsidRPr="00325ABC">
              <w:rPr>
                <w:rFonts w:cs="Arial"/>
                <w:b/>
                <w:sz w:val="18"/>
                <w:szCs w:val="18"/>
                <w:lang w:val="en-GB"/>
              </w:rPr>
              <w:t xml:space="preserve"> </w:t>
            </w:r>
            <w:r w:rsidRPr="00325ABC">
              <w:rPr>
                <w:rFonts w:cs="Arial"/>
                <w:sz w:val="18"/>
                <w:szCs w:val="18"/>
                <w:lang w:val="en-GB"/>
              </w:rPr>
              <w:t>Increase the</w:t>
            </w:r>
            <w:r w:rsidRPr="00325ABC">
              <w:rPr>
                <w:rFonts w:cs="Arial"/>
                <w:b/>
                <w:sz w:val="18"/>
                <w:szCs w:val="18"/>
                <w:lang w:val="en-GB"/>
              </w:rPr>
              <w:t xml:space="preserve"> </w:t>
            </w:r>
            <w:r w:rsidRPr="00325ABC">
              <w:rPr>
                <w:rFonts w:cs="Arial"/>
                <w:sz w:val="18"/>
                <w:szCs w:val="18"/>
                <w:lang w:val="en-GB"/>
              </w:rPr>
              <w:t>flow</w:t>
            </w:r>
            <w:r w:rsidRPr="00325ABC">
              <w:rPr>
                <w:rFonts w:cs="Arial"/>
                <w:b/>
                <w:sz w:val="18"/>
                <w:szCs w:val="18"/>
                <w:lang w:val="en-GB"/>
              </w:rPr>
              <w:t xml:space="preserve"> </w:t>
            </w:r>
            <w:r w:rsidRPr="00325ABC">
              <w:rPr>
                <w:rFonts w:cs="Arial"/>
                <w:sz w:val="18"/>
                <w:szCs w:val="18"/>
                <w:lang w:val="en-GB"/>
              </w:rPr>
              <w:t>of</w:t>
            </w:r>
            <w:r w:rsidRPr="00325ABC">
              <w:rPr>
                <w:rFonts w:cs="Arial"/>
                <w:b/>
                <w:sz w:val="18"/>
                <w:szCs w:val="18"/>
                <w:lang w:val="en-GB"/>
              </w:rPr>
              <w:t xml:space="preserve"> </w:t>
            </w:r>
            <w:r w:rsidRPr="00325ABC">
              <w:rPr>
                <w:rFonts w:cs="Arial"/>
                <w:sz w:val="18"/>
                <w:szCs w:val="18"/>
                <w:lang w:val="en-GB"/>
              </w:rPr>
              <w:t>lubricating</w:t>
            </w:r>
            <w:r w:rsidRPr="00325ABC">
              <w:rPr>
                <w:rFonts w:cs="Arial"/>
                <w:b/>
                <w:sz w:val="18"/>
                <w:szCs w:val="18"/>
                <w:lang w:val="en-GB"/>
              </w:rPr>
              <w:t xml:space="preserve"> </w:t>
            </w:r>
            <w:r w:rsidRPr="00325ABC">
              <w:rPr>
                <w:rFonts w:cs="Arial"/>
                <w:sz w:val="18"/>
                <w:szCs w:val="18"/>
                <w:lang w:val="en-GB"/>
              </w:rPr>
              <w:t>coolant,</w:t>
            </w:r>
            <w:r w:rsidRPr="00325ABC">
              <w:rPr>
                <w:rFonts w:cs="Arial"/>
                <w:b/>
                <w:sz w:val="18"/>
                <w:szCs w:val="18"/>
                <w:lang w:val="en-GB"/>
              </w:rPr>
              <w:t xml:space="preserve"> </w:t>
            </w:r>
            <w:r w:rsidRPr="00325ABC">
              <w:rPr>
                <w:rFonts w:cs="Arial"/>
                <w:sz w:val="18"/>
                <w:szCs w:val="18"/>
                <w:lang w:val="en-GB"/>
              </w:rPr>
              <w:t>checking</w:t>
            </w:r>
            <w:r w:rsidRPr="00325ABC">
              <w:rPr>
                <w:rFonts w:cs="Arial"/>
                <w:b/>
                <w:sz w:val="18"/>
                <w:szCs w:val="18"/>
                <w:lang w:val="en-GB"/>
              </w:rPr>
              <w:t xml:space="preserve"> </w:t>
            </w:r>
            <w:r w:rsidRPr="00325ABC">
              <w:rPr>
                <w:rFonts w:cs="Arial"/>
                <w:sz w:val="18"/>
                <w:szCs w:val="18"/>
                <w:lang w:val="en-GB"/>
              </w:rPr>
              <w:t>that</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hole</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liquid</w:t>
            </w:r>
            <w:r w:rsidRPr="00325ABC">
              <w:rPr>
                <w:rFonts w:cs="Arial"/>
                <w:b/>
                <w:sz w:val="18"/>
                <w:szCs w:val="18"/>
                <w:lang w:val="en-GB"/>
              </w:rPr>
              <w:t xml:space="preserve"> </w:t>
            </w:r>
            <w:r w:rsidRPr="00325ABC">
              <w:rPr>
                <w:rFonts w:cs="Arial"/>
                <w:sz w:val="18"/>
                <w:szCs w:val="18"/>
                <w:lang w:val="en-GB"/>
              </w:rPr>
              <w:t>outlet</w:t>
            </w:r>
            <w:r w:rsidRPr="00325ABC">
              <w:rPr>
                <w:rFonts w:cs="Arial"/>
                <w:b/>
                <w:sz w:val="18"/>
                <w:szCs w:val="18"/>
                <w:lang w:val="en-GB"/>
              </w:rPr>
              <w:t xml:space="preserve"> </w:t>
            </w:r>
            <w:r w:rsidRPr="00325ABC">
              <w:rPr>
                <w:rFonts w:cs="Arial"/>
                <w:sz w:val="18"/>
                <w:szCs w:val="18"/>
                <w:lang w:val="en-GB"/>
              </w:rPr>
              <w:t>pipe are</w:t>
            </w:r>
            <w:r w:rsidRPr="00325ABC">
              <w:rPr>
                <w:rFonts w:cs="Arial"/>
                <w:b/>
                <w:sz w:val="18"/>
                <w:szCs w:val="18"/>
                <w:lang w:val="en-GB"/>
              </w:rPr>
              <w:t xml:space="preserve"> </w:t>
            </w:r>
            <w:r w:rsidRPr="00325ABC">
              <w:rPr>
                <w:rFonts w:cs="Arial"/>
                <w:sz w:val="18"/>
                <w:szCs w:val="18"/>
                <w:lang w:val="en-GB"/>
              </w:rPr>
              <w:t>not</w:t>
            </w:r>
            <w:r w:rsidRPr="00325ABC">
              <w:rPr>
                <w:rFonts w:cs="Arial"/>
                <w:b/>
                <w:sz w:val="18"/>
                <w:szCs w:val="18"/>
                <w:lang w:val="en-GB"/>
              </w:rPr>
              <w:t xml:space="preserve"> </w:t>
            </w:r>
            <w:r w:rsidRPr="00325ABC">
              <w:rPr>
                <w:rFonts w:cs="Arial"/>
                <w:sz w:val="18"/>
                <w:szCs w:val="18"/>
                <w:lang w:val="en-GB"/>
              </w:rPr>
              <w:t>blocked.  Check</w:t>
            </w:r>
            <w:r w:rsidRPr="00325ABC">
              <w:rPr>
                <w:rFonts w:cs="Arial"/>
                <w:b/>
                <w:sz w:val="18"/>
                <w:szCs w:val="18"/>
                <w:lang w:val="en-GB"/>
              </w:rPr>
              <w:t xml:space="preserve"> </w:t>
            </w:r>
            <w:r w:rsidRPr="00325ABC">
              <w:rPr>
                <w:rFonts w:cs="Arial"/>
                <w:sz w:val="18"/>
                <w:szCs w:val="18"/>
                <w:lang w:val="en-GB"/>
              </w:rPr>
              <w:t>the</w:t>
            </w:r>
            <w:r w:rsidRPr="00325ABC">
              <w:rPr>
                <w:rFonts w:cs="Arial"/>
                <w:b/>
                <w:sz w:val="18"/>
                <w:szCs w:val="18"/>
                <w:lang w:val="en-GB"/>
              </w:rPr>
              <w:t xml:space="preserve"> </w:t>
            </w:r>
            <w:r w:rsidRPr="00325ABC">
              <w:rPr>
                <w:rFonts w:cs="Arial"/>
                <w:sz w:val="18"/>
                <w:szCs w:val="18"/>
                <w:lang w:val="en-GB"/>
              </w:rPr>
              <w:t>emulsion</w:t>
            </w:r>
            <w:r w:rsidRPr="00325ABC">
              <w:rPr>
                <w:rFonts w:cs="Arial"/>
                <w:b/>
                <w:sz w:val="18"/>
                <w:szCs w:val="18"/>
                <w:lang w:val="en-GB"/>
              </w:rPr>
              <w:t xml:space="preserve"> </w:t>
            </w:r>
            <w:r w:rsidRPr="00325ABC">
              <w:rPr>
                <w:rFonts w:cs="Arial"/>
                <w:sz w:val="18"/>
                <w:szCs w:val="18"/>
                <w:lang w:val="en-GB"/>
              </w:rPr>
              <w:t>percentage.</w:t>
            </w:r>
          </w:p>
          <w:p w:rsidR="00073358" w:rsidRPr="00325ABC" w:rsidRDefault="00073358" w:rsidP="00835163">
            <w:pPr>
              <w:spacing w:line="220" w:lineRule="exact"/>
              <w:rPr>
                <w:rFonts w:cstheme="minorHAnsi"/>
                <w:sz w:val="18"/>
                <w:szCs w:val="18"/>
                <w:lang w:val="en-GB"/>
              </w:rPr>
            </w:pPr>
          </w:p>
        </w:tc>
      </w:tr>
    </w:tbl>
    <w:p w:rsidR="00073358" w:rsidRPr="006F1F41" w:rsidRDefault="00073358" w:rsidP="00073358">
      <w:pPr>
        <w:pStyle w:val="Body"/>
        <w:rPr>
          <w:rFonts w:asciiTheme="minorHAnsi" w:hAnsiTheme="minorHAnsi" w:cstheme="minorHAnsi"/>
          <w:b/>
          <w:sz w:val="24"/>
          <w:szCs w:val="24"/>
          <w:lang w:val="en-GB"/>
        </w:rPr>
      </w:pPr>
    </w:p>
    <w:tbl>
      <w:tblPr>
        <w:tblW w:w="10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0"/>
        <w:gridCol w:w="4130"/>
      </w:tblGrid>
      <w:tr w:rsidR="00073358" w:rsidRPr="006F1F41" w:rsidTr="0075795F">
        <w:trPr>
          <w:tblHeader/>
        </w:trPr>
        <w:tc>
          <w:tcPr>
            <w:tcW w:w="2943" w:type="dxa"/>
            <w:tcBorders>
              <w:bottom w:val="double" w:sz="4" w:space="0" w:color="auto"/>
              <w:right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Symptom</w:t>
            </w:r>
          </w:p>
        </w:tc>
        <w:tc>
          <w:tcPr>
            <w:tcW w:w="3260" w:type="dxa"/>
            <w:tcBorders>
              <w:left w:val="double" w:sz="4" w:space="0" w:color="auto"/>
              <w:bottom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Possible Cause</w:t>
            </w:r>
          </w:p>
        </w:tc>
        <w:tc>
          <w:tcPr>
            <w:tcW w:w="4130" w:type="dxa"/>
            <w:tcBorders>
              <w:bottom w:val="double" w:sz="4" w:space="0" w:color="auto"/>
            </w:tcBorders>
            <w:vAlign w:val="center"/>
          </w:tcPr>
          <w:p w:rsidR="00073358" w:rsidRPr="006F1F41" w:rsidRDefault="00073358" w:rsidP="00835163">
            <w:pPr>
              <w:pStyle w:val="Body"/>
              <w:spacing w:before="0" w:after="0" w:line="220" w:lineRule="exact"/>
              <w:rPr>
                <w:rFonts w:asciiTheme="minorHAnsi" w:hAnsiTheme="minorHAnsi" w:cstheme="minorHAnsi"/>
                <w:b/>
                <w:bCs/>
                <w:szCs w:val="19"/>
                <w:lang w:val="en-GB"/>
              </w:rPr>
            </w:pPr>
            <w:r w:rsidRPr="006F1F41">
              <w:rPr>
                <w:rFonts w:asciiTheme="minorHAnsi" w:hAnsiTheme="minorHAnsi" w:cstheme="minorHAnsi"/>
                <w:b/>
                <w:bCs/>
                <w:szCs w:val="19"/>
                <w:lang w:val="en-GB"/>
              </w:rPr>
              <w:t>Correction *</w:t>
            </w:r>
          </w:p>
        </w:tc>
      </w:tr>
      <w:tr w:rsidR="00073358" w:rsidRPr="006F1F41" w:rsidTr="0075795F">
        <w:tc>
          <w:tcPr>
            <w:tcW w:w="2943" w:type="dxa"/>
            <w:tcBorders>
              <w:top w:val="double" w:sz="4" w:space="0" w:color="auto"/>
              <w:right w:val="double" w:sz="4" w:space="0" w:color="auto"/>
            </w:tcBorders>
            <w:tcMar>
              <w:left w:w="58" w:type="dxa"/>
              <w:right w:w="58" w:type="dxa"/>
            </w:tcMar>
          </w:tcPr>
          <w:p w:rsidR="00073358" w:rsidRPr="006F1F41" w:rsidRDefault="00073358" w:rsidP="00835163">
            <w:pPr>
              <w:pStyle w:val="Body"/>
              <w:spacing w:before="0" w:after="0" w:line="220" w:lineRule="exact"/>
              <w:jc w:val="left"/>
              <w:rPr>
                <w:rFonts w:asciiTheme="minorHAnsi" w:hAnsiTheme="minorHAnsi" w:cstheme="minorHAnsi"/>
                <w:szCs w:val="19"/>
                <w:lang w:val="en-GB"/>
              </w:rPr>
            </w:pPr>
          </w:p>
          <w:p w:rsidR="00073358" w:rsidRPr="006F1F41" w:rsidRDefault="00073358" w:rsidP="00835163">
            <w:pPr>
              <w:pStyle w:val="Body"/>
              <w:spacing w:before="0" w:after="0" w:line="220" w:lineRule="exact"/>
              <w:jc w:val="left"/>
              <w:rPr>
                <w:rFonts w:asciiTheme="minorHAnsi" w:hAnsiTheme="minorHAnsi" w:cstheme="minorHAnsi"/>
                <w:b/>
                <w:szCs w:val="19"/>
                <w:lang w:val="en-GB"/>
              </w:rPr>
            </w:pPr>
            <w:r w:rsidRPr="006F1F41">
              <w:rPr>
                <w:rFonts w:asciiTheme="minorHAnsi" w:hAnsiTheme="minorHAnsi" w:cstheme="minorHAnsi"/>
                <w:b/>
                <w:szCs w:val="19"/>
                <w:lang w:val="en-GB"/>
              </w:rPr>
              <w:t>Noise on guide blocks</w:t>
            </w:r>
          </w:p>
          <w:p w:rsidR="00073358" w:rsidRPr="006F1F41" w:rsidRDefault="00073358" w:rsidP="00835163">
            <w:pPr>
              <w:pStyle w:val="Body"/>
              <w:spacing w:before="0" w:after="0" w:line="220" w:lineRule="exact"/>
              <w:jc w:val="left"/>
              <w:rPr>
                <w:rFonts w:asciiTheme="minorHAnsi" w:hAnsiTheme="minorHAnsi" w:cstheme="minorHAnsi"/>
                <w:szCs w:val="19"/>
                <w:lang w:val="en-GB"/>
              </w:rPr>
            </w:pPr>
          </w:p>
        </w:tc>
        <w:tc>
          <w:tcPr>
            <w:tcW w:w="3260" w:type="dxa"/>
            <w:tcBorders>
              <w:top w:val="double" w:sz="4" w:space="0" w:color="auto"/>
              <w:left w:val="double" w:sz="4" w:space="0" w:color="auto"/>
            </w:tcBorders>
            <w:tcMar>
              <w:left w:w="58" w:type="dxa"/>
              <w:right w:w="58" w:type="dxa"/>
            </w:tcMar>
          </w:tcPr>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r w:rsidRPr="00325ABC">
              <w:rPr>
                <w:rFonts w:cs="Arial"/>
                <w:sz w:val="18"/>
                <w:szCs w:val="18"/>
                <w:lang w:val="en-GB"/>
              </w:rPr>
              <w:t>Chipped</w:t>
            </w:r>
            <w:r w:rsidRPr="00325ABC">
              <w:rPr>
                <w:rFonts w:cs="Arial"/>
                <w:b/>
                <w:sz w:val="18"/>
                <w:szCs w:val="18"/>
                <w:lang w:val="en-GB"/>
              </w:rPr>
              <w:t xml:space="preserve"> </w:t>
            </w:r>
            <w:r w:rsidRPr="00325ABC">
              <w:rPr>
                <w:rFonts w:cs="Arial"/>
                <w:sz w:val="18"/>
                <w:szCs w:val="18"/>
                <w:lang w:val="en-GB"/>
              </w:rPr>
              <w:t>bearings</w:t>
            </w:r>
          </w:p>
          <w:p w:rsidR="00073358" w:rsidRPr="00325ABC" w:rsidRDefault="00073358" w:rsidP="00835163">
            <w:pPr>
              <w:spacing w:line="220" w:lineRule="exact"/>
              <w:rPr>
                <w:rFonts w:cs="Arial"/>
                <w:sz w:val="18"/>
                <w:szCs w:val="18"/>
                <w:lang w:val="en-GB"/>
              </w:rPr>
            </w:pPr>
            <w:r w:rsidRPr="00325ABC">
              <w:rPr>
                <w:rFonts w:cs="Arial"/>
                <w:sz w:val="18"/>
                <w:szCs w:val="18"/>
                <w:lang w:val="en-GB"/>
              </w:rPr>
              <w:t>Worn</w:t>
            </w:r>
            <w:r w:rsidRPr="00325ABC">
              <w:rPr>
                <w:rFonts w:cs="Arial"/>
                <w:b/>
                <w:sz w:val="18"/>
                <w:szCs w:val="18"/>
                <w:lang w:val="en-GB"/>
              </w:rPr>
              <w:t xml:space="preserve"> </w:t>
            </w:r>
            <w:r w:rsidRPr="00325ABC">
              <w:rPr>
                <w:rFonts w:cs="Arial"/>
                <w:sz w:val="18"/>
                <w:szCs w:val="18"/>
                <w:lang w:val="en-GB"/>
              </w:rPr>
              <w:t>out</w:t>
            </w:r>
            <w:r w:rsidRPr="00325ABC">
              <w:rPr>
                <w:rFonts w:cs="Arial"/>
                <w:b/>
                <w:sz w:val="18"/>
                <w:szCs w:val="18"/>
                <w:lang w:val="en-GB"/>
              </w:rPr>
              <w:t xml:space="preserve"> </w:t>
            </w:r>
            <w:r w:rsidRPr="00325ABC">
              <w:rPr>
                <w:rFonts w:cs="Arial"/>
                <w:sz w:val="18"/>
                <w:szCs w:val="18"/>
                <w:lang w:val="en-GB"/>
              </w:rPr>
              <w:t>or</w:t>
            </w:r>
            <w:r w:rsidRPr="00325ABC">
              <w:rPr>
                <w:rFonts w:cs="Arial"/>
                <w:b/>
                <w:sz w:val="18"/>
                <w:szCs w:val="18"/>
                <w:lang w:val="en-GB"/>
              </w:rPr>
              <w:t xml:space="preserve"> </w:t>
            </w:r>
            <w:r w:rsidRPr="00325ABC">
              <w:rPr>
                <w:rFonts w:cs="Arial"/>
                <w:sz w:val="18"/>
                <w:szCs w:val="18"/>
                <w:lang w:val="en-GB"/>
              </w:rPr>
              <w:t>damaged</w:t>
            </w:r>
            <w:r w:rsidRPr="00325ABC">
              <w:rPr>
                <w:rFonts w:cs="Arial"/>
                <w:b/>
                <w:sz w:val="18"/>
                <w:szCs w:val="18"/>
                <w:lang w:val="en-GB"/>
              </w:rPr>
              <w:t xml:space="preserve"> </w:t>
            </w:r>
            <w:r w:rsidRPr="00325ABC">
              <w:rPr>
                <w:rFonts w:cs="Arial"/>
                <w:sz w:val="18"/>
                <w:szCs w:val="18"/>
                <w:lang w:val="en-GB"/>
              </w:rPr>
              <w:t>pads</w:t>
            </w: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spacing w:line="220" w:lineRule="exact"/>
              <w:outlineLvl w:val="0"/>
              <w:rPr>
                <w:rFonts w:cs="Arial"/>
                <w:sz w:val="18"/>
                <w:szCs w:val="18"/>
                <w:lang w:val="en-GB"/>
              </w:rPr>
            </w:pPr>
          </w:p>
          <w:p w:rsidR="00073358" w:rsidRPr="00325ABC" w:rsidRDefault="00073358" w:rsidP="00835163">
            <w:pPr>
              <w:pStyle w:val="Body"/>
              <w:spacing w:before="0" w:after="0" w:line="220" w:lineRule="exact"/>
              <w:jc w:val="left"/>
              <w:rPr>
                <w:rFonts w:asciiTheme="minorHAnsi" w:hAnsiTheme="minorHAnsi" w:cstheme="minorHAnsi"/>
                <w:sz w:val="18"/>
                <w:szCs w:val="18"/>
                <w:lang w:val="en-GB"/>
              </w:rPr>
            </w:pPr>
          </w:p>
        </w:tc>
        <w:tc>
          <w:tcPr>
            <w:tcW w:w="4130" w:type="dxa"/>
            <w:tcBorders>
              <w:top w:val="double" w:sz="4" w:space="0" w:color="auto"/>
            </w:tcBorders>
            <w:tcMar>
              <w:left w:w="58" w:type="dxa"/>
              <w:right w:w="58" w:type="dxa"/>
            </w:tcMar>
          </w:tcPr>
          <w:p w:rsidR="00073358" w:rsidRPr="00325ABC" w:rsidRDefault="00073358" w:rsidP="00835163">
            <w:pPr>
              <w:spacing w:line="220" w:lineRule="exact"/>
              <w:rPr>
                <w:rFonts w:cs="Arial"/>
                <w:sz w:val="18"/>
                <w:szCs w:val="18"/>
                <w:lang w:val="en-GB"/>
              </w:rPr>
            </w:pPr>
          </w:p>
          <w:p w:rsidR="00073358" w:rsidRPr="00325ABC" w:rsidRDefault="00073358" w:rsidP="00835163">
            <w:pPr>
              <w:spacing w:line="220" w:lineRule="exact"/>
              <w:rPr>
                <w:rFonts w:cs="Arial"/>
                <w:sz w:val="18"/>
                <w:szCs w:val="18"/>
                <w:lang w:val="en-GB"/>
              </w:rPr>
            </w:pPr>
            <w:r w:rsidRPr="00325ABC">
              <w:rPr>
                <w:rFonts w:cs="Arial"/>
                <w:sz w:val="18"/>
                <w:szCs w:val="18"/>
                <w:lang w:val="en-GB"/>
              </w:rPr>
              <w:t>Dirt</w:t>
            </w:r>
            <w:r w:rsidRPr="00325ABC">
              <w:rPr>
                <w:rFonts w:cs="Arial"/>
                <w:b/>
                <w:sz w:val="18"/>
                <w:szCs w:val="18"/>
                <w:lang w:val="en-GB"/>
              </w:rPr>
              <w:t xml:space="preserve"> </w:t>
            </w:r>
            <w:r w:rsidRPr="00325ABC">
              <w:rPr>
                <w:rFonts w:cs="Arial"/>
                <w:sz w:val="18"/>
                <w:szCs w:val="18"/>
                <w:lang w:val="en-GB"/>
              </w:rPr>
              <w:t>and/ or</w:t>
            </w:r>
            <w:r w:rsidRPr="00325ABC">
              <w:rPr>
                <w:rFonts w:cs="Arial"/>
                <w:b/>
                <w:sz w:val="18"/>
                <w:szCs w:val="18"/>
                <w:lang w:val="en-GB"/>
              </w:rPr>
              <w:t xml:space="preserve"> </w:t>
            </w:r>
            <w:r w:rsidRPr="00325ABC">
              <w:rPr>
                <w:rFonts w:cs="Arial"/>
                <w:sz w:val="18"/>
                <w:szCs w:val="18"/>
                <w:lang w:val="en-GB"/>
              </w:rPr>
              <w:t>chips</w:t>
            </w:r>
            <w:r w:rsidRPr="00325ABC">
              <w:rPr>
                <w:rFonts w:cs="Arial"/>
                <w:b/>
                <w:sz w:val="18"/>
                <w:szCs w:val="18"/>
                <w:lang w:val="en-GB"/>
              </w:rPr>
              <w:t xml:space="preserve"> </w:t>
            </w:r>
            <w:r w:rsidRPr="00325ABC">
              <w:rPr>
                <w:rFonts w:cs="Arial"/>
                <w:sz w:val="18"/>
                <w:szCs w:val="18"/>
                <w:lang w:val="en-GB"/>
              </w:rPr>
              <w:t>between</w:t>
            </w:r>
            <w:r w:rsidRPr="00325ABC">
              <w:rPr>
                <w:rFonts w:cs="Arial"/>
                <w:b/>
                <w:sz w:val="18"/>
                <w:szCs w:val="18"/>
                <w:lang w:val="en-GB"/>
              </w:rPr>
              <w:t xml:space="preserve"> </w:t>
            </w:r>
            <w:r w:rsidRPr="00325ABC">
              <w:rPr>
                <w:rFonts w:cs="Arial"/>
                <w:sz w:val="18"/>
                <w:szCs w:val="18"/>
                <w:lang w:val="en-GB"/>
              </w:rPr>
              <w:t>blade</w:t>
            </w:r>
            <w:r w:rsidRPr="00325ABC">
              <w:rPr>
                <w:rFonts w:cs="Arial"/>
                <w:b/>
                <w:sz w:val="18"/>
                <w:szCs w:val="18"/>
                <w:lang w:val="en-GB"/>
              </w:rPr>
              <w:t xml:space="preserve"> </w:t>
            </w:r>
            <w:r w:rsidRPr="00325ABC">
              <w:rPr>
                <w:rFonts w:cs="Arial"/>
                <w:sz w:val="18"/>
                <w:szCs w:val="18"/>
                <w:lang w:val="en-GB"/>
              </w:rPr>
              <w:t>and</w:t>
            </w:r>
            <w:r w:rsidRPr="00325ABC">
              <w:rPr>
                <w:rFonts w:cs="Arial"/>
                <w:b/>
                <w:sz w:val="18"/>
                <w:szCs w:val="18"/>
                <w:lang w:val="en-GB"/>
              </w:rPr>
              <w:t xml:space="preserve"> </w:t>
            </w:r>
            <w:r w:rsidRPr="00325ABC">
              <w:rPr>
                <w:rFonts w:cs="Arial"/>
                <w:sz w:val="18"/>
                <w:szCs w:val="18"/>
                <w:lang w:val="en-GB"/>
              </w:rPr>
              <w:t>guide bearings.</w:t>
            </w:r>
            <w:r w:rsidRPr="00325ABC">
              <w:rPr>
                <w:rFonts w:cs="Arial"/>
                <w:b/>
                <w:sz w:val="18"/>
                <w:szCs w:val="18"/>
                <w:lang w:val="en-GB"/>
              </w:rPr>
              <w:t xml:space="preserve"> </w:t>
            </w: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them.</w:t>
            </w:r>
          </w:p>
          <w:p w:rsidR="00073358" w:rsidRPr="00325ABC" w:rsidRDefault="00073358" w:rsidP="00835163">
            <w:pPr>
              <w:spacing w:line="220" w:lineRule="exact"/>
              <w:rPr>
                <w:rFonts w:cs="Arial"/>
                <w:sz w:val="18"/>
                <w:szCs w:val="18"/>
                <w:lang w:val="en-GB"/>
              </w:rPr>
            </w:pPr>
            <w:r w:rsidRPr="00325ABC">
              <w:rPr>
                <w:rFonts w:cs="Arial"/>
                <w:sz w:val="18"/>
                <w:szCs w:val="18"/>
                <w:lang w:val="en-GB"/>
              </w:rPr>
              <w:t>Replace</w:t>
            </w:r>
            <w:r w:rsidRPr="00325ABC">
              <w:rPr>
                <w:rFonts w:cs="Arial"/>
                <w:b/>
                <w:sz w:val="18"/>
                <w:szCs w:val="18"/>
                <w:lang w:val="en-GB"/>
              </w:rPr>
              <w:t xml:space="preserve"> </w:t>
            </w:r>
            <w:r w:rsidRPr="00325ABC">
              <w:rPr>
                <w:rFonts w:cs="Arial"/>
                <w:sz w:val="18"/>
                <w:szCs w:val="18"/>
                <w:lang w:val="en-GB"/>
              </w:rPr>
              <w:t>them.</w:t>
            </w:r>
          </w:p>
          <w:p w:rsidR="00073358" w:rsidRPr="00325ABC" w:rsidRDefault="00073358" w:rsidP="00835163">
            <w:pPr>
              <w:spacing w:line="220" w:lineRule="exact"/>
              <w:rPr>
                <w:rFonts w:cstheme="minorHAnsi"/>
                <w:sz w:val="18"/>
                <w:szCs w:val="18"/>
                <w:lang w:val="en-GB"/>
              </w:rPr>
            </w:pPr>
          </w:p>
        </w:tc>
      </w:tr>
    </w:tbl>
    <w:p w:rsidR="008758A5" w:rsidRDefault="008758A5" w:rsidP="00835163">
      <w:pPr>
        <w:pStyle w:val="Figure"/>
        <w:spacing w:after="0" w:line="220" w:lineRule="exact"/>
        <w:rPr>
          <w:rFonts w:cstheme="minorHAnsi"/>
          <w:color w:val="auto"/>
          <w:lang w:val="en-GB"/>
        </w:rPr>
      </w:pPr>
    </w:p>
    <w:p w:rsidR="00413393" w:rsidRPr="006F1F41" w:rsidRDefault="00413393" w:rsidP="00413393">
      <w:pPr>
        <w:pStyle w:val="Body"/>
        <w:rPr>
          <w:rFonts w:asciiTheme="minorHAnsi" w:hAnsiTheme="minorHAnsi" w:cstheme="minorHAnsi"/>
          <w:b/>
          <w:sz w:val="24"/>
          <w:szCs w:val="24"/>
          <w:lang w:val="en-GB"/>
        </w:rPr>
      </w:pPr>
      <w:r w:rsidRPr="006F1F41">
        <w:rPr>
          <w:rFonts w:asciiTheme="minorHAnsi" w:hAnsiTheme="minorHAnsi" w:cstheme="minorHAnsi"/>
          <w:sz w:val="24"/>
          <w:szCs w:val="24"/>
          <w:lang w:val="en-GB"/>
        </w:rPr>
        <w:t>12.</w:t>
      </w:r>
      <w:r>
        <w:rPr>
          <w:rFonts w:asciiTheme="minorHAnsi" w:hAnsiTheme="minorHAnsi" w:cstheme="minorHAnsi"/>
          <w:sz w:val="24"/>
          <w:szCs w:val="24"/>
          <w:lang w:val="en-GB"/>
        </w:rPr>
        <w:t>2</w:t>
      </w:r>
      <w:r w:rsidRPr="006F1F41">
        <w:rPr>
          <w:rFonts w:asciiTheme="minorHAnsi" w:hAnsiTheme="minorHAnsi" w:cstheme="minorHAnsi"/>
          <w:sz w:val="24"/>
          <w:szCs w:val="24"/>
          <w:lang w:val="en-GB"/>
        </w:rPr>
        <w:t xml:space="preserve"> </w:t>
      </w:r>
      <w:r>
        <w:rPr>
          <w:rFonts w:asciiTheme="minorHAnsi" w:hAnsiTheme="minorHAnsi" w:cstheme="minorHAnsi"/>
          <w:sz w:val="24"/>
          <w:szCs w:val="24"/>
          <w:lang w:val="en-GB"/>
        </w:rPr>
        <w:t xml:space="preserve"> </w:t>
      </w:r>
      <w:r>
        <w:rPr>
          <w:rFonts w:asciiTheme="minorHAnsi" w:hAnsiTheme="minorHAnsi" w:cstheme="minorHAnsi"/>
          <w:b/>
          <w:sz w:val="24"/>
          <w:szCs w:val="24"/>
          <w:lang w:val="en-GB"/>
        </w:rPr>
        <w:t>Machine</w:t>
      </w:r>
      <w:r w:rsidRPr="006F1F41">
        <w:rPr>
          <w:rFonts w:asciiTheme="minorHAnsi" w:hAnsiTheme="minorHAnsi" w:cstheme="minorHAnsi"/>
          <w:b/>
          <w:sz w:val="24"/>
          <w:szCs w:val="24"/>
          <w:lang w:val="en-GB"/>
        </w:rPr>
        <w:t xml:space="preserve"> Diagnosis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110"/>
      </w:tblGrid>
      <w:tr w:rsidR="00413393" w:rsidRPr="003C3F4F" w:rsidTr="0075795F">
        <w:trPr>
          <w:tblHeader/>
        </w:trPr>
        <w:tc>
          <w:tcPr>
            <w:tcW w:w="2943" w:type="dxa"/>
            <w:tcBorders>
              <w:bottom w:val="double" w:sz="4" w:space="0" w:color="auto"/>
              <w:right w:val="double" w:sz="4" w:space="0" w:color="auto"/>
            </w:tcBorders>
            <w:vAlign w:val="center"/>
          </w:tcPr>
          <w:p w:rsidR="00413393" w:rsidRPr="003C3F4F" w:rsidRDefault="00413393" w:rsidP="00835163">
            <w:pPr>
              <w:pStyle w:val="Body"/>
              <w:spacing w:before="0" w:after="0" w:line="220" w:lineRule="exact"/>
              <w:rPr>
                <w:rFonts w:asciiTheme="minorHAnsi" w:hAnsiTheme="minorHAnsi" w:cstheme="minorHAnsi"/>
                <w:b/>
                <w:bCs/>
                <w:szCs w:val="19"/>
              </w:rPr>
            </w:pPr>
            <w:r w:rsidRPr="003C3F4F">
              <w:rPr>
                <w:rFonts w:asciiTheme="minorHAnsi" w:hAnsiTheme="minorHAnsi" w:cstheme="minorHAnsi"/>
                <w:b/>
                <w:bCs/>
                <w:szCs w:val="19"/>
              </w:rPr>
              <w:t>Symptom</w:t>
            </w:r>
          </w:p>
        </w:tc>
        <w:tc>
          <w:tcPr>
            <w:tcW w:w="3261" w:type="dxa"/>
            <w:tcBorders>
              <w:left w:val="double" w:sz="4" w:space="0" w:color="auto"/>
              <w:bottom w:val="double" w:sz="4" w:space="0" w:color="auto"/>
            </w:tcBorders>
            <w:vAlign w:val="center"/>
          </w:tcPr>
          <w:p w:rsidR="00413393" w:rsidRPr="003C3F4F" w:rsidRDefault="00413393" w:rsidP="00835163">
            <w:pPr>
              <w:pStyle w:val="Body"/>
              <w:spacing w:before="0" w:after="0" w:line="220" w:lineRule="exact"/>
              <w:rPr>
                <w:rFonts w:asciiTheme="minorHAnsi" w:hAnsiTheme="minorHAnsi" w:cstheme="minorHAnsi"/>
                <w:b/>
                <w:bCs/>
                <w:szCs w:val="19"/>
              </w:rPr>
            </w:pPr>
            <w:r w:rsidRPr="003C3F4F">
              <w:rPr>
                <w:rFonts w:asciiTheme="minorHAnsi" w:hAnsiTheme="minorHAnsi" w:cstheme="minorHAnsi"/>
                <w:b/>
                <w:bCs/>
                <w:szCs w:val="19"/>
              </w:rPr>
              <w:t>Possible Cause</w:t>
            </w:r>
          </w:p>
        </w:tc>
        <w:tc>
          <w:tcPr>
            <w:tcW w:w="4110" w:type="dxa"/>
            <w:tcBorders>
              <w:bottom w:val="double" w:sz="4" w:space="0" w:color="auto"/>
            </w:tcBorders>
            <w:vAlign w:val="center"/>
          </w:tcPr>
          <w:p w:rsidR="00413393" w:rsidRPr="003C3F4F" w:rsidRDefault="00413393" w:rsidP="00835163">
            <w:pPr>
              <w:pStyle w:val="Body"/>
              <w:spacing w:before="0" w:after="0" w:line="220" w:lineRule="exact"/>
              <w:rPr>
                <w:rFonts w:asciiTheme="minorHAnsi" w:hAnsiTheme="minorHAnsi" w:cstheme="minorHAnsi"/>
                <w:b/>
                <w:bCs/>
                <w:szCs w:val="19"/>
              </w:rPr>
            </w:pPr>
            <w:r w:rsidRPr="003C3F4F">
              <w:rPr>
                <w:rFonts w:asciiTheme="minorHAnsi" w:hAnsiTheme="minorHAnsi" w:cstheme="minorHAnsi"/>
                <w:b/>
                <w:bCs/>
                <w:szCs w:val="19"/>
              </w:rPr>
              <w:t>Correction *</w:t>
            </w:r>
          </w:p>
        </w:tc>
      </w:tr>
      <w:tr w:rsidR="00413393" w:rsidRPr="003C3F4F" w:rsidTr="0075795F">
        <w:tc>
          <w:tcPr>
            <w:tcW w:w="2943" w:type="dxa"/>
            <w:vMerge w:val="restart"/>
            <w:tcBorders>
              <w:top w:val="double" w:sz="4" w:space="0" w:color="auto"/>
              <w:right w:val="double" w:sz="4" w:space="0" w:color="auto"/>
            </w:tcBorders>
            <w:tcMar>
              <w:left w:w="58" w:type="dxa"/>
              <w:right w:w="58" w:type="dxa"/>
            </w:tcMar>
          </w:tcPr>
          <w:p w:rsidR="001A5025" w:rsidRDefault="001A5025" w:rsidP="00835163">
            <w:pPr>
              <w:pStyle w:val="Body"/>
              <w:spacing w:before="0" w:after="0" w:line="220" w:lineRule="exact"/>
              <w:jc w:val="left"/>
              <w:rPr>
                <w:rFonts w:asciiTheme="minorHAnsi" w:hAnsiTheme="minorHAnsi" w:cstheme="minorHAnsi"/>
                <w:b/>
                <w:szCs w:val="19"/>
              </w:rPr>
            </w:pPr>
          </w:p>
          <w:p w:rsidR="00413393" w:rsidRPr="001A5025" w:rsidRDefault="00413393" w:rsidP="00835163">
            <w:pPr>
              <w:pStyle w:val="Body"/>
              <w:spacing w:before="0" w:after="0" w:line="220" w:lineRule="exact"/>
              <w:jc w:val="left"/>
              <w:rPr>
                <w:rFonts w:asciiTheme="minorHAnsi" w:hAnsiTheme="minorHAnsi" w:cstheme="minorHAnsi"/>
                <w:b/>
                <w:szCs w:val="19"/>
              </w:rPr>
            </w:pPr>
            <w:r w:rsidRPr="001A5025">
              <w:rPr>
                <w:rFonts w:asciiTheme="minorHAnsi" w:hAnsiTheme="minorHAnsi" w:cstheme="minorHAnsi"/>
                <w:b/>
                <w:szCs w:val="19"/>
              </w:rPr>
              <w:t>Machine will not start.</w:t>
            </w:r>
          </w:p>
        </w:tc>
        <w:tc>
          <w:tcPr>
            <w:tcW w:w="3261" w:type="dxa"/>
            <w:tcBorders>
              <w:top w:val="double" w:sz="4" w:space="0" w:color="auto"/>
              <w:left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Machine</w:t>
            </w:r>
            <w:r w:rsidR="001A5025" w:rsidRPr="00325ABC">
              <w:rPr>
                <w:rFonts w:asciiTheme="minorHAnsi" w:hAnsiTheme="minorHAnsi" w:cstheme="minorHAnsi"/>
                <w:sz w:val="18"/>
                <w:szCs w:val="18"/>
              </w:rPr>
              <w:t xml:space="preserve"> unplugged from wall</w:t>
            </w:r>
            <w:r w:rsidRPr="00325ABC">
              <w:rPr>
                <w:rFonts w:asciiTheme="minorHAnsi" w:hAnsiTheme="minorHAnsi" w:cstheme="minorHAnsi"/>
                <w:sz w:val="18"/>
                <w:szCs w:val="18"/>
              </w:rPr>
              <w:t>.</w:t>
            </w:r>
          </w:p>
        </w:tc>
        <w:tc>
          <w:tcPr>
            <w:tcW w:w="4110" w:type="dxa"/>
            <w:tcBorders>
              <w:top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Check all plug connections.</w:t>
            </w:r>
          </w:p>
        </w:tc>
      </w:tr>
      <w:tr w:rsidR="00413393" w:rsidRPr="00F25945" w:rsidTr="0075795F">
        <w:tc>
          <w:tcPr>
            <w:tcW w:w="2943" w:type="dxa"/>
            <w:vMerge/>
            <w:tcBorders>
              <w:right w:val="double" w:sz="4" w:space="0" w:color="auto"/>
            </w:tcBorders>
            <w:tcMar>
              <w:left w:w="58" w:type="dxa"/>
              <w:right w:w="58" w:type="dxa"/>
            </w:tcMar>
            <w:vAlign w:val="center"/>
          </w:tcPr>
          <w:p w:rsidR="00413393" w:rsidRPr="003C3F4F" w:rsidRDefault="00413393" w:rsidP="00835163">
            <w:pPr>
              <w:pStyle w:val="Body"/>
              <w:spacing w:before="0" w:after="0" w:line="220" w:lineRule="exact"/>
              <w:jc w:val="left"/>
              <w:rPr>
                <w:rFonts w:asciiTheme="minorHAnsi" w:hAnsiTheme="minorHAnsi" w:cstheme="minorHAnsi"/>
                <w:szCs w:val="19"/>
              </w:rPr>
            </w:pPr>
          </w:p>
        </w:tc>
        <w:tc>
          <w:tcPr>
            <w:tcW w:w="3261" w:type="dxa"/>
            <w:tcBorders>
              <w:left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Fuse blown, or circuit breaker tripped.</w:t>
            </w:r>
          </w:p>
        </w:tc>
        <w:tc>
          <w:tcPr>
            <w:tcW w:w="4110" w:type="dxa"/>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Replace fuse, or reset circuit breaker.</w:t>
            </w:r>
          </w:p>
        </w:tc>
      </w:tr>
      <w:tr w:rsidR="00413393" w:rsidRPr="003C3F4F" w:rsidTr="0075795F">
        <w:tc>
          <w:tcPr>
            <w:tcW w:w="2943" w:type="dxa"/>
            <w:vMerge/>
            <w:tcBorders>
              <w:right w:val="double" w:sz="4" w:space="0" w:color="auto"/>
            </w:tcBorders>
            <w:tcMar>
              <w:left w:w="58" w:type="dxa"/>
              <w:right w:w="58" w:type="dxa"/>
            </w:tcMar>
            <w:vAlign w:val="center"/>
          </w:tcPr>
          <w:p w:rsidR="00413393" w:rsidRPr="003C3F4F" w:rsidRDefault="00413393" w:rsidP="00835163">
            <w:pPr>
              <w:pStyle w:val="Body"/>
              <w:spacing w:before="0" w:after="0" w:line="220" w:lineRule="exact"/>
              <w:jc w:val="left"/>
              <w:rPr>
                <w:rFonts w:asciiTheme="minorHAnsi" w:hAnsiTheme="minorHAnsi" w:cstheme="minorHAnsi"/>
                <w:szCs w:val="19"/>
              </w:rPr>
            </w:pPr>
          </w:p>
        </w:tc>
        <w:tc>
          <w:tcPr>
            <w:tcW w:w="3261" w:type="dxa"/>
            <w:tcBorders>
              <w:left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Cord damaged.</w:t>
            </w:r>
          </w:p>
        </w:tc>
        <w:tc>
          <w:tcPr>
            <w:tcW w:w="4110" w:type="dxa"/>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Replace cord.</w:t>
            </w:r>
          </w:p>
        </w:tc>
      </w:tr>
      <w:tr w:rsidR="00413393" w:rsidRPr="003C3F4F" w:rsidTr="0075795F">
        <w:tc>
          <w:tcPr>
            <w:tcW w:w="2943" w:type="dxa"/>
            <w:vMerge/>
            <w:tcBorders>
              <w:right w:val="double" w:sz="4" w:space="0" w:color="auto"/>
            </w:tcBorders>
            <w:tcMar>
              <w:left w:w="58" w:type="dxa"/>
              <w:right w:w="58" w:type="dxa"/>
            </w:tcMar>
            <w:vAlign w:val="center"/>
          </w:tcPr>
          <w:p w:rsidR="00413393" w:rsidRPr="003C3F4F" w:rsidRDefault="00413393" w:rsidP="00835163">
            <w:pPr>
              <w:pStyle w:val="Body"/>
              <w:spacing w:before="0" w:after="0" w:line="220" w:lineRule="exact"/>
              <w:jc w:val="left"/>
              <w:rPr>
                <w:rFonts w:asciiTheme="minorHAnsi" w:hAnsiTheme="minorHAnsi" w:cstheme="minorHAnsi"/>
                <w:szCs w:val="19"/>
              </w:rPr>
            </w:pPr>
          </w:p>
        </w:tc>
        <w:tc>
          <w:tcPr>
            <w:tcW w:w="3261" w:type="dxa"/>
            <w:tcBorders>
              <w:left w:val="double" w:sz="4" w:space="0" w:color="auto"/>
            </w:tcBorders>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G</w:t>
            </w:r>
            <w:r w:rsidR="00413393" w:rsidRPr="00325ABC">
              <w:rPr>
                <w:rFonts w:asciiTheme="minorHAnsi" w:hAnsiTheme="minorHAnsi" w:cstheme="minorHAnsi"/>
                <w:sz w:val="18"/>
                <w:szCs w:val="18"/>
              </w:rPr>
              <w:t>uard micro switch not operated.</w:t>
            </w:r>
          </w:p>
        </w:tc>
        <w:tc>
          <w:tcPr>
            <w:tcW w:w="4110" w:type="dxa"/>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Close the flywheel guard</w:t>
            </w:r>
            <w:r w:rsidR="00413393" w:rsidRPr="00325ABC">
              <w:rPr>
                <w:rFonts w:asciiTheme="minorHAnsi" w:hAnsiTheme="minorHAnsi" w:cstheme="minorHAnsi"/>
                <w:sz w:val="18"/>
                <w:szCs w:val="18"/>
              </w:rPr>
              <w:t>.</w:t>
            </w:r>
          </w:p>
        </w:tc>
      </w:tr>
      <w:tr w:rsidR="00413393" w:rsidRPr="003C3F4F" w:rsidTr="0075795F">
        <w:tc>
          <w:tcPr>
            <w:tcW w:w="2943" w:type="dxa"/>
            <w:vMerge/>
            <w:tcBorders>
              <w:right w:val="double" w:sz="4" w:space="0" w:color="auto"/>
            </w:tcBorders>
            <w:tcMar>
              <w:left w:w="58" w:type="dxa"/>
              <w:right w:w="58" w:type="dxa"/>
            </w:tcMar>
            <w:vAlign w:val="center"/>
          </w:tcPr>
          <w:p w:rsidR="00413393" w:rsidRPr="003C3F4F" w:rsidRDefault="00413393" w:rsidP="00835163">
            <w:pPr>
              <w:pStyle w:val="Body"/>
              <w:spacing w:before="0" w:after="0" w:line="220" w:lineRule="exact"/>
              <w:jc w:val="left"/>
              <w:rPr>
                <w:rFonts w:asciiTheme="minorHAnsi" w:hAnsiTheme="minorHAnsi" w:cstheme="minorHAnsi"/>
                <w:szCs w:val="19"/>
              </w:rPr>
            </w:pPr>
          </w:p>
        </w:tc>
        <w:tc>
          <w:tcPr>
            <w:tcW w:w="3261" w:type="dxa"/>
            <w:tcBorders>
              <w:left w:val="double" w:sz="4" w:space="0" w:color="auto"/>
            </w:tcBorders>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Emergency button pushed/engaged</w:t>
            </w:r>
          </w:p>
        </w:tc>
        <w:tc>
          <w:tcPr>
            <w:tcW w:w="4110" w:type="dxa"/>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Rotate clockwise to disengage</w:t>
            </w:r>
            <w:r w:rsidR="00413393" w:rsidRPr="00325ABC">
              <w:rPr>
                <w:rFonts w:asciiTheme="minorHAnsi" w:hAnsiTheme="minorHAnsi" w:cstheme="minorHAnsi"/>
                <w:sz w:val="18"/>
                <w:szCs w:val="18"/>
              </w:rPr>
              <w:t xml:space="preserve"> </w:t>
            </w:r>
          </w:p>
        </w:tc>
      </w:tr>
      <w:tr w:rsidR="00413393" w:rsidRPr="00F25945" w:rsidTr="0075795F">
        <w:tc>
          <w:tcPr>
            <w:tcW w:w="2943" w:type="dxa"/>
            <w:vMerge w:val="restart"/>
            <w:tcBorders>
              <w:right w:val="double" w:sz="4" w:space="0" w:color="auto"/>
            </w:tcBorders>
            <w:tcMar>
              <w:left w:w="58" w:type="dxa"/>
              <w:right w:w="58" w:type="dxa"/>
            </w:tcMar>
            <w:vAlign w:val="center"/>
          </w:tcPr>
          <w:p w:rsidR="00413393" w:rsidRPr="001A5025" w:rsidRDefault="001A5025" w:rsidP="00835163">
            <w:pPr>
              <w:pStyle w:val="Body"/>
              <w:spacing w:before="0" w:after="0" w:line="220" w:lineRule="exact"/>
              <w:jc w:val="left"/>
              <w:rPr>
                <w:rFonts w:asciiTheme="minorHAnsi" w:hAnsiTheme="minorHAnsi" w:cstheme="minorHAnsi"/>
                <w:b/>
                <w:szCs w:val="19"/>
              </w:rPr>
            </w:pPr>
            <w:r w:rsidRPr="001A5025">
              <w:rPr>
                <w:rFonts w:asciiTheme="minorHAnsi" w:hAnsiTheme="minorHAnsi" w:cstheme="minorHAnsi"/>
                <w:b/>
                <w:szCs w:val="19"/>
              </w:rPr>
              <w:t>Machine does not come up to speed</w:t>
            </w:r>
            <w:r>
              <w:rPr>
                <w:rFonts w:asciiTheme="minorHAnsi" w:hAnsiTheme="minorHAnsi" w:cstheme="minorHAnsi"/>
                <w:b/>
                <w:szCs w:val="19"/>
              </w:rPr>
              <w:t xml:space="preserve">, </w:t>
            </w:r>
            <w:r w:rsidR="0075795F">
              <w:rPr>
                <w:rFonts w:asciiTheme="minorHAnsi" w:hAnsiTheme="minorHAnsi" w:cstheme="minorHAnsi"/>
                <w:b/>
                <w:szCs w:val="19"/>
              </w:rPr>
              <w:t xml:space="preserve"> </w:t>
            </w:r>
            <w:r>
              <w:rPr>
                <w:rFonts w:asciiTheme="minorHAnsi" w:hAnsiTheme="minorHAnsi" w:cstheme="minorHAnsi"/>
                <w:b/>
                <w:szCs w:val="19"/>
              </w:rPr>
              <w:t xml:space="preserve">low </w:t>
            </w:r>
            <w:r w:rsidR="0075795F">
              <w:rPr>
                <w:rFonts w:asciiTheme="minorHAnsi" w:hAnsiTheme="minorHAnsi" w:cstheme="minorHAnsi"/>
                <w:b/>
                <w:szCs w:val="19"/>
              </w:rPr>
              <w:t xml:space="preserve">motor </w:t>
            </w:r>
            <w:r>
              <w:rPr>
                <w:rFonts w:asciiTheme="minorHAnsi" w:hAnsiTheme="minorHAnsi" w:cstheme="minorHAnsi"/>
                <w:b/>
                <w:szCs w:val="19"/>
              </w:rPr>
              <w:t>power</w:t>
            </w:r>
            <w:r w:rsidR="0075795F">
              <w:rPr>
                <w:rFonts w:asciiTheme="minorHAnsi" w:hAnsiTheme="minorHAnsi" w:cstheme="minorHAnsi"/>
                <w:b/>
                <w:szCs w:val="19"/>
              </w:rPr>
              <w:t>.</w:t>
            </w:r>
          </w:p>
        </w:tc>
        <w:tc>
          <w:tcPr>
            <w:tcW w:w="3261" w:type="dxa"/>
            <w:tcBorders>
              <w:left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Extension cord too light or too long.</w:t>
            </w:r>
          </w:p>
        </w:tc>
        <w:tc>
          <w:tcPr>
            <w:tcW w:w="4110" w:type="dxa"/>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Replace with adequate size and length cord.</w:t>
            </w:r>
          </w:p>
        </w:tc>
      </w:tr>
      <w:tr w:rsidR="00413393" w:rsidRPr="003C3F4F" w:rsidTr="0075795F">
        <w:tc>
          <w:tcPr>
            <w:tcW w:w="2943" w:type="dxa"/>
            <w:vMerge/>
            <w:tcBorders>
              <w:right w:val="double" w:sz="4" w:space="0" w:color="auto"/>
            </w:tcBorders>
            <w:tcMar>
              <w:left w:w="58" w:type="dxa"/>
              <w:right w:w="58" w:type="dxa"/>
            </w:tcMar>
            <w:vAlign w:val="center"/>
          </w:tcPr>
          <w:p w:rsidR="00413393" w:rsidRPr="003C3F4F" w:rsidRDefault="00413393" w:rsidP="00835163">
            <w:pPr>
              <w:pStyle w:val="Body"/>
              <w:spacing w:before="0" w:after="0" w:line="220" w:lineRule="exact"/>
              <w:jc w:val="left"/>
              <w:rPr>
                <w:rFonts w:asciiTheme="minorHAnsi" w:hAnsiTheme="minorHAnsi" w:cstheme="minorHAnsi"/>
                <w:szCs w:val="19"/>
              </w:rPr>
            </w:pPr>
          </w:p>
        </w:tc>
        <w:tc>
          <w:tcPr>
            <w:tcW w:w="3261" w:type="dxa"/>
            <w:tcBorders>
              <w:left w:val="double" w:sz="4" w:space="0" w:color="auto"/>
            </w:tcBorders>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Low current.</w:t>
            </w:r>
          </w:p>
        </w:tc>
        <w:tc>
          <w:tcPr>
            <w:tcW w:w="4110" w:type="dxa"/>
            <w:tcMar>
              <w:left w:w="58" w:type="dxa"/>
              <w:right w:w="58" w:type="dxa"/>
            </w:tcMar>
            <w:vAlign w:val="center"/>
          </w:tcPr>
          <w:p w:rsidR="00413393" w:rsidRPr="00325ABC" w:rsidRDefault="00413393"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Contact a qualified electrician.</w:t>
            </w:r>
          </w:p>
        </w:tc>
      </w:tr>
      <w:tr w:rsidR="00413393" w:rsidRPr="00F25945" w:rsidTr="0075795F">
        <w:tc>
          <w:tcPr>
            <w:tcW w:w="2943" w:type="dxa"/>
            <w:tcBorders>
              <w:right w:val="double" w:sz="4" w:space="0" w:color="auto"/>
            </w:tcBorders>
            <w:tcMar>
              <w:left w:w="58" w:type="dxa"/>
              <w:right w:w="58" w:type="dxa"/>
            </w:tcMar>
            <w:vAlign w:val="center"/>
          </w:tcPr>
          <w:p w:rsidR="00413393" w:rsidRPr="001A5025" w:rsidRDefault="001A5025" w:rsidP="00835163">
            <w:pPr>
              <w:pStyle w:val="Body"/>
              <w:spacing w:before="0" w:after="0" w:line="220" w:lineRule="exact"/>
              <w:jc w:val="left"/>
              <w:rPr>
                <w:rFonts w:asciiTheme="minorHAnsi" w:hAnsiTheme="minorHAnsi" w:cstheme="minorHAnsi"/>
                <w:b/>
                <w:szCs w:val="19"/>
              </w:rPr>
            </w:pPr>
            <w:r w:rsidRPr="001A5025">
              <w:rPr>
                <w:rFonts w:asciiTheme="minorHAnsi" w:hAnsiTheme="minorHAnsi" w:cstheme="minorHAnsi"/>
                <w:b/>
                <w:szCs w:val="19"/>
              </w:rPr>
              <w:t>Bow cannot be lifted</w:t>
            </w:r>
          </w:p>
        </w:tc>
        <w:tc>
          <w:tcPr>
            <w:tcW w:w="3261" w:type="dxa"/>
            <w:tcBorders>
              <w:left w:val="double" w:sz="4" w:space="0" w:color="auto"/>
            </w:tcBorders>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Hydraulic pump runs wrong direction</w:t>
            </w:r>
          </w:p>
        </w:tc>
        <w:tc>
          <w:tcPr>
            <w:tcW w:w="4110" w:type="dxa"/>
            <w:tcMar>
              <w:left w:w="58" w:type="dxa"/>
              <w:right w:w="58" w:type="dxa"/>
            </w:tcMar>
            <w:vAlign w:val="center"/>
          </w:tcPr>
          <w:p w:rsidR="00413393" w:rsidRPr="00325ABC" w:rsidRDefault="001A5025" w:rsidP="00835163">
            <w:pPr>
              <w:pStyle w:val="Body"/>
              <w:spacing w:before="0" w:after="0" w:line="220" w:lineRule="exact"/>
              <w:jc w:val="left"/>
              <w:rPr>
                <w:rFonts w:asciiTheme="minorHAnsi" w:hAnsiTheme="minorHAnsi" w:cstheme="minorHAnsi"/>
                <w:sz w:val="18"/>
                <w:szCs w:val="18"/>
              </w:rPr>
            </w:pPr>
            <w:r w:rsidRPr="00325ABC">
              <w:rPr>
                <w:rFonts w:asciiTheme="minorHAnsi" w:hAnsiTheme="minorHAnsi" w:cstheme="minorHAnsi"/>
                <w:sz w:val="18"/>
                <w:szCs w:val="18"/>
              </w:rPr>
              <w:t>Change two of the phases</w:t>
            </w:r>
          </w:p>
        </w:tc>
      </w:tr>
    </w:tbl>
    <w:p w:rsidR="00413393" w:rsidRPr="003C3F4F" w:rsidRDefault="00413393" w:rsidP="00413393">
      <w:pPr>
        <w:pStyle w:val="Body"/>
        <w:rPr>
          <w:rFonts w:asciiTheme="minorHAnsi" w:hAnsiTheme="minorHAnsi" w:cstheme="minorHAnsi"/>
        </w:rPr>
      </w:pPr>
      <w:r w:rsidRPr="003C3F4F">
        <w:rPr>
          <w:rFonts w:asciiTheme="minorHAnsi" w:hAnsiTheme="minorHAnsi" w:cstheme="minorHAnsi"/>
        </w:rPr>
        <w:t xml:space="preserve">*  </w:t>
      </w:r>
      <w:r w:rsidRPr="003C3F4F">
        <w:rPr>
          <w:rFonts w:asciiTheme="minorHAnsi" w:hAnsiTheme="minorHAnsi" w:cstheme="minorHAnsi"/>
          <w:b/>
          <w:noProof/>
        </w:rPr>
        <w:t>WARNING:</w:t>
      </w:r>
      <w:r w:rsidRPr="003C3F4F">
        <w:rPr>
          <w:rFonts w:asciiTheme="minorHAnsi" w:hAnsiTheme="minorHAnsi" w:cstheme="minorHAnsi"/>
          <w:noProof/>
        </w:rPr>
        <w:t xml:space="preserve"> </w:t>
      </w:r>
      <w:r w:rsidRPr="003C3F4F">
        <w:rPr>
          <w:rFonts w:asciiTheme="minorHAnsi" w:hAnsiTheme="minorHAnsi" w:cstheme="minorHAnsi"/>
        </w:rPr>
        <w:t>Some corrections may require a qualified electrician.</w:t>
      </w:r>
    </w:p>
    <w:p w:rsidR="006A07E9" w:rsidRPr="006F1F41" w:rsidRDefault="00E07854" w:rsidP="00E25DA6">
      <w:pPr>
        <w:pStyle w:val="Heading1"/>
        <w:rPr>
          <w:rFonts w:cstheme="minorHAnsi"/>
          <w:sz w:val="24"/>
          <w:lang w:val="en-GB"/>
        </w:rPr>
      </w:pPr>
      <w:r w:rsidRPr="006F1F41">
        <w:rPr>
          <w:rFonts w:cstheme="minorHAnsi"/>
          <w:b w:val="0"/>
          <w:lang w:val="en-GB"/>
        </w:rPr>
        <w:br w:type="column"/>
      </w:r>
      <w:bookmarkStart w:id="27" w:name="_Toc441472764"/>
      <w:bookmarkStart w:id="28" w:name="_Toc474827098"/>
      <w:bookmarkStart w:id="29" w:name="_Toc474827443"/>
      <w:r w:rsidR="00E56F30" w:rsidRPr="006F1F41">
        <w:rPr>
          <w:rFonts w:cstheme="minorHAnsi"/>
          <w:b w:val="0"/>
          <w:lang w:val="en-GB"/>
        </w:rPr>
        <w:lastRenderedPageBreak/>
        <w:t>1</w:t>
      </w:r>
      <w:r w:rsidR="004A7DA7">
        <w:rPr>
          <w:rFonts w:cstheme="minorHAnsi"/>
          <w:b w:val="0"/>
          <w:lang w:val="en-GB"/>
        </w:rPr>
        <w:t>3</w:t>
      </w:r>
      <w:r w:rsidR="009C6AE5" w:rsidRPr="006F1F41">
        <w:rPr>
          <w:rFonts w:cstheme="minorHAnsi"/>
          <w:b w:val="0"/>
          <w:lang w:val="en-GB"/>
        </w:rPr>
        <w:t>.0</w:t>
      </w:r>
      <w:r w:rsidR="009C6AE5" w:rsidRPr="006F1F41">
        <w:rPr>
          <w:rFonts w:cstheme="minorHAnsi"/>
          <w:lang w:val="en-GB"/>
        </w:rPr>
        <w:t xml:space="preserve">  </w:t>
      </w:r>
      <w:r w:rsidR="00652B62" w:rsidRPr="006F1F41">
        <w:rPr>
          <w:rFonts w:cstheme="minorHAnsi"/>
          <w:lang w:val="en-GB"/>
        </w:rPr>
        <w:t>Rep</w:t>
      </w:r>
      <w:r w:rsidR="0027754B" w:rsidRPr="006F1F41">
        <w:rPr>
          <w:rFonts w:cstheme="minorHAnsi"/>
          <w:lang w:val="en-GB"/>
        </w:rPr>
        <w:t xml:space="preserve">lacement </w:t>
      </w:r>
      <w:r w:rsidR="00692BDE" w:rsidRPr="006F1F41">
        <w:rPr>
          <w:rFonts w:cstheme="minorHAnsi"/>
          <w:lang w:val="en-GB"/>
        </w:rPr>
        <w:t>Parts</w:t>
      </w:r>
      <w:bookmarkEnd w:id="27"/>
      <w:bookmarkEnd w:id="28"/>
      <w:bookmarkEnd w:id="29"/>
    </w:p>
    <w:p w:rsidR="00381B27" w:rsidRPr="006F1F41" w:rsidRDefault="00381B27" w:rsidP="00381B27">
      <w:pPr>
        <w:rPr>
          <w:rFonts w:cstheme="minorHAnsi"/>
          <w:lang w:val="en-GB"/>
        </w:rPr>
      </w:pPr>
    </w:p>
    <w:p w:rsidR="007539F0" w:rsidRPr="006F1F41" w:rsidRDefault="007539F0" w:rsidP="007539F0">
      <w:pPr>
        <w:pStyle w:val="HeadingAssembly"/>
        <w:spacing w:line="320" w:lineRule="exact"/>
        <w:rPr>
          <w:rFonts w:cstheme="minorHAnsi"/>
          <w:szCs w:val="24"/>
          <w:lang w:val="en-GB"/>
        </w:rPr>
      </w:pPr>
      <w:r w:rsidRPr="006F1F41">
        <w:rPr>
          <w:rFonts w:cstheme="minorHAnsi"/>
          <w:szCs w:val="24"/>
          <w:lang w:val="en-GB"/>
        </w:rPr>
        <w:t xml:space="preserve">EHB-270DGSVIP </w:t>
      </w:r>
      <w:r w:rsidR="00325ABC">
        <w:rPr>
          <w:rFonts w:cstheme="minorHAnsi"/>
          <w:szCs w:val="24"/>
          <w:lang w:val="en-GB"/>
        </w:rPr>
        <w:t xml:space="preserve">  </w:t>
      </w:r>
      <w:r w:rsidRPr="006F1F41">
        <w:rPr>
          <w:rFonts w:cstheme="minorHAnsi"/>
          <w:szCs w:val="24"/>
          <w:lang w:val="en-GB"/>
        </w:rPr>
        <w:t>Stand Assembly Drawing</w:t>
      </w:r>
    </w:p>
    <w:p w:rsidR="007539F0" w:rsidRPr="006F1F41" w:rsidRDefault="007539F0" w:rsidP="007539F0">
      <w:pPr>
        <w:autoSpaceDE w:val="0"/>
        <w:autoSpaceDN w:val="0"/>
        <w:adjustRightInd w:val="0"/>
        <w:spacing w:before="60" w:after="120"/>
        <w:rPr>
          <w:rFonts w:cstheme="minorHAnsi"/>
          <w:lang w:val="en-GB"/>
        </w:rPr>
      </w:pPr>
      <w:r w:rsidRPr="006F1F41">
        <w:rPr>
          <w:rFonts w:cstheme="minorHAnsi"/>
          <w:noProof/>
        </w:rPr>
        <w:drawing>
          <wp:inline distT="0" distB="0" distL="0" distR="0" wp14:anchorId="7ECEA26F" wp14:editId="583A7B2D">
            <wp:extent cx="5676900" cy="7905750"/>
            <wp:effectExtent l="0" t="0" r="0" b="0"/>
            <wp:docPr id="2038" name="Grafik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brightnessContrast bright="5000" contrast="11000"/>
                              </a14:imgEffect>
                            </a14:imgLayer>
                          </a14:imgProps>
                        </a:ext>
                        <a:ext uri="{28A0092B-C50C-407E-A947-70E740481C1C}">
                          <a14:useLocalDpi xmlns:a14="http://schemas.microsoft.com/office/drawing/2010/main" val="0"/>
                        </a:ext>
                      </a:extLst>
                    </a:blip>
                    <a:srcRect b="1186"/>
                    <a:stretch/>
                  </pic:blipFill>
                  <pic:spPr bwMode="auto">
                    <a:xfrm>
                      <a:off x="0" y="0"/>
                      <a:ext cx="5676265" cy="7904866"/>
                    </a:xfrm>
                    <a:prstGeom prst="rect">
                      <a:avLst/>
                    </a:prstGeom>
                    <a:noFill/>
                    <a:ln>
                      <a:noFill/>
                    </a:ln>
                    <a:extLst>
                      <a:ext uri="{53640926-AAD7-44D8-BBD7-CCE9431645EC}">
                        <a14:shadowObscured xmlns:a14="http://schemas.microsoft.com/office/drawing/2010/main"/>
                      </a:ext>
                    </a:extLst>
                  </pic:spPr>
                </pic:pic>
              </a:graphicData>
            </a:graphic>
          </wp:inline>
        </w:drawing>
      </w:r>
    </w:p>
    <w:p w:rsidR="00063C85" w:rsidRPr="006F1F41" w:rsidRDefault="00063C85" w:rsidP="00381B27">
      <w:pPr>
        <w:rPr>
          <w:rFonts w:cstheme="minorHAnsi"/>
          <w:lang w:val="en-GB"/>
        </w:rPr>
      </w:pPr>
    </w:p>
    <w:p w:rsidR="00063C85" w:rsidRPr="006F1F41" w:rsidRDefault="00063C85">
      <w:pPr>
        <w:rPr>
          <w:rFonts w:cstheme="minorHAnsi"/>
          <w:lang w:val="en-GB"/>
        </w:rPr>
      </w:pPr>
      <w:r w:rsidRPr="006F1F41">
        <w:rPr>
          <w:rFonts w:cstheme="minorHAnsi"/>
          <w:lang w:val="en-GB"/>
        </w:rPr>
        <w:br w:type="page"/>
      </w:r>
    </w:p>
    <w:p w:rsidR="00381B27" w:rsidRPr="006F1F41" w:rsidRDefault="00381B27" w:rsidP="00381B27">
      <w:pPr>
        <w:tabs>
          <w:tab w:val="left" w:pos="3135"/>
        </w:tabs>
        <w:rPr>
          <w:rFonts w:cstheme="minorHAnsi"/>
          <w:lang w:val="en-GB"/>
        </w:rPr>
      </w:pPr>
    </w:p>
    <w:p w:rsidR="007539F0" w:rsidRPr="006F1F41" w:rsidRDefault="007539F0" w:rsidP="007539F0">
      <w:pPr>
        <w:pStyle w:val="BodyText"/>
        <w:rPr>
          <w:rFonts w:cstheme="minorHAnsi"/>
          <w:szCs w:val="24"/>
          <w:lang w:val="en-GB"/>
        </w:rPr>
      </w:pPr>
      <w:r w:rsidRPr="006F1F41">
        <w:rPr>
          <w:rFonts w:cstheme="minorHAnsi"/>
          <w:szCs w:val="24"/>
          <w:lang w:val="en-GB"/>
        </w:rPr>
        <w:t>EHB-270DGSVIP</w:t>
      </w:r>
      <w:r w:rsidR="00325ABC">
        <w:rPr>
          <w:rFonts w:cstheme="minorHAnsi"/>
          <w:szCs w:val="24"/>
          <w:lang w:val="en-GB"/>
        </w:rPr>
        <w:t xml:space="preserve">  </w:t>
      </w:r>
      <w:r w:rsidRPr="006F1F41">
        <w:rPr>
          <w:rFonts w:cstheme="minorHAnsi"/>
          <w:szCs w:val="24"/>
          <w:lang w:val="en-GB"/>
        </w:rPr>
        <w:t xml:space="preserve"> Stand Assembly Parts List</w:t>
      </w:r>
    </w:p>
    <w:p w:rsidR="007539F0" w:rsidRPr="006F1F41" w:rsidRDefault="007539F0" w:rsidP="007539F0">
      <w:pPr>
        <w:pStyle w:val="BodyText"/>
        <w:rPr>
          <w:rFonts w:cstheme="minorHAnsi"/>
          <w:szCs w:val="24"/>
          <w:lang w:val="en-GB"/>
        </w:rPr>
      </w:pPr>
    </w:p>
    <w:p w:rsidR="007539F0" w:rsidRPr="006F1F41" w:rsidRDefault="007539F0" w:rsidP="00835163">
      <w:pPr>
        <w:tabs>
          <w:tab w:val="left" w:pos="1008"/>
          <w:tab w:val="left" w:pos="3119"/>
          <w:tab w:val="left" w:pos="7200"/>
          <w:tab w:val="right" w:pos="9360"/>
        </w:tabs>
        <w:spacing w:line="260" w:lineRule="exact"/>
        <w:rPr>
          <w:rFonts w:cstheme="minorHAnsi"/>
          <w:b/>
          <w:color w:val="000000"/>
          <w:szCs w:val="24"/>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 xml:space="preserve"> Description</w:t>
      </w:r>
      <w:r w:rsidRPr="006F1F41">
        <w:rPr>
          <w:rFonts w:cstheme="minorHAnsi"/>
          <w:b/>
          <w:color w:val="000000"/>
          <w:lang w:val="en-GB"/>
        </w:rPr>
        <w:tab/>
        <w:t>Size</w:t>
      </w:r>
      <w:r w:rsidRPr="006F1F41">
        <w:rPr>
          <w:rFonts w:cstheme="minorHAnsi"/>
          <w:b/>
          <w:color w:val="000000"/>
          <w:lang w:val="en-GB"/>
        </w:rPr>
        <w:tab/>
        <w:t>Q’ty</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w:t>
      </w:r>
      <w:r w:rsidRPr="006F1F41">
        <w:rPr>
          <w:rFonts w:cstheme="minorHAnsi"/>
          <w:lang w:val="en-GB"/>
        </w:rPr>
        <w:tab/>
        <w:t>EHB-270DGSVIP-1</w:t>
      </w:r>
      <w:r w:rsidRPr="006F1F41">
        <w:rPr>
          <w:rFonts w:cstheme="minorHAnsi"/>
          <w:lang w:val="en-GB"/>
        </w:rPr>
        <w:tab/>
        <w:t>Saw Frame Stand</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w:t>
      </w:r>
      <w:r w:rsidRPr="006F1F41">
        <w:rPr>
          <w:rFonts w:cstheme="minorHAnsi"/>
          <w:lang w:val="en-GB"/>
        </w:rPr>
        <w:tab/>
        <w:t>EHB-270DGSVIP-2</w:t>
      </w:r>
      <w:r w:rsidRPr="006F1F41">
        <w:rPr>
          <w:rFonts w:cstheme="minorHAnsi"/>
          <w:lang w:val="en-GB"/>
        </w:rPr>
        <w:tab/>
        <w:t>Base (Bottom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w:t>
      </w:r>
      <w:r w:rsidRPr="006F1F41">
        <w:rPr>
          <w:rFonts w:cstheme="minorHAnsi"/>
          <w:lang w:val="en-GB"/>
        </w:rPr>
        <w:tab/>
        <w:t>EHB-270DGSVIP-3</w:t>
      </w:r>
      <w:r w:rsidRPr="006F1F41">
        <w:rPr>
          <w:rFonts w:cstheme="minorHAnsi"/>
          <w:lang w:val="en-GB"/>
        </w:rPr>
        <w:tab/>
        <w:t>Hex. Cap Bolt</w:t>
      </w:r>
      <w:r w:rsidRPr="006F1F41">
        <w:rPr>
          <w:rFonts w:cstheme="minorHAnsi"/>
          <w:lang w:val="en-GB"/>
        </w:rPr>
        <w:tab/>
        <w:t>M8x16</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w:t>
      </w:r>
      <w:r w:rsidRPr="006F1F41">
        <w:rPr>
          <w:rFonts w:cstheme="minorHAnsi"/>
          <w:lang w:val="en-GB"/>
        </w:rPr>
        <w:tab/>
        <w:t>EHB-270DGSVIP-4</w:t>
      </w:r>
      <w:r w:rsidRPr="006F1F41">
        <w:rPr>
          <w:rFonts w:cstheme="minorHAnsi"/>
          <w:lang w:val="en-GB"/>
        </w:rPr>
        <w:tab/>
        <w:t>Washer</w:t>
      </w:r>
      <w:r w:rsidRPr="006F1F41">
        <w:rPr>
          <w:rFonts w:cstheme="minorHAnsi"/>
          <w:lang w:val="en-GB"/>
        </w:rPr>
        <w:tab/>
        <w:t>8x18x2</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w:t>
      </w:r>
      <w:r w:rsidRPr="006F1F41">
        <w:rPr>
          <w:rFonts w:cstheme="minorHAnsi"/>
          <w:lang w:val="en-GB"/>
        </w:rPr>
        <w:tab/>
        <w:t>EHB-270DGSVIP-5</w:t>
      </w:r>
      <w:r w:rsidRPr="006F1F41">
        <w:rPr>
          <w:rFonts w:cstheme="minorHAnsi"/>
          <w:lang w:val="en-GB"/>
        </w:rPr>
        <w:tab/>
        <w:t>Base (Left Part)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w:t>
      </w:r>
      <w:r w:rsidRPr="006F1F41">
        <w:rPr>
          <w:rFonts w:cstheme="minorHAnsi"/>
          <w:lang w:val="en-GB"/>
        </w:rPr>
        <w:tab/>
        <w:t>EHB-270DGSVIP-6</w:t>
      </w:r>
      <w:r w:rsidRPr="006F1F41">
        <w:rPr>
          <w:rFonts w:cstheme="minorHAnsi"/>
          <w:lang w:val="en-GB"/>
        </w:rPr>
        <w:tab/>
        <w:t>Base (Right Part)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w:t>
      </w:r>
      <w:r w:rsidRPr="006F1F41">
        <w:rPr>
          <w:rFonts w:cstheme="minorHAnsi"/>
          <w:lang w:val="en-GB"/>
        </w:rPr>
        <w:tab/>
        <w:t>EHB-270DGSVIP-7</w:t>
      </w:r>
      <w:r w:rsidRPr="006F1F41">
        <w:rPr>
          <w:rFonts w:cstheme="minorHAnsi"/>
          <w:lang w:val="en-GB"/>
        </w:rPr>
        <w:tab/>
        <w:t>Hex. Cap Bolt</w:t>
      </w:r>
      <w:r w:rsidRPr="006F1F41">
        <w:rPr>
          <w:rFonts w:cstheme="minorHAnsi"/>
          <w:lang w:val="en-GB"/>
        </w:rPr>
        <w:tab/>
        <w:t>M12x40</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w:t>
      </w:r>
      <w:r w:rsidRPr="006F1F41">
        <w:rPr>
          <w:rFonts w:cstheme="minorHAnsi"/>
          <w:lang w:val="en-GB"/>
        </w:rPr>
        <w:tab/>
        <w:t>EHB-270DGSVIP-8</w:t>
      </w:r>
      <w:r w:rsidRPr="006F1F41">
        <w:rPr>
          <w:rFonts w:cstheme="minorHAnsi"/>
          <w:lang w:val="en-GB"/>
        </w:rPr>
        <w:tab/>
        <w:t>Hex. Cap Bolt</w:t>
      </w:r>
      <w:r w:rsidRPr="006F1F41">
        <w:rPr>
          <w:rFonts w:cstheme="minorHAnsi"/>
          <w:lang w:val="en-GB"/>
        </w:rPr>
        <w:tab/>
        <w:t>M10x25</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w:t>
      </w:r>
      <w:r w:rsidRPr="006F1F41">
        <w:rPr>
          <w:rFonts w:cstheme="minorHAnsi"/>
          <w:lang w:val="en-GB"/>
        </w:rPr>
        <w:tab/>
        <w:t>EHB-270DGSVIP-9</w:t>
      </w:r>
      <w:r w:rsidRPr="006F1F41">
        <w:rPr>
          <w:rFonts w:cstheme="minorHAnsi"/>
          <w:lang w:val="en-GB"/>
        </w:rPr>
        <w:tab/>
        <w:t>Washer</w:t>
      </w:r>
      <w:r w:rsidRPr="006F1F41">
        <w:rPr>
          <w:rFonts w:cstheme="minorHAnsi"/>
          <w:lang w:val="en-GB"/>
        </w:rPr>
        <w:tab/>
        <w:t>10x25x2</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w:t>
      </w:r>
      <w:r w:rsidRPr="006F1F41">
        <w:rPr>
          <w:rFonts w:cstheme="minorHAnsi"/>
          <w:lang w:val="en-GB"/>
        </w:rPr>
        <w:tab/>
        <w:t>EHB-270DGSVIP-10</w:t>
      </w:r>
      <w:r w:rsidRPr="006F1F41">
        <w:rPr>
          <w:rFonts w:cstheme="minorHAnsi"/>
          <w:lang w:val="en-GB"/>
        </w:rPr>
        <w:tab/>
        <w:t>Base (Front Part)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w:t>
      </w:r>
      <w:r w:rsidRPr="006F1F41">
        <w:rPr>
          <w:rFonts w:cstheme="minorHAnsi"/>
          <w:lang w:val="en-GB"/>
        </w:rPr>
        <w:tab/>
        <w:t>EHB-270DGSVIP-11</w:t>
      </w:r>
      <w:r w:rsidRPr="006F1F41">
        <w:rPr>
          <w:rFonts w:cstheme="minorHAnsi"/>
          <w:lang w:val="en-GB"/>
        </w:rPr>
        <w:tab/>
        <w:t>Hex. Cap Bolt</w:t>
      </w:r>
      <w:r w:rsidRPr="006F1F41">
        <w:rPr>
          <w:rFonts w:cstheme="minorHAnsi"/>
          <w:lang w:val="en-GB"/>
        </w:rPr>
        <w:tab/>
        <w:t>M8x16</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w:t>
      </w:r>
      <w:r w:rsidRPr="006F1F41">
        <w:rPr>
          <w:rFonts w:cstheme="minorHAnsi"/>
          <w:lang w:val="en-GB"/>
        </w:rPr>
        <w:tab/>
        <w:t>EHB-270DGSVIP-12</w:t>
      </w:r>
      <w:r w:rsidRPr="006F1F41">
        <w:rPr>
          <w:rFonts w:cstheme="minorHAnsi"/>
          <w:lang w:val="en-GB"/>
        </w:rPr>
        <w:tab/>
        <w:t>Washer</w:t>
      </w:r>
      <w:r w:rsidRPr="006F1F41">
        <w:rPr>
          <w:rFonts w:cstheme="minorHAnsi"/>
          <w:lang w:val="en-GB"/>
        </w:rPr>
        <w:tab/>
        <w:t>8x18x2</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w:t>
      </w:r>
      <w:r w:rsidRPr="006F1F41">
        <w:rPr>
          <w:rFonts w:cstheme="minorHAnsi"/>
          <w:lang w:val="en-GB"/>
        </w:rPr>
        <w:tab/>
        <w:t>EHB-270DGSVIP-13</w:t>
      </w:r>
      <w:r w:rsidRPr="006F1F41">
        <w:rPr>
          <w:rFonts w:cstheme="minorHAnsi"/>
          <w:lang w:val="en-GB"/>
        </w:rPr>
        <w:tab/>
        <w:t>Base (Rear Part)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w:t>
      </w:r>
      <w:r w:rsidRPr="006F1F41">
        <w:rPr>
          <w:rFonts w:cstheme="minorHAnsi"/>
          <w:lang w:val="en-GB"/>
        </w:rPr>
        <w:tab/>
        <w:t>EHB-270DGSVIP-14</w:t>
      </w:r>
      <w:r w:rsidRPr="006F1F41">
        <w:rPr>
          <w:rFonts w:cstheme="minorHAnsi"/>
          <w:lang w:val="en-GB"/>
        </w:rPr>
        <w:tab/>
        <w:t>Hex. Socket Cap Screw</w:t>
      </w:r>
      <w:r w:rsidRPr="006F1F41">
        <w:rPr>
          <w:rFonts w:cstheme="minorHAnsi"/>
          <w:lang w:val="en-GB"/>
        </w:rPr>
        <w:tab/>
        <w:t>M6x8</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w:t>
      </w:r>
      <w:r w:rsidRPr="006F1F41">
        <w:rPr>
          <w:rFonts w:cstheme="minorHAnsi"/>
          <w:lang w:val="en-GB"/>
        </w:rPr>
        <w:tab/>
        <w:t>EHB-270DGSVIP-15</w:t>
      </w:r>
      <w:r w:rsidRPr="006F1F41">
        <w:rPr>
          <w:rFonts w:cstheme="minorHAnsi"/>
          <w:lang w:val="en-GB"/>
        </w:rPr>
        <w:tab/>
        <w:t>Inverter</w:t>
      </w:r>
      <w:r w:rsidRPr="006F1F41">
        <w:rPr>
          <w:rFonts w:cstheme="minorHAnsi"/>
          <w:lang w:val="en-GB"/>
        </w:rPr>
        <w:tab/>
        <w:t>2Hp 3Ph 400V</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w:t>
      </w:r>
      <w:r w:rsidRPr="006F1F41">
        <w:rPr>
          <w:rFonts w:cstheme="minorHAnsi"/>
          <w:lang w:val="en-GB"/>
        </w:rPr>
        <w:tab/>
        <w:t>EHB-270DGSVIP-16</w:t>
      </w:r>
      <w:r w:rsidRPr="006F1F41">
        <w:rPr>
          <w:rFonts w:cstheme="minorHAnsi"/>
          <w:lang w:val="en-GB"/>
        </w:rPr>
        <w:tab/>
        <w:t>Hex. Socket Cap Screw</w:t>
      </w:r>
      <w:r w:rsidRPr="006F1F41">
        <w:rPr>
          <w:rFonts w:cstheme="minorHAnsi"/>
          <w:lang w:val="en-GB"/>
        </w:rPr>
        <w:tab/>
        <w:t>M5x15</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w:t>
      </w:r>
      <w:r w:rsidRPr="006F1F41">
        <w:rPr>
          <w:rFonts w:cstheme="minorHAnsi"/>
          <w:lang w:val="en-GB"/>
        </w:rPr>
        <w:tab/>
        <w:t>EHB-270DGSVIP-17</w:t>
      </w:r>
      <w:r w:rsidRPr="006F1F41">
        <w:rPr>
          <w:rFonts w:cstheme="minorHAnsi"/>
          <w:lang w:val="en-GB"/>
        </w:rPr>
        <w:tab/>
        <w:t>Nut</w:t>
      </w:r>
      <w:r w:rsidRPr="006F1F41">
        <w:rPr>
          <w:rFonts w:cstheme="minorHAnsi"/>
          <w:lang w:val="en-GB"/>
        </w:rPr>
        <w:tab/>
        <w:t>M6</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18</w:t>
      </w:r>
      <w:r w:rsidRPr="006F1F41">
        <w:rPr>
          <w:rFonts w:cstheme="minorHAnsi"/>
          <w:lang w:val="en-GB"/>
        </w:rPr>
        <w:tab/>
        <w:t>EHB-270DGSVIP-18</w:t>
      </w:r>
      <w:r w:rsidRPr="006F1F41">
        <w:rPr>
          <w:rFonts w:cstheme="minorHAnsi"/>
          <w:lang w:val="en-GB"/>
        </w:rPr>
        <w:tab/>
        <w:t>Thumb Screw</w:t>
      </w:r>
      <w:r w:rsidRPr="006F1F41">
        <w:rPr>
          <w:rFonts w:cstheme="minorHAnsi"/>
          <w:lang w:val="en-GB"/>
        </w:rPr>
        <w:tab/>
        <w:t>M6x10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19</w:t>
      </w:r>
      <w:r w:rsidRPr="006F1F41">
        <w:rPr>
          <w:rFonts w:cstheme="minorHAnsi"/>
          <w:lang w:val="en-GB"/>
        </w:rPr>
        <w:tab/>
        <w:t>EHB-270DGSVIP-19</w:t>
      </w:r>
      <w:r w:rsidRPr="006F1F41">
        <w:rPr>
          <w:rFonts w:cstheme="minorHAnsi"/>
          <w:lang w:val="en-GB"/>
        </w:rPr>
        <w:tab/>
        <w:t>Hex. Socket Cap Screw</w:t>
      </w:r>
      <w:r w:rsidRPr="006F1F41">
        <w:rPr>
          <w:rFonts w:cstheme="minorHAnsi"/>
          <w:lang w:val="en-GB"/>
        </w:rPr>
        <w:tab/>
        <w:t>M6x8</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20</w:t>
      </w:r>
      <w:r w:rsidRPr="006F1F41">
        <w:rPr>
          <w:rFonts w:cstheme="minorHAnsi"/>
          <w:lang w:val="en-GB"/>
        </w:rPr>
        <w:tab/>
        <w:t>EHB-270DGSVIP-20</w:t>
      </w:r>
      <w:r w:rsidRPr="006F1F41">
        <w:rPr>
          <w:rFonts w:cstheme="minorHAnsi"/>
          <w:lang w:val="en-GB"/>
        </w:rPr>
        <w:tab/>
        <w:t>Mounting Bracket</w:t>
      </w:r>
      <w:r w:rsidRPr="006F1F41">
        <w:rPr>
          <w:rFonts w:cstheme="minorHAnsi"/>
          <w:lang w:val="en-GB"/>
        </w:rPr>
        <w:tab/>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21</w:t>
      </w:r>
      <w:r w:rsidRPr="006F1F41">
        <w:rPr>
          <w:rFonts w:cstheme="minorHAnsi"/>
          <w:lang w:val="en-GB"/>
        </w:rPr>
        <w:tab/>
        <w:t>EHB-270DGSVIP-21</w:t>
      </w:r>
      <w:r w:rsidRPr="006F1F41">
        <w:rPr>
          <w:rFonts w:cstheme="minorHAnsi"/>
          <w:lang w:val="en-GB"/>
        </w:rPr>
        <w:tab/>
        <w:t>Hex. Socket Cap Screw</w:t>
      </w:r>
      <w:r w:rsidRPr="006F1F41">
        <w:rPr>
          <w:rFonts w:cstheme="minorHAnsi"/>
          <w:lang w:val="en-GB"/>
        </w:rPr>
        <w:tab/>
        <w:t>M8x16</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22</w:t>
      </w:r>
      <w:r w:rsidRPr="006F1F41">
        <w:rPr>
          <w:rFonts w:cstheme="minorHAnsi"/>
          <w:lang w:val="en-GB"/>
        </w:rPr>
        <w:tab/>
        <w:t>EHB-270DGSVIP-22</w:t>
      </w:r>
      <w:r w:rsidRPr="006F1F41">
        <w:rPr>
          <w:rFonts w:cstheme="minorHAnsi"/>
          <w:lang w:val="en-GB"/>
        </w:rPr>
        <w:tab/>
        <w:t>Spring Washer</w:t>
      </w:r>
      <w:r w:rsidRPr="006F1F41">
        <w:rPr>
          <w:rFonts w:cstheme="minorHAnsi"/>
          <w:lang w:val="en-GB"/>
        </w:rPr>
        <w:tab/>
        <w:t>M10</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23</w:t>
      </w:r>
      <w:r w:rsidRPr="006F1F41">
        <w:rPr>
          <w:rFonts w:cstheme="minorHAnsi"/>
          <w:lang w:val="en-GB"/>
        </w:rPr>
        <w:tab/>
        <w:t>EHB-270DGSVIP-23</w:t>
      </w:r>
      <w:r w:rsidRPr="006F1F41">
        <w:rPr>
          <w:rFonts w:cstheme="minorHAnsi"/>
          <w:lang w:val="en-GB"/>
        </w:rPr>
        <w:tab/>
        <w:t>Hex. Socket Cap Screw</w:t>
      </w:r>
      <w:r w:rsidRPr="006F1F41">
        <w:rPr>
          <w:rFonts w:cstheme="minorHAnsi"/>
          <w:lang w:val="en-GB"/>
        </w:rPr>
        <w:tab/>
        <w:t>M10x20</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24</w:t>
      </w:r>
      <w:r w:rsidRPr="006F1F41">
        <w:rPr>
          <w:rFonts w:cstheme="minorHAnsi"/>
          <w:lang w:val="en-GB"/>
        </w:rPr>
        <w:tab/>
        <w:t>EHB-270DGSVIP-24</w:t>
      </w:r>
      <w:r w:rsidRPr="006F1F41">
        <w:rPr>
          <w:rFonts w:cstheme="minorHAnsi"/>
          <w:lang w:val="en-GB"/>
        </w:rPr>
        <w:tab/>
        <w:t>Washer</w:t>
      </w:r>
      <w:r w:rsidRPr="006F1F41">
        <w:rPr>
          <w:rFonts w:cstheme="minorHAnsi"/>
          <w:lang w:val="en-GB"/>
        </w:rPr>
        <w:tab/>
        <w:t>10x25x2</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25</w:t>
      </w:r>
      <w:r w:rsidRPr="006F1F41">
        <w:rPr>
          <w:rFonts w:cstheme="minorHAnsi"/>
          <w:lang w:val="en-GB"/>
        </w:rPr>
        <w:tab/>
        <w:t>EHB-270DGSVIP-25</w:t>
      </w:r>
      <w:r w:rsidRPr="006F1F41">
        <w:rPr>
          <w:rFonts w:cstheme="minorHAnsi"/>
          <w:lang w:val="en-GB"/>
        </w:rPr>
        <w:tab/>
        <w:t>Plate</w:t>
      </w:r>
      <w:r w:rsidRPr="006F1F41">
        <w:rPr>
          <w:rFonts w:cstheme="minorHAnsi"/>
          <w:lang w:val="en-GB"/>
        </w:rPr>
        <w:tab/>
      </w:r>
      <w:r w:rsidRPr="006F1F41">
        <w:rPr>
          <w:rFonts w:cstheme="minorHAnsi"/>
          <w:lang w:val="en-GB"/>
        </w:rPr>
        <w:tab/>
        <w:t>4</w:t>
      </w:r>
    </w:p>
    <w:p w:rsidR="007539F0" w:rsidRPr="00E0024B"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26</w:t>
      </w:r>
      <w:r w:rsidRPr="006F1F41">
        <w:rPr>
          <w:rFonts w:cstheme="minorHAnsi"/>
          <w:lang w:val="en-GB"/>
        </w:rPr>
        <w:tab/>
        <w:t>EHB-270DGSVIP-26</w:t>
      </w:r>
      <w:r w:rsidRPr="006F1F41">
        <w:rPr>
          <w:rFonts w:cstheme="minorHAnsi"/>
          <w:lang w:val="en-GB"/>
        </w:rPr>
        <w:tab/>
        <w:t xml:space="preserve">Hex. </w:t>
      </w:r>
      <w:r w:rsidRPr="00E0024B">
        <w:rPr>
          <w:rFonts w:cstheme="minorHAnsi"/>
          <w:lang w:val="en-GB"/>
        </w:rPr>
        <w:t>Cap Bolt</w:t>
      </w:r>
      <w:r w:rsidRPr="00E0024B">
        <w:rPr>
          <w:rFonts w:cstheme="minorHAnsi"/>
          <w:lang w:val="en-GB"/>
        </w:rPr>
        <w:tab/>
        <w:t>M10x20</w:t>
      </w:r>
      <w:r w:rsidRPr="00E0024B">
        <w:rPr>
          <w:rFonts w:cstheme="minorHAnsi"/>
          <w:lang w:val="en-GB"/>
        </w:rPr>
        <w:tab/>
        <w:t>4</w:t>
      </w:r>
    </w:p>
    <w:p w:rsidR="007539F0" w:rsidRPr="00E0024B"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E0024B">
        <w:rPr>
          <w:rFonts w:cstheme="minorHAnsi"/>
          <w:lang w:val="en-GB"/>
        </w:rPr>
        <w:t>27</w:t>
      </w:r>
      <w:r w:rsidRPr="00E0024B">
        <w:rPr>
          <w:rFonts w:cstheme="minorHAnsi"/>
          <w:lang w:val="en-GB"/>
        </w:rPr>
        <w:tab/>
        <w:t>EHB-270DGSVIP-27</w:t>
      </w:r>
      <w:r w:rsidRPr="00E0024B">
        <w:rPr>
          <w:rFonts w:cstheme="minorHAnsi"/>
          <w:lang w:val="en-GB"/>
        </w:rPr>
        <w:tab/>
        <w:t>Nut</w:t>
      </w:r>
      <w:r w:rsidRPr="00E0024B">
        <w:rPr>
          <w:rFonts w:cstheme="minorHAnsi"/>
          <w:lang w:val="en-GB"/>
        </w:rPr>
        <w:tab/>
        <w:t>M10</w:t>
      </w:r>
      <w:r w:rsidRPr="00E0024B">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w:t>
      </w:r>
      <w:r w:rsidRPr="006F1F41">
        <w:rPr>
          <w:rFonts w:cstheme="minorHAnsi"/>
          <w:lang w:val="en-GB"/>
        </w:rPr>
        <w:tab/>
        <w:t>EHB-270DGSVIP-28</w:t>
      </w:r>
      <w:r w:rsidRPr="006F1F41">
        <w:rPr>
          <w:rFonts w:cstheme="minorHAnsi"/>
          <w:lang w:val="en-GB"/>
        </w:rPr>
        <w:tab/>
        <w:t>Coolant Tank</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w:t>
      </w:r>
      <w:r w:rsidRPr="006F1F41">
        <w:rPr>
          <w:rFonts w:cstheme="minorHAnsi"/>
          <w:lang w:val="en-GB"/>
        </w:rPr>
        <w:tab/>
        <w:t>EHB-270DGSVIP-29</w:t>
      </w:r>
      <w:r w:rsidRPr="006F1F41">
        <w:rPr>
          <w:rFonts w:cstheme="minorHAnsi"/>
          <w:lang w:val="en-GB"/>
        </w:rPr>
        <w:tab/>
        <w:t>Handle</w:t>
      </w:r>
      <w:r w:rsidRPr="006F1F41">
        <w:rPr>
          <w:rFonts w:cstheme="minorHAnsi"/>
          <w:lang w:val="en-GB"/>
        </w:rPr>
        <w:tab/>
        <w:t>HPU-120AL</w:t>
      </w:r>
      <w:r w:rsidRPr="006F1F41">
        <w:rPr>
          <w:rFonts w:cstheme="minorHAnsi"/>
          <w:lang w:val="en-GB"/>
        </w:rPr>
        <w:tab/>
        <w:t>3</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w:t>
      </w:r>
      <w:r w:rsidRPr="006F1F41">
        <w:rPr>
          <w:rFonts w:cstheme="minorHAnsi"/>
          <w:lang w:val="en-GB"/>
        </w:rPr>
        <w:tab/>
        <w:t>EHB-270DGSVIP-30</w:t>
      </w:r>
      <w:r w:rsidRPr="006F1F41">
        <w:rPr>
          <w:rFonts w:cstheme="minorHAnsi"/>
          <w:lang w:val="en-GB"/>
        </w:rPr>
        <w:tab/>
        <w:t>Hex. Socket Cap Screw</w:t>
      </w:r>
      <w:r w:rsidRPr="006F1F41">
        <w:rPr>
          <w:rFonts w:cstheme="minorHAnsi"/>
          <w:lang w:val="en-GB"/>
        </w:rPr>
        <w:tab/>
        <w:t>M8x10</w:t>
      </w:r>
      <w:r w:rsidRPr="006F1F41">
        <w:rPr>
          <w:rFonts w:cstheme="minorHAnsi"/>
          <w:lang w:val="en-GB"/>
        </w:rPr>
        <w:tab/>
        <w:t>6</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32</w:t>
      </w:r>
      <w:r w:rsidRPr="006F1F41">
        <w:rPr>
          <w:rFonts w:cstheme="minorHAnsi"/>
          <w:lang w:val="en-GB"/>
        </w:rPr>
        <w:tab/>
        <w:t>EHB-270DGSVIP-32</w:t>
      </w:r>
      <w:r w:rsidRPr="006F1F41">
        <w:rPr>
          <w:rFonts w:cstheme="minorHAnsi"/>
          <w:lang w:val="en-GB"/>
        </w:rPr>
        <w:tab/>
        <w:t>Coolant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33</w:t>
      </w:r>
      <w:r w:rsidRPr="006F1F41">
        <w:rPr>
          <w:rFonts w:cstheme="minorHAnsi"/>
          <w:lang w:val="en-GB"/>
        </w:rPr>
        <w:tab/>
        <w:t>EHB-270DGSVIP-33</w:t>
      </w:r>
      <w:r w:rsidRPr="006F1F41">
        <w:rPr>
          <w:rFonts w:cstheme="minorHAnsi"/>
          <w:lang w:val="en-GB"/>
        </w:rPr>
        <w:tab/>
        <w:t>Coolant Cover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35</w:t>
      </w:r>
      <w:r w:rsidRPr="006F1F41">
        <w:rPr>
          <w:rFonts w:cstheme="minorHAnsi"/>
          <w:lang w:val="en-GB"/>
        </w:rPr>
        <w:tab/>
        <w:t>EHB-270DGSVIP-35</w:t>
      </w:r>
      <w:r w:rsidRPr="006F1F41">
        <w:rPr>
          <w:rFonts w:cstheme="minorHAnsi"/>
          <w:lang w:val="en-GB"/>
        </w:rPr>
        <w:tab/>
        <w:t>Plug</w:t>
      </w:r>
      <w:r w:rsidRPr="006F1F41">
        <w:rPr>
          <w:rFonts w:cstheme="minorHAnsi"/>
          <w:lang w:val="en-GB"/>
        </w:rPr>
        <w:tab/>
        <w:t>M3/8”</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36</w:t>
      </w:r>
      <w:r w:rsidRPr="006F1F41">
        <w:rPr>
          <w:rFonts w:cstheme="minorHAnsi"/>
          <w:lang w:val="en-GB"/>
        </w:rPr>
        <w:tab/>
        <w:t>EHB-270DGSVIP-36</w:t>
      </w:r>
      <w:r w:rsidRPr="006F1F41">
        <w:rPr>
          <w:rFonts w:cstheme="minorHAnsi"/>
          <w:lang w:val="en-GB"/>
        </w:rPr>
        <w:tab/>
        <w:t>Pump</w:t>
      </w:r>
      <w:r w:rsidRPr="006F1F41">
        <w:rPr>
          <w:rFonts w:cstheme="minorHAnsi"/>
          <w:lang w:val="en-GB"/>
        </w:rPr>
        <w:tab/>
        <w:t>50W 400V 1 Ph</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37</w:t>
      </w:r>
      <w:r w:rsidRPr="006F1F41">
        <w:rPr>
          <w:rFonts w:cstheme="minorHAnsi"/>
          <w:lang w:val="en-GB"/>
        </w:rPr>
        <w:tab/>
        <w:t>EHB-270DGSVIP-37</w:t>
      </w:r>
      <w:r w:rsidRPr="006F1F41">
        <w:rPr>
          <w:rFonts w:cstheme="minorHAnsi"/>
          <w:lang w:val="en-GB"/>
        </w:rPr>
        <w:tab/>
        <w:t>Hex. Socket Cap Screw</w:t>
      </w:r>
      <w:r w:rsidRPr="006F1F41">
        <w:rPr>
          <w:rFonts w:cstheme="minorHAnsi"/>
          <w:lang w:val="en-GB"/>
        </w:rPr>
        <w:tab/>
        <w:t>M6x25</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38</w:t>
      </w:r>
      <w:r w:rsidRPr="006F1F41">
        <w:rPr>
          <w:rFonts w:cstheme="minorHAnsi"/>
          <w:lang w:val="en-GB"/>
        </w:rPr>
        <w:tab/>
        <w:t>EHB-270DGSVIP-38</w:t>
      </w:r>
      <w:r w:rsidRPr="006F1F41">
        <w:rPr>
          <w:rFonts w:cstheme="minorHAnsi"/>
          <w:lang w:val="en-GB"/>
        </w:rPr>
        <w:tab/>
        <w:t>Washer</w:t>
      </w:r>
      <w:r w:rsidRPr="006F1F41">
        <w:rPr>
          <w:rFonts w:cstheme="minorHAnsi"/>
          <w:lang w:val="en-GB"/>
        </w:rPr>
        <w:tab/>
        <w:t>6x13x1</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39</w:t>
      </w:r>
      <w:r w:rsidRPr="006F1F41">
        <w:rPr>
          <w:rFonts w:cstheme="minorHAnsi"/>
          <w:lang w:val="en-GB"/>
        </w:rPr>
        <w:tab/>
        <w:t>EHB-270DGSVIP-39</w:t>
      </w:r>
      <w:r w:rsidRPr="006F1F41">
        <w:rPr>
          <w:rFonts w:cstheme="minorHAnsi"/>
          <w:lang w:val="en-GB"/>
        </w:rPr>
        <w:tab/>
        <w:t>Hose Clamp</w:t>
      </w:r>
      <w:r w:rsidRPr="006F1F41">
        <w:rPr>
          <w:rFonts w:cstheme="minorHAnsi"/>
          <w:lang w:val="en-GB"/>
        </w:rPr>
        <w:tab/>
        <w:t>13mm</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40</w:t>
      </w:r>
      <w:r w:rsidRPr="006F1F41">
        <w:rPr>
          <w:rFonts w:cstheme="minorHAnsi"/>
          <w:lang w:val="en-GB"/>
        </w:rPr>
        <w:tab/>
        <w:t>EHB-270DGSVIP-40</w:t>
      </w:r>
      <w:r w:rsidRPr="006F1F41">
        <w:rPr>
          <w:rFonts w:cstheme="minorHAnsi"/>
          <w:lang w:val="en-GB"/>
        </w:rPr>
        <w:tab/>
        <w:t>Hose</w:t>
      </w:r>
      <w:r w:rsidRPr="006F1F41">
        <w:rPr>
          <w:rFonts w:cstheme="minorHAnsi"/>
          <w:lang w:val="en-GB"/>
        </w:rPr>
        <w:tab/>
        <w:t>5/16x254cm</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41</w:t>
      </w:r>
      <w:r w:rsidRPr="006F1F41">
        <w:rPr>
          <w:rFonts w:cstheme="minorHAnsi"/>
          <w:lang w:val="en-GB"/>
        </w:rPr>
        <w:tab/>
        <w:t>EHB-270DGSVIP-41</w:t>
      </w:r>
      <w:r w:rsidRPr="006F1F41">
        <w:rPr>
          <w:rFonts w:cstheme="minorHAnsi"/>
          <w:lang w:val="en-GB"/>
        </w:rPr>
        <w:tab/>
        <w:t>Roller Stand</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42</w:t>
      </w:r>
      <w:r w:rsidRPr="006F1F41">
        <w:rPr>
          <w:rFonts w:cstheme="minorHAnsi"/>
          <w:lang w:val="en-GB"/>
        </w:rPr>
        <w:tab/>
        <w:t>EHB-270DGSVIP-42</w:t>
      </w:r>
      <w:r w:rsidRPr="006F1F41">
        <w:rPr>
          <w:rFonts w:cstheme="minorHAnsi"/>
          <w:lang w:val="en-GB"/>
        </w:rPr>
        <w:tab/>
        <w:t>Hex. Cap Bolt</w:t>
      </w:r>
      <w:r w:rsidRPr="006F1F41">
        <w:rPr>
          <w:rFonts w:cstheme="minorHAnsi"/>
          <w:lang w:val="en-GB"/>
        </w:rPr>
        <w:tab/>
        <w:t>M12x25</w:t>
      </w:r>
      <w:r w:rsidRPr="006F1F41">
        <w:rPr>
          <w:rFonts w:cstheme="minorHAnsi"/>
          <w:lang w:val="en-GB"/>
        </w:rPr>
        <w:tab/>
        <w:t>2</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43</w:t>
      </w:r>
      <w:r w:rsidRPr="005E4804">
        <w:rPr>
          <w:rFonts w:cstheme="minorHAnsi"/>
          <w:lang w:val="en-GB"/>
        </w:rPr>
        <w:tab/>
        <w:t>EHB-270DGSVIP-43</w:t>
      </w:r>
      <w:r w:rsidRPr="005E4804">
        <w:rPr>
          <w:rFonts w:cstheme="minorHAnsi"/>
          <w:lang w:val="en-GB"/>
        </w:rPr>
        <w:tab/>
        <w:t>Spring Washer</w:t>
      </w:r>
      <w:r w:rsidRPr="005E4804">
        <w:rPr>
          <w:rFonts w:cstheme="minorHAnsi"/>
          <w:lang w:val="en-GB"/>
        </w:rPr>
        <w:tab/>
        <w:t>M12</w:t>
      </w:r>
      <w:r w:rsidRPr="005E4804">
        <w:rPr>
          <w:rFonts w:cstheme="minorHAnsi"/>
          <w:lang w:val="en-GB"/>
        </w:rPr>
        <w:tab/>
        <w:t>2</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44</w:t>
      </w:r>
      <w:r w:rsidRPr="005E4804">
        <w:rPr>
          <w:rFonts w:cstheme="minorHAnsi"/>
          <w:lang w:val="en-GB"/>
        </w:rPr>
        <w:tab/>
        <w:t>EHB-270DGSVIP-44</w:t>
      </w:r>
      <w:r w:rsidRPr="005E4804">
        <w:rPr>
          <w:rFonts w:cstheme="minorHAnsi"/>
          <w:lang w:val="en-GB"/>
        </w:rPr>
        <w:tab/>
        <w:t>Washer</w:t>
      </w:r>
      <w:r w:rsidRPr="005E4804">
        <w:rPr>
          <w:rFonts w:cstheme="minorHAnsi"/>
          <w:lang w:val="en-GB"/>
        </w:rPr>
        <w:tab/>
        <w:t>12x28x3</w:t>
      </w:r>
      <w:r w:rsidRPr="005E4804">
        <w:rPr>
          <w:rFonts w:cstheme="minorHAnsi"/>
          <w:lang w:val="en-GB"/>
        </w:rPr>
        <w:tab/>
        <w:t>2</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45</w:t>
      </w:r>
      <w:r w:rsidRPr="005E4804">
        <w:rPr>
          <w:rFonts w:cstheme="minorHAnsi"/>
          <w:lang w:val="en-GB"/>
        </w:rPr>
        <w:tab/>
        <w:t>EHB-270DGSVIP-45</w:t>
      </w:r>
      <w:r w:rsidRPr="005E4804">
        <w:rPr>
          <w:rFonts w:cstheme="minorHAnsi"/>
          <w:lang w:val="en-GB"/>
        </w:rPr>
        <w:tab/>
        <w:t>Roller Shaft</w:t>
      </w:r>
      <w:r w:rsidRPr="005E4804">
        <w:rPr>
          <w:rFonts w:cstheme="minorHAnsi"/>
          <w:lang w:val="en-GB"/>
        </w:rPr>
        <w:tab/>
        <w:t>1/2”x269</w:t>
      </w:r>
      <w:r w:rsidRPr="005E4804">
        <w:rPr>
          <w:rFonts w:cstheme="minorHAnsi"/>
          <w:lang w:val="en-GB"/>
        </w:rPr>
        <w:tab/>
        <w:t>1</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46</w:t>
      </w:r>
      <w:r w:rsidRPr="005E4804">
        <w:rPr>
          <w:rFonts w:cstheme="minorHAnsi"/>
          <w:lang w:val="en-GB"/>
        </w:rPr>
        <w:tab/>
        <w:t>EHB-270DGSVIP-46</w:t>
      </w:r>
      <w:r w:rsidRPr="005E4804">
        <w:rPr>
          <w:rFonts w:cstheme="minorHAnsi"/>
          <w:lang w:val="en-GB"/>
        </w:rPr>
        <w:tab/>
        <w:t>Roller</w:t>
      </w:r>
      <w:r w:rsidRPr="005E4804">
        <w:rPr>
          <w:rFonts w:cstheme="minorHAnsi"/>
          <w:lang w:val="en-GB"/>
        </w:rPr>
        <w:tab/>
        <w:t>50.8x268</w:t>
      </w:r>
      <w:r w:rsidRPr="005E4804">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47</w:t>
      </w:r>
      <w:r w:rsidRPr="005E4804">
        <w:rPr>
          <w:rFonts w:cstheme="minorHAnsi"/>
          <w:lang w:val="en-GB"/>
        </w:rPr>
        <w:tab/>
        <w:t>EHB-270DGSVIP-47</w:t>
      </w:r>
      <w:r w:rsidRPr="005E4804">
        <w:rPr>
          <w:rFonts w:cstheme="minorHAnsi"/>
          <w:lang w:val="en-GB"/>
        </w:rPr>
        <w:tab/>
        <w:t xml:space="preserve">Hex. </w:t>
      </w:r>
      <w:r w:rsidRPr="006F1F41">
        <w:rPr>
          <w:rFonts w:cstheme="minorHAnsi"/>
          <w:lang w:val="en-GB"/>
        </w:rPr>
        <w:t>Socket Cap Screw</w:t>
      </w:r>
      <w:r w:rsidRPr="006F1F41">
        <w:rPr>
          <w:rFonts w:cstheme="minorHAnsi"/>
          <w:lang w:val="en-GB"/>
        </w:rPr>
        <w:tab/>
        <w:t>M8x20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48</w:t>
      </w:r>
      <w:r w:rsidRPr="006F1F41">
        <w:rPr>
          <w:rFonts w:cstheme="minorHAnsi"/>
          <w:lang w:val="en-GB"/>
        </w:rPr>
        <w:tab/>
        <w:t>EHB-270DGSVIP-48</w:t>
      </w:r>
      <w:r w:rsidRPr="006F1F41">
        <w:rPr>
          <w:rFonts w:cstheme="minorHAnsi"/>
          <w:lang w:val="en-GB"/>
        </w:rPr>
        <w:tab/>
        <w:t>Spring Washer</w:t>
      </w:r>
      <w:r w:rsidRPr="006F1F41">
        <w:rPr>
          <w:rFonts w:cstheme="minorHAnsi"/>
          <w:lang w:val="en-GB"/>
        </w:rPr>
        <w:tab/>
        <w:t>M8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49</w:t>
      </w:r>
      <w:r w:rsidRPr="006F1F41">
        <w:rPr>
          <w:rFonts w:cstheme="minorHAnsi"/>
          <w:lang w:val="en-GB"/>
        </w:rPr>
        <w:tab/>
        <w:t>EHB-270DGSVIP-49</w:t>
      </w:r>
      <w:r w:rsidRPr="006F1F41">
        <w:rPr>
          <w:rFonts w:cstheme="minorHAnsi"/>
          <w:lang w:val="en-GB"/>
        </w:rPr>
        <w:tab/>
        <w:t>Support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50</w:t>
      </w:r>
      <w:r w:rsidRPr="006F1F41">
        <w:rPr>
          <w:rFonts w:cstheme="minorHAnsi"/>
          <w:lang w:val="en-GB"/>
        </w:rPr>
        <w:tab/>
        <w:t>EHB-270DGSVIP-50</w:t>
      </w:r>
      <w:r w:rsidRPr="006F1F41">
        <w:rPr>
          <w:rFonts w:cstheme="minorHAnsi"/>
          <w:lang w:val="en-GB"/>
        </w:rPr>
        <w:tab/>
        <w:t>Hex. Socket Cap Screw</w:t>
      </w:r>
      <w:r w:rsidRPr="006F1F41">
        <w:rPr>
          <w:rFonts w:cstheme="minorHAnsi"/>
          <w:lang w:val="en-GB"/>
        </w:rPr>
        <w:tab/>
        <w:t>M8x16</w:t>
      </w:r>
      <w:r w:rsidRPr="006F1F41">
        <w:rPr>
          <w:rFonts w:cstheme="minorHAnsi"/>
          <w:lang w:val="en-GB"/>
        </w:rPr>
        <w:tab/>
        <w:t>2</w:t>
      </w:r>
    </w:p>
    <w:p w:rsidR="007539F0" w:rsidRPr="006F1F41" w:rsidRDefault="007539F0" w:rsidP="00F16CDB">
      <w:pPr>
        <w:tabs>
          <w:tab w:val="left" w:leader="dot" w:pos="1008"/>
          <w:tab w:val="left" w:leader="dot" w:pos="3119"/>
          <w:tab w:val="left" w:leader="dot" w:pos="7200"/>
          <w:tab w:val="right" w:leader="dot" w:pos="9360"/>
        </w:tabs>
        <w:rPr>
          <w:rFonts w:cstheme="minorHAnsi"/>
          <w:lang w:val="en-GB"/>
        </w:rPr>
      </w:pPr>
    </w:p>
    <w:p w:rsidR="007539F0" w:rsidRPr="006F1F41" w:rsidRDefault="007539F0">
      <w:pPr>
        <w:rPr>
          <w:rFonts w:cstheme="minorHAnsi"/>
          <w:lang w:val="en-GB"/>
        </w:rPr>
      </w:pPr>
      <w:r w:rsidRPr="006F1F41">
        <w:rPr>
          <w:rFonts w:cstheme="minorHAnsi"/>
          <w:lang w:val="en-GB"/>
        </w:rPr>
        <w:br w:type="page"/>
      </w:r>
    </w:p>
    <w:p w:rsidR="007539F0" w:rsidRPr="006F1F41" w:rsidRDefault="007539F0" w:rsidP="007539F0">
      <w:pPr>
        <w:pStyle w:val="BodyText"/>
        <w:rPr>
          <w:rFonts w:cstheme="minorHAnsi"/>
          <w:szCs w:val="24"/>
          <w:lang w:val="en-GB"/>
        </w:rPr>
      </w:pPr>
      <w:r w:rsidRPr="006F1F41">
        <w:rPr>
          <w:rFonts w:cstheme="minorHAnsi"/>
          <w:szCs w:val="24"/>
          <w:lang w:val="en-GB"/>
        </w:rPr>
        <w:lastRenderedPageBreak/>
        <w:t xml:space="preserve">EHB-2700DGSVIP </w:t>
      </w:r>
      <w:r w:rsidR="00325ABC">
        <w:rPr>
          <w:rFonts w:cstheme="minorHAnsi"/>
          <w:szCs w:val="24"/>
          <w:lang w:val="en-GB"/>
        </w:rPr>
        <w:t xml:space="preserve">  </w:t>
      </w:r>
      <w:r w:rsidRPr="006F1F41">
        <w:rPr>
          <w:rFonts w:cstheme="minorHAnsi"/>
          <w:szCs w:val="24"/>
          <w:lang w:val="en-GB"/>
        </w:rPr>
        <w:t>Stand Assembly Parts List</w:t>
      </w:r>
    </w:p>
    <w:p w:rsidR="007539F0" w:rsidRPr="006F1F41" w:rsidRDefault="007539F0" w:rsidP="007539F0">
      <w:pPr>
        <w:autoSpaceDE w:val="0"/>
        <w:autoSpaceDN w:val="0"/>
        <w:adjustRightInd w:val="0"/>
        <w:spacing w:before="60" w:after="120"/>
        <w:rPr>
          <w:rFonts w:cstheme="minorHAnsi"/>
          <w:lang w:val="en-GB"/>
        </w:rPr>
      </w:pPr>
    </w:p>
    <w:p w:rsidR="007539F0" w:rsidRPr="006F1F41" w:rsidRDefault="007539F0" w:rsidP="00835163">
      <w:pPr>
        <w:tabs>
          <w:tab w:val="left" w:pos="1008"/>
          <w:tab w:val="left" w:pos="3119"/>
          <w:tab w:val="left" w:pos="7200"/>
          <w:tab w:val="right" w:pos="9360"/>
        </w:tabs>
        <w:spacing w:line="260" w:lineRule="exact"/>
        <w:rPr>
          <w:rFonts w:cstheme="minorHAnsi"/>
          <w:b/>
          <w:color w:val="000000"/>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51</w:t>
      </w:r>
      <w:r w:rsidRPr="006F1F41">
        <w:rPr>
          <w:rFonts w:cstheme="minorHAnsi"/>
          <w:lang w:val="en-GB"/>
        </w:rPr>
        <w:tab/>
        <w:t>EHB-270DGSVIP-51</w:t>
      </w:r>
      <w:r w:rsidRPr="006F1F41">
        <w:rPr>
          <w:rFonts w:cstheme="minorHAnsi"/>
          <w:lang w:val="en-GB"/>
        </w:rPr>
        <w:tab/>
        <w:t>Spring Washer</w:t>
      </w:r>
      <w:r w:rsidRPr="006F1F41">
        <w:rPr>
          <w:rFonts w:cstheme="minorHAnsi"/>
          <w:lang w:val="en-GB"/>
        </w:rPr>
        <w:tab/>
        <w:t>M8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52</w:t>
      </w:r>
      <w:r w:rsidRPr="006F1F41">
        <w:rPr>
          <w:rFonts w:cstheme="minorHAnsi"/>
          <w:lang w:val="en-GB"/>
        </w:rPr>
        <w:tab/>
        <w:t>EHB-270DGSVIP-52</w:t>
      </w:r>
      <w:r w:rsidRPr="006F1F41">
        <w:rPr>
          <w:rFonts w:cstheme="minorHAnsi"/>
          <w:lang w:val="en-GB"/>
        </w:rPr>
        <w:tab/>
        <w:t>Water Proof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53</w:t>
      </w:r>
      <w:r w:rsidRPr="006F1F41">
        <w:rPr>
          <w:rFonts w:cstheme="minorHAnsi"/>
          <w:lang w:val="en-GB"/>
        </w:rPr>
        <w:tab/>
        <w:t>EHB-270DGSVIP-53</w:t>
      </w:r>
      <w:r w:rsidRPr="006F1F41">
        <w:rPr>
          <w:rFonts w:cstheme="minorHAnsi"/>
          <w:lang w:val="en-GB"/>
        </w:rPr>
        <w:tab/>
        <w:t>Button Head Socket Screw</w:t>
      </w:r>
      <w:r w:rsidRPr="006F1F41">
        <w:rPr>
          <w:rFonts w:cstheme="minorHAnsi"/>
          <w:lang w:val="en-GB"/>
        </w:rPr>
        <w:tab/>
        <w:t>M6x8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54</w:t>
      </w:r>
      <w:r w:rsidRPr="006F1F41">
        <w:rPr>
          <w:rFonts w:cstheme="minorHAnsi"/>
          <w:lang w:val="en-GB"/>
        </w:rPr>
        <w:tab/>
        <w:t>EHB-270DGSVIP-54</w:t>
      </w:r>
      <w:r w:rsidRPr="006F1F41">
        <w:rPr>
          <w:rFonts w:cstheme="minorHAnsi"/>
          <w:lang w:val="en-GB"/>
        </w:rPr>
        <w:tab/>
        <w:t>Control Panel</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55</w:t>
      </w:r>
      <w:r w:rsidRPr="006F1F41">
        <w:rPr>
          <w:rFonts w:cstheme="minorHAnsi"/>
          <w:lang w:val="en-GB"/>
        </w:rPr>
        <w:tab/>
        <w:t>EHB-270DGSVIP-55</w:t>
      </w:r>
      <w:r w:rsidRPr="006F1F41">
        <w:rPr>
          <w:rFonts w:cstheme="minorHAnsi"/>
          <w:lang w:val="en-GB"/>
        </w:rPr>
        <w:tab/>
        <w:t>Button Head Socket Screw</w:t>
      </w:r>
      <w:r w:rsidRPr="006F1F41">
        <w:rPr>
          <w:rFonts w:cstheme="minorHAnsi"/>
          <w:lang w:val="en-GB"/>
        </w:rPr>
        <w:tab/>
        <w:t>M5x8</w:t>
      </w:r>
      <w:r w:rsidRPr="006F1F41">
        <w:rPr>
          <w:rFonts w:cstheme="minorHAnsi"/>
          <w:lang w:val="en-GB"/>
        </w:rPr>
        <w:tab/>
        <w:t>10</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56</w:t>
      </w:r>
      <w:r w:rsidRPr="006F1F41">
        <w:rPr>
          <w:rFonts w:cstheme="minorHAnsi"/>
          <w:lang w:val="en-GB"/>
        </w:rPr>
        <w:tab/>
        <w:t>EHB-270DGSVIP-56</w:t>
      </w:r>
      <w:r w:rsidRPr="006F1F41">
        <w:rPr>
          <w:rFonts w:cstheme="minorHAnsi"/>
          <w:lang w:val="en-GB"/>
        </w:rPr>
        <w:tab/>
        <w:t>Blade Speed Indicator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57</w:t>
      </w:r>
      <w:r w:rsidRPr="006F1F41">
        <w:rPr>
          <w:rFonts w:cstheme="minorHAnsi"/>
          <w:lang w:val="en-GB"/>
        </w:rPr>
        <w:tab/>
        <w:t>EHB-270DGSVIP-57</w:t>
      </w:r>
      <w:r w:rsidRPr="006F1F41">
        <w:rPr>
          <w:rFonts w:cstheme="minorHAnsi"/>
          <w:lang w:val="en-GB"/>
        </w:rPr>
        <w:tab/>
        <w:t>Nut</w:t>
      </w:r>
      <w:r w:rsidRPr="006F1F41">
        <w:rPr>
          <w:rFonts w:cstheme="minorHAnsi"/>
          <w:lang w:val="en-GB"/>
        </w:rPr>
        <w:tab/>
        <w:t>M3</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58</w:t>
      </w:r>
      <w:r w:rsidRPr="006F1F41">
        <w:rPr>
          <w:rFonts w:cstheme="minorHAnsi"/>
          <w:lang w:val="en-GB"/>
        </w:rPr>
        <w:tab/>
        <w:t>EHB-270DGSVIP-58</w:t>
      </w:r>
      <w:r w:rsidRPr="006F1F41">
        <w:rPr>
          <w:rFonts w:cstheme="minorHAnsi"/>
          <w:lang w:val="en-GB"/>
        </w:rPr>
        <w:tab/>
        <w:t>Round Head Screw</w:t>
      </w:r>
      <w:r w:rsidRPr="006F1F41">
        <w:rPr>
          <w:rFonts w:cstheme="minorHAnsi"/>
          <w:lang w:val="en-GB"/>
        </w:rPr>
        <w:tab/>
        <w:t>M3x20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59</w:t>
      </w:r>
      <w:r w:rsidRPr="006F1F41">
        <w:rPr>
          <w:rFonts w:cstheme="minorHAnsi"/>
          <w:lang w:val="en-GB"/>
        </w:rPr>
        <w:tab/>
        <w:t>EHB-270DGSVIP-59</w:t>
      </w:r>
      <w:r w:rsidRPr="006F1F41">
        <w:rPr>
          <w:rFonts w:cstheme="minorHAnsi"/>
          <w:lang w:val="en-GB"/>
        </w:rPr>
        <w:tab/>
        <w:t>Main Power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60</w:t>
      </w:r>
      <w:r w:rsidRPr="006F1F41">
        <w:rPr>
          <w:rFonts w:cstheme="minorHAnsi"/>
          <w:lang w:val="en-GB"/>
        </w:rPr>
        <w:tab/>
        <w:t>EHB-270DGSVIP-60</w:t>
      </w:r>
      <w:r w:rsidRPr="006F1F41">
        <w:rPr>
          <w:rFonts w:cstheme="minorHAnsi"/>
          <w:lang w:val="en-GB"/>
        </w:rPr>
        <w:tab/>
        <w:t>Power Indicator Light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61</w:t>
      </w:r>
      <w:r w:rsidRPr="006F1F41">
        <w:rPr>
          <w:rFonts w:cstheme="minorHAnsi"/>
          <w:lang w:val="en-GB"/>
        </w:rPr>
        <w:tab/>
        <w:t>EHB-270DGSVIP-61</w:t>
      </w:r>
      <w:r w:rsidRPr="006F1F41">
        <w:rPr>
          <w:rFonts w:cstheme="minorHAnsi"/>
          <w:lang w:val="en-GB"/>
        </w:rPr>
        <w:tab/>
        <w:t>Hydraulic Start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62</w:t>
      </w:r>
      <w:r w:rsidRPr="006F1F41">
        <w:rPr>
          <w:rFonts w:cstheme="minorHAnsi"/>
          <w:lang w:val="en-GB"/>
        </w:rPr>
        <w:tab/>
        <w:t>EHB-270DGSVIP-62</w:t>
      </w:r>
      <w:r w:rsidRPr="006F1F41">
        <w:rPr>
          <w:rFonts w:cstheme="minorHAnsi"/>
          <w:lang w:val="en-GB"/>
        </w:rPr>
        <w:tab/>
        <w:t>Blade Running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63</w:t>
      </w:r>
      <w:r w:rsidRPr="006F1F41">
        <w:rPr>
          <w:rFonts w:cstheme="minorHAnsi"/>
          <w:lang w:val="en-GB"/>
        </w:rPr>
        <w:tab/>
        <w:t>EHB-270DGSVIP-63</w:t>
      </w:r>
      <w:r w:rsidRPr="006F1F41">
        <w:rPr>
          <w:rFonts w:cstheme="minorHAnsi"/>
          <w:lang w:val="en-GB"/>
        </w:rPr>
        <w:tab/>
        <w:t>Cycle Start Button</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64</w:t>
      </w:r>
      <w:r w:rsidRPr="006F1F41">
        <w:rPr>
          <w:rFonts w:cstheme="minorHAnsi"/>
          <w:lang w:val="en-GB"/>
        </w:rPr>
        <w:tab/>
        <w:t>EHB-270DGSVIP-64</w:t>
      </w:r>
      <w:r w:rsidRPr="006F1F41">
        <w:rPr>
          <w:rFonts w:cstheme="minorHAnsi"/>
          <w:lang w:val="en-GB"/>
        </w:rPr>
        <w:tab/>
        <w:t>Saw Bow up/down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65</w:t>
      </w:r>
      <w:r w:rsidRPr="006F1F41">
        <w:rPr>
          <w:rFonts w:cstheme="minorHAnsi"/>
          <w:lang w:val="en-GB"/>
        </w:rPr>
        <w:tab/>
        <w:t>EHB-270DGSVIP-65</w:t>
      </w:r>
      <w:r w:rsidRPr="006F1F41">
        <w:rPr>
          <w:rFonts w:cstheme="minorHAnsi"/>
          <w:lang w:val="en-GB"/>
        </w:rPr>
        <w:tab/>
        <w:t>Vise open/close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66</w:t>
      </w:r>
      <w:r w:rsidRPr="006F1F41">
        <w:rPr>
          <w:rFonts w:cstheme="minorHAnsi"/>
          <w:lang w:val="en-GB"/>
        </w:rPr>
        <w:tab/>
        <w:t>EHB-270DGSVIP-66</w:t>
      </w:r>
      <w:r w:rsidRPr="006F1F41">
        <w:rPr>
          <w:rFonts w:cstheme="minorHAnsi"/>
          <w:lang w:val="en-GB"/>
        </w:rPr>
        <w:tab/>
        <w:t>Stop Button</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67</w:t>
      </w:r>
      <w:r w:rsidRPr="006F1F41">
        <w:rPr>
          <w:rFonts w:cstheme="minorHAnsi"/>
          <w:lang w:val="en-GB"/>
        </w:rPr>
        <w:tab/>
        <w:t>EHB-270DGSVIP-67</w:t>
      </w:r>
      <w:r w:rsidRPr="006F1F41">
        <w:rPr>
          <w:rFonts w:cstheme="minorHAnsi"/>
          <w:lang w:val="en-GB"/>
        </w:rPr>
        <w:tab/>
        <w:t>Operation Mode Switch</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68</w:t>
      </w:r>
      <w:r w:rsidRPr="006F1F41">
        <w:rPr>
          <w:rFonts w:cstheme="minorHAnsi"/>
          <w:lang w:val="en-GB"/>
        </w:rPr>
        <w:tab/>
        <w:t>EHB-270DGSVIP-68</w:t>
      </w:r>
      <w:r w:rsidRPr="006F1F41">
        <w:rPr>
          <w:rFonts w:cstheme="minorHAnsi"/>
          <w:lang w:val="en-GB"/>
        </w:rPr>
        <w:tab/>
        <w:t>Blade Speed Control Knob</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69</w:t>
      </w:r>
      <w:r w:rsidRPr="006F1F41">
        <w:rPr>
          <w:rFonts w:cstheme="minorHAnsi"/>
          <w:lang w:val="en-GB"/>
        </w:rPr>
        <w:tab/>
        <w:t>EHB-270DGSVIP-69</w:t>
      </w:r>
      <w:r w:rsidRPr="006F1F41">
        <w:rPr>
          <w:rFonts w:cstheme="minorHAnsi"/>
          <w:lang w:val="en-GB"/>
        </w:rPr>
        <w:tab/>
        <w:t>Emergency Stop Button</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70</w:t>
      </w:r>
      <w:r w:rsidRPr="006F1F41">
        <w:rPr>
          <w:rFonts w:cstheme="minorHAnsi"/>
          <w:lang w:val="en-GB"/>
        </w:rPr>
        <w:tab/>
        <w:t>EHB-270DGSVIP-70</w:t>
      </w:r>
      <w:r w:rsidRPr="006F1F41">
        <w:rPr>
          <w:rFonts w:cstheme="minorHAnsi"/>
          <w:lang w:val="en-GB"/>
        </w:rPr>
        <w:tab/>
        <w:t>Flow Control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71</w:t>
      </w:r>
      <w:r w:rsidRPr="006F1F41">
        <w:rPr>
          <w:rFonts w:cstheme="minorHAnsi"/>
          <w:lang w:val="en-GB"/>
        </w:rPr>
        <w:tab/>
        <w:t>EHB-270DGSVIP-71</w:t>
      </w:r>
      <w:r w:rsidRPr="006F1F41">
        <w:rPr>
          <w:rFonts w:cstheme="minorHAnsi"/>
          <w:lang w:val="en-GB"/>
        </w:rPr>
        <w:tab/>
        <w:t>Round Head Screw</w:t>
      </w:r>
      <w:r w:rsidRPr="006F1F41">
        <w:rPr>
          <w:rFonts w:cstheme="minorHAnsi"/>
          <w:lang w:val="en-GB"/>
        </w:rPr>
        <w:tab/>
        <w:t>M5x10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72</w:t>
      </w:r>
      <w:r w:rsidRPr="006F1F41">
        <w:rPr>
          <w:rFonts w:cstheme="minorHAnsi"/>
          <w:lang w:val="en-GB"/>
        </w:rPr>
        <w:tab/>
        <w:t>EHB-270DGSVIP-72</w:t>
      </w:r>
      <w:r w:rsidRPr="006F1F41">
        <w:rPr>
          <w:rFonts w:cstheme="minorHAnsi"/>
          <w:lang w:val="en-GB"/>
        </w:rPr>
        <w:tab/>
        <w:t>Cutting Feed Knob</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74</w:t>
      </w:r>
      <w:r w:rsidRPr="006F1F41">
        <w:rPr>
          <w:rFonts w:cstheme="minorHAnsi"/>
          <w:lang w:val="en-GB"/>
        </w:rPr>
        <w:tab/>
        <w:t>EHB-270DGSVIP-74</w:t>
      </w:r>
      <w:r w:rsidRPr="006F1F41">
        <w:rPr>
          <w:rFonts w:cstheme="minorHAnsi"/>
          <w:lang w:val="en-GB"/>
        </w:rPr>
        <w:tab/>
        <w:t>Bottom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75</w:t>
      </w:r>
      <w:r w:rsidRPr="006F1F41">
        <w:rPr>
          <w:rFonts w:cstheme="minorHAnsi"/>
          <w:lang w:val="en-GB"/>
        </w:rPr>
        <w:tab/>
        <w:t>EHB-270DGSVIP-75</w:t>
      </w:r>
      <w:r w:rsidRPr="006F1F41">
        <w:rPr>
          <w:rFonts w:cstheme="minorHAnsi"/>
          <w:lang w:val="en-GB"/>
        </w:rPr>
        <w:tab/>
        <w:t>Fuses</w:t>
      </w:r>
      <w:r w:rsidRPr="006F1F41">
        <w:rPr>
          <w:rFonts w:cstheme="minorHAnsi"/>
          <w:lang w:val="en-GB"/>
        </w:rPr>
        <w:tab/>
        <w:t>1Ax2 / 5Ax1</w:t>
      </w:r>
      <w:r w:rsidRPr="006F1F41">
        <w:rPr>
          <w:rFonts w:cstheme="minorHAnsi"/>
          <w:lang w:val="en-GB"/>
        </w:rPr>
        <w:tab/>
        <w:t>3</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76</w:t>
      </w:r>
      <w:r w:rsidRPr="006F1F41">
        <w:rPr>
          <w:rFonts w:cstheme="minorHAnsi"/>
          <w:lang w:val="en-GB"/>
        </w:rPr>
        <w:tab/>
        <w:t>EHB-270DGSVIP-76</w:t>
      </w:r>
      <w:r w:rsidRPr="006F1F41">
        <w:rPr>
          <w:rFonts w:cstheme="minorHAnsi"/>
          <w:lang w:val="en-GB"/>
        </w:rPr>
        <w:tab/>
        <w:t>Transformer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77</w:t>
      </w:r>
      <w:r w:rsidRPr="006F1F41">
        <w:rPr>
          <w:rFonts w:cstheme="minorHAnsi"/>
          <w:lang w:val="en-GB"/>
        </w:rPr>
        <w:tab/>
        <w:t>EHB-270DGSVIP-77</w:t>
      </w:r>
      <w:r w:rsidRPr="006F1F41">
        <w:rPr>
          <w:rFonts w:cstheme="minorHAnsi"/>
          <w:lang w:val="en-GB"/>
        </w:rPr>
        <w:tab/>
        <w:t>Terminal Connector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78</w:t>
      </w:r>
      <w:r w:rsidRPr="006F1F41">
        <w:rPr>
          <w:rFonts w:cstheme="minorHAnsi"/>
          <w:lang w:val="en-GB"/>
        </w:rPr>
        <w:tab/>
        <w:t>EHB-270DGSVIP-78</w:t>
      </w:r>
      <w:r w:rsidRPr="006F1F41">
        <w:rPr>
          <w:rFonts w:cstheme="minorHAnsi"/>
          <w:lang w:val="en-GB"/>
        </w:rPr>
        <w:tab/>
        <w:t>Relay</w:t>
      </w:r>
      <w:r w:rsidRPr="006F1F41">
        <w:rPr>
          <w:rFonts w:cstheme="minorHAnsi"/>
          <w:lang w:val="en-GB"/>
        </w:rPr>
        <w:tab/>
        <w:t>KA1</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79</w:t>
      </w:r>
      <w:r w:rsidRPr="006F1F41">
        <w:rPr>
          <w:rFonts w:cstheme="minorHAnsi"/>
          <w:lang w:val="en-GB"/>
        </w:rPr>
        <w:tab/>
        <w:t>EHB-270DGSVIP-79</w:t>
      </w:r>
      <w:r w:rsidRPr="006F1F41">
        <w:rPr>
          <w:rFonts w:cstheme="minorHAnsi"/>
          <w:lang w:val="en-GB"/>
        </w:rPr>
        <w:tab/>
        <w:t>Relay</w:t>
      </w:r>
      <w:r w:rsidRPr="006F1F41">
        <w:rPr>
          <w:rFonts w:cstheme="minorHAnsi"/>
          <w:lang w:val="en-GB"/>
        </w:rPr>
        <w:tab/>
        <w:t>KA2</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80</w:t>
      </w:r>
      <w:r w:rsidRPr="006F1F41">
        <w:rPr>
          <w:rFonts w:cstheme="minorHAnsi"/>
          <w:lang w:val="en-GB"/>
        </w:rPr>
        <w:tab/>
        <w:t>EHB-270DGSVIP-80</w:t>
      </w:r>
      <w:r w:rsidRPr="006F1F41">
        <w:rPr>
          <w:rFonts w:cstheme="minorHAnsi"/>
          <w:lang w:val="en-GB"/>
        </w:rPr>
        <w:tab/>
        <w:t>Relay</w:t>
      </w:r>
      <w:r w:rsidRPr="006F1F41">
        <w:rPr>
          <w:rFonts w:cstheme="minorHAnsi"/>
          <w:lang w:val="en-GB"/>
        </w:rPr>
        <w:tab/>
        <w:t>KA3</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81</w:t>
      </w:r>
      <w:r w:rsidRPr="006F1F41">
        <w:rPr>
          <w:rFonts w:cstheme="minorHAnsi"/>
          <w:lang w:val="en-GB"/>
        </w:rPr>
        <w:tab/>
        <w:t>EHB-270DGSVIP-81</w:t>
      </w:r>
      <w:r w:rsidRPr="006F1F41">
        <w:rPr>
          <w:rFonts w:cstheme="minorHAnsi"/>
          <w:lang w:val="en-GB"/>
        </w:rPr>
        <w:tab/>
        <w:t>Sub-Connector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82</w:t>
      </w:r>
      <w:r w:rsidRPr="006F1F41">
        <w:rPr>
          <w:rFonts w:cstheme="minorHAnsi"/>
          <w:lang w:val="en-GB"/>
        </w:rPr>
        <w:tab/>
        <w:t>EHB-270DGSVIP-82</w:t>
      </w:r>
      <w:r w:rsidRPr="006F1F41">
        <w:rPr>
          <w:rFonts w:cstheme="minorHAnsi"/>
          <w:lang w:val="en-GB"/>
        </w:rPr>
        <w:tab/>
        <w:t>Contactor</w:t>
      </w:r>
      <w:r w:rsidRPr="006F1F41">
        <w:rPr>
          <w:rFonts w:cstheme="minorHAnsi"/>
          <w:lang w:val="en-GB"/>
        </w:rPr>
        <w:tab/>
        <w:t>C-12D</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83</w:t>
      </w:r>
      <w:r w:rsidRPr="006F1F41">
        <w:rPr>
          <w:rFonts w:cstheme="minorHAnsi"/>
          <w:lang w:val="en-GB"/>
        </w:rPr>
        <w:tab/>
        <w:t>EHB-270DGSVIP-83</w:t>
      </w:r>
      <w:r w:rsidRPr="006F1F41">
        <w:rPr>
          <w:rFonts w:cstheme="minorHAnsi"/>
          <w:lang w:val="en-GB"/>
        </w:rPr>
        <w:tab/>
        <w:t>Time-limit Relay</w:t>
      </w:r>
      <w:r w:rsidRPr="006F1F41">
        <w:rPr>
          <w:rFonts w:cstheme="minorHAnsi"/>
          <w:lang w:val="en-GB"/>
        </w:rPr>
        <w:tab/>
        <w:t>AC24/6S</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84</w:t>
      </w:r>
      <w:r w:rsidRPr="006F1F41">
        <w:rPr>
          <w:rFonts w:cstheme="minorHAnsi"/>
          <w:lang w:val="en-GB"/>
        </w:rPr>
        <w:tab/>
        <w:t>EHB-270DGSVIP-84</w:t>
      </w:r>
      <w:r w:rsidRPr="006F1F41">
        <w:rPr>
          <w:rFonts w:cstheme="minorHAnsi"/>
          <w:lang w:val="en-GB"/>
        </w:rPr>
        <w:tab/>
        <w:t>Grounding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85</w:t>
      </w:r>
      <w:r w:rsidRPr="006F1F41">
        <w:rPr>
          <w:rFonts w:cstheme="minorHAnsi"/>
          <w:lang w:val="en-GB"/>
        </w:rPr>
        <w:tab/>
        <w:t>EHB-270DGSVIP-85</w:t>
      </w:r>
      <w:r w:rsidRPr="006F1F41">
        <w:rPr>
          <w:rFonts w:cstheme="minorHAnsi"/>
          <w:lang w:val="en-GB"/>
        </w:rPr>
        <w:tab/>
        <w:t>Hydraulic Overload Relay</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86</w:t>
      </w:r>
      <w:r w:rsidRPr="006F1F41">
        <w:rPr>
          <w:rFonts w:cstheme="minorHAnsi"/>
          <w:lang w:val="en-GB"/>
        </w:rPr>
        <w:tab/>
        <w:t>EHB-270DGSVIP-86</w:t>
      </w:r>
      <w:r w:rsidRPr="006F1F41">
        <w:rPr>
          <w:rFonts w:cstheme="minorHAnsi"/>
          <w:lang w:val="en-GB"/>
        </w:rPr>
        <w:tab/>
        <w:t>Coolant Overload Relay</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highlight w:val="yellow"/>
          <w:lang w:val="en-GB"/>
        </w:rPr>
      </w:pPr>
      <w:r w:rsidRPr="006F1F41">
        <w:rPr>
          <w:rFonts w:cstheme="minorHAnsi"/>
          <w:lang w:val="en-GB"/>
        </w:rPr>
        <w:t>87</w:t>
      </w:r>
      <w:r w:rsidRPr="006F1F41">
        <w:rPr>
          <w:rFonts w:cstheme="minorHAnsi"/>
          <w:lang w:val="en-GB"/>
        </w:rPr>
        <w:tab/>
        <w:t>EHB-270DGSVIP-87</w:t>
      </w:r>
      <w:r w:rsidRPr="006F1F41">
        <w:rPr>
          <w:rFonts w:cstheme="minorHAnsi"/>
          <w:lang w:val="en-GB"/>
        </w:rPr>
        <w:tab/>
        <w:t>Terminal Connector</w:t>
      </w:r>
      <w:r w:rsidRPr="006F1F41">
        <w:rPr>
          <w:rFonts w:cstheme="minorHAnsi"/>
          <w:lang w:val="en-GB"/>
        </w:rPr>
        <w:tab/>
      </w:r>
      <w:r w:rsidRPr="006F1F41">
        <w:rPr>
          <w:rFonts w:cstheme="minorHAnsi"/>
          <w:lang w:val="en-GB"/>
        </w:rPr>
        <w:tab/>
        <w:t>1</w:t>
      </w:r>
    </w:p>
    <w:p w:rsidR="007539F0" w:rsidRPr="006F1F41" w:rsidRDefault="007539F0" w:rsidP="007539F0">
      <w:pPr>
        <w:tabs>
          <w:tab w:val="left" w:leader="dot" w:pos="1008"/>
          <w:tab w:val="left" w:leader="dot" w:pos="2880"/>
          <w:tab w:val="left" w:leader="dot" w:pos="3312"/>
          <w:tab w:val="left" w:leader="dot" w:pos="7200"/>
          <w:tab w:val="right" w:leader="dot" w:pos="9360"/>
        </w:tabs>
        <w:rPr>
          <w:rFonts w:cstheme="minorHAnsi"/>
          <w:lang w:val="en-GB"/>
        </w:rPr>
      </w:pPr>
    </w:p>
    <w:p w:rsidR="007539F0" w:rsidRPr="006F1F41" w:rsidRDefault="007539F0" w:rsidP="00381B27">
      <w:pPr>
        <w:tabs>
          <w:tab w:val="left" w:pos="3135"/>
        </w:tabs>
        <w:rPr>
          <w:rFonts w:cstheme="minorHAnsi"/>
          <w:lang w:val="en-GB"/>
        </w:rPr>
      </w:pPr>
    </w:p>
    <w:p w:rsidR="007539F0" w:rsidRPr="006F1F41" w:rsidRDefault="007539F0" w:rsidP="00381B27">
      <w:pPr>
        <w:tabs>
          <w:tab w:val="left" w:pos="3135"/>
        </w:tabs>
        <w:rPr>
          <w:rFonts w:cstheme="minorHAnsi"/>
          <w:lang w:val="en-GB"/>
        </w:rPr>
      </w:pPr>
    </w:p>
    <w:p w:rsidR="007539F0" w:rsidRPr="006F1F41" w:rsidRDefault="007539F0">
      <w:pPr>
        <w:rPr>
          <w:rFonts w:cstheme="minorHAnsi"/>
          <w:lang w:val="en-GB"/>
        </w:rPr>
      </w:pPr>
      <w:r w:rsidRPr="006F1F41">
        <w:rPr>
          <w:rFonts w:cstheme="minorHAnsi"/>
          <w:lang w:val="en-GB"/>
        </w:rPr>
        <w:br w:type="page"/>
      </w:r>
    </w:p>
    <w:p w:rsidR="007539F0" w:rsidRPr="006F1F41" w:rsidRDefault="007539F0" w:rsidP="007539F0">
      <w:pPr>
        <w:pStyle w:val="BodyText"/>
        <w:rPr>
          <w:rFonts w:cstheme="minorHAnsi"/>
          <w:szCs w:val="24"/>
          <w:lang w:val="en-GB"/>
        </w:rPr>
      </w:pPr>
      <w:r w:rsidRPr="006F1F41">
        <w:rPr>
          <w:rFonts w:cstheme="minorHAnsi"/>
          <w:szCs w:val="24"/>
          <w:lang w:val="en-GB"/>
        </w:rPr>
        <w:lastRenderedPageBreak/>
        <w:t xml:space="preserve">EHB-270DGSVIP </w:t>
      </w:r>
      <w:r w:rsidR="00325ABC">
        <w:rPr>
          <w:rFonts w:cstheme="minorHAnsi"/>
          <w:szCs w:val="24"/>
          <w:lang w:val="en-GB"/>
        </w:rPr>
        <w:t xml:space="preserve">  </w:t>
      </w:r>
      <w:r w:rsidRPr="006F1F41">
        <w:rPr>
          <w:rFonts w:cstheme="minorHAnsi"/>
          <w:szCs w:val="24"/>
          <w:lang w:val="en-GB"/>
        </w:rPr>
        <w:t xml:space="preserve">Swivel &amp; Base Assembly Drawing </w:t>
      </w:r>
    </w:p>
    <w:p w:rsidR="007539F0" w:rsidRPr="006F1F41" w:rsidRDefault="007539F0" w:rsidP="007539F0">
      <w:pPr>
        <w:autoSpaceDE w:val="0"/>
        <w:autoSpaceDN w:val="0"/>
        <w:adjustRightInd w:val="0"/>
        <w:spacing w:before="60" w:after="120"/>
        <w:rPr>
          <w:rFonts w:cstheme="minorHAnsi"/>
          <w:lang w:val="en-GB"/>
        </w:rPr>
      </w:pPr>
    </w:p>
    <w:p w:rsidR="007539F0" w:rsidRPr="006F1F41" w:rsidRDefault="007539F0" w:rsidP="007539F0">
      <w:pPr>
        <w:autoSpaceDE w:val="0"/>
        <w:autoSpaceDN w:val="0"/>
        <w:adjustRightInd w:val="0"/>
        <w:spacing w:before="60" w:after="120"/>
        <w:rPr>
          <w:rFonts w:cstheme="minorHAnsi"/>
          <w:lang w:val="en-GB"/>
        </w:rPr>
      </w:pPr>
      <w:r w:rsidRPr="006F1F41">
        <w:rPr>
          <w:rFonts w:cstheme="minorHAnsi"/>
          <w:noProof/>
        </w:rPr>
        <w:drawing>
          <wp:inline distT="0" distB="0" distL="0" distR="0" wp14:anchorId="56945B1E" wp14:editId="14786BB6">
            <wp:extent cx="6343650" cy="7527506"/>
            <wp:effectExtent l="0" t="0" r="0" b="0"/>
            <wp:docPr id="2041" name="Grafik 2041" descr="Swiveling and Base Assembl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iveling and Base Assembly Drawing"/>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7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6346637" cy="7531050"/>
                    </a:xfrm>
                    <a:prstGeom prst="rect">
                      <a:avLst/>
                    </a:prstGeom>
                    <a:noFill/>
                    <a:ln>
                      <a:noFill/>
                    </a:ln>
                  </pic:spPr>
                </pic:pic>
              </a:graphicData>
            </a:graphic>
          </wp:inline>
        </w:drawing>
      </w:r>
    </w:p>
    <w:p w:rsidR="007539F0" w:rsidRPr="006F1F41" w:rsidRDefault="007539F0" w:rsidP="00381B27">
      <w:pPr>
        <w:tabs>
          <w:tab w:val="left" w:pos="3135"/>
        </w:tabs>
        <w:rPr>
          <w:rFonts w:cstheme="minorHAnsi"/>
          <w:lang w:val="en-GB"/>
        </w:rPr>
      </w:pPr>
    </w:p>
    <w:p w:rsidR="007539F0" w:rsidRPr="006F1F41" w:rsidRDefault="007539F0">
      <w:pPr>
        <w:rPr>
          <w:rFonts w:cstheme="minorHAnsi"/>
          <w:lang w:val="en-GB"/>
        </w:rPr>
      </w:pPr>
      <w:r w:rsidRPr="006F1F41">
        <w:rPr>
          <w:rFonts w:cstheme="minorHAnsi"/>
          <w:lang w:val="en-GB"/>
        </w:rPr>
        <w:br w:type="page"/>
      </w:r>
    </w:p>
    <w:p w:rsidR="007539F0" w:rsidRPr="006F1F41" w:rsidRDefault="007539F0" w:rsidP="007539F0">
      <w:pPr>
        <w:pStyle w:val="Photo"/>
        <w:rPr>
          <w:rFonts w:asciiTheme="minorHAnsi" w:hAnsiTheme="minorHAnsi" w:cstheme="minorHAnsi"/>
          <w:b/>
          <w:sz w:val="24"/>
          <w:szCs w:val="24"/>
          <w:lang w:val="en-GB"/>
        </w:rPr>
      </w:pPr>
      <w:r w:rsidRPr="006F1F41">
        <w:rPr>
          <w:rFonts w:asciiTheme="minorHAnsi" w:hAnsiTheme="minorHAnsi" w:cstheme="minorHAnsi"/>
          <w:b/>
          <w:sz w:val="24"/>
          <w:szCs w:val="24"/>
          <w:lang w:val="en-GB"/>
        </w:rPr>
        <w:lastRenderedPageBreak/>
        <w:t xml:space="preserve">EHB-270DGSVIP </w:t>
      </w:r>
      <w:r w:rsidR="00325ABC">
        <w:rPr>
          <w:rFonts w:asciiTheme="minorHAnsi" w:hAnsiTheme="minorHAnsi" w:cstheme="minorHAnsi"/>
          <w:b/>
          <w:sz w:val="24"/>
          <w:szCs w:val="24"/>
          <w:lang w:val="en-GB"/>
        </w:rPr>
        <w:t xml:space="preserve">  </w:t>
      </w:r>
      <w:r w:rsidRPr="006F1F41">
        <w:rPr>
          <w:rFonts w:asciiTheme="minorHAnsi" w:hAnsiTheme="minorHAnsi" w:cstheme="minorHAnsi"/>
          <w:b/>
          <w:sz w:val="24"/>
          <w:szCs w:val="24"/>
          <w:lang w:val="en-GB"/>
        </w:rPr>
        <w:t>Swivel &amp; Base Assembly Parts List</w:t>
      </w:r>
    </w:p>
    <w:p w:rsidR="007539F0" w:rsidRPr="006F1F41" w:rsidRDefault="007539F0" w:rsidP="00835163">
      <w:pPr>
        <w:tabs>
          <w:tab w:val="left" w:pos="1008"/>
          <w:tab w:val="left" w:pos="3119"/>
          <w:tab w:val="left" w:pos="7200"/>
          <w:tab w:val="right" w:pos="9360"/>
        </w:tabs>
        <w:spacing w:line="260" w:lineRule="exact"/>
        <w:rPr>
          <w:rFonts w:cstheme="minorHAnsi"/>
          <w:b/>
          <w:color w:val="000000"/>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88</w:t>
      </w:r>
      <w:r w:rsidRPr="006F1F41">
        <w:rPr>
          <w:rFonts w:cstheme="minorHAnsi"/>
          <w:lang w:val="en-GB"/>
        </w:rPr>
        <w:tab/>
        <w:t>EHB-270DGSVIP-88</w:t>
      </w:r>
      <w:r w:rsidRPr="006F1F41">
        <w:rPr>
          <w:rFonts w:cstheme="minorHAnsi"/>
          <w:lang w:val="en-GB"/>
        </w:rPr>
        <w:tab/>
        <w:t>Swivel Arm</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89</w:t>
      </w:r>
      <w:r w:rsidRPr="006F1F41">
        <w:rPr>
          <w:rFonts w:cstheme="minorHAnsi"/>
          <w:lang w:val="en-GB"/>
        </w:rPr>
        <w:tab/>
        <w:t>EHB-270DGSVIP-89</w:t>
      </w:r>
      <w:r w:rsidRPr="006F1F41">
        <w:rPr>
          <w:rFonts w:cstheme="minorHAnsi"/>
          <w:lang w:val="en-GB"/>
        </w:rPr>
        <w:tab/>
        <w:t>Oil Inlet</w:t>
      </w:r>
      <w:r w:rsidRPr="006F1F41">
        <w:rPr>
          <w:rFonts w:cstheme="minorHAnsi"/>
          <w:lang w:val="en-GB"/>
        </w:rPr>
        <w:tab/>
        <w:t>1/16</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90</w:t>
      </w:r>
      <w:r w:rsidRPr="006F1F41">
        <w:rPr>
          <w:rFonts w:cstheme="minorHAnsi"/>
          <w:lang w:val="en-GB"/>
        </w:rPr>
        <w:tab/>
        <w:t>EHB-270DGSVIP-90</w:t>
      </w:r>
      <w:r w:rsidRPr="006F1F41">
        <w:rPr>
          <w:rFonts w:cstheme="minorHAnsi"/>
          <w:lang w:val="en-GB"/>
        </w:rPr>
        <w:tab/>
        <w:t>Scale</w:t>
      </w:r>
      <w:r w:rsidRPr="006F1F41">
        <w:rPr>
          <w:rFonts w:cstheme="minorHAnsi"/>
          <w:lang w:val="en-GB"/>
        </w:rPr>
        <w:tab/>
        <w:t>60º</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91</w:t>
      </w:r>
      <w:r w:rsidRPr="006F1F41">
        <w:rPr>
          <w:rFonts w:cstheme="minorHAnsi"/>
          <w:lang w:val="en-GB"/>
        </w:rPr>
        <w:tab/>
        <w:t>EHB-270DGSVIP-91</w:t>
      </w:r>
      <w:r w:rsidRPr="006F1F41">
        <w:rPr>
          <w:rFonts w:cstheme="minorHAnsi"/>
          <w:lang w:val="en-GB"/>
        </w:rPr>
        <w:tab/>
        <w:t>Rivet</w:t>
      </w:r>
      <w:r w:rsidRPr="006F1F41">
        <w:rPr>
          <w:rFonts w:cstheme="minorHAnsi"/>
          <w:lang w:val="en-GB"/>
        </w:rPr>
        <w:tab/>
        <w:t>2.3x4</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92</w:t>
      </w:r>
      <w:r w:rsidRPr="006F1F41">
        <w:rPr>
          <w:rFonts w:cstheme="minorHAnsi"/>
          <w:lang w:val="en-GB"/>
        </w:rPr>
        <w:tab/>
        <w:t>EHB-270DGSVIP-92</w:t>
      </w:r>
      <w:r w:rsidRPr="006F1F41">
        <w:rPr>
          <w:rFonts w:cstheme="minorHAnsi"/>
          <w:lang w:val="en-GB"/>
        </w:rPr>
        <w:tab/>
        <w:t>Scale</w:t>
      </w:r>
      <w:r w:rsidRPr="006F1F41">
        <w:rPr>
          <w:rFonts w:cstheme="minorHAnsi"/>
          <w:lang w:val="en-GB"/>
        </w:rPr>
        <w:tab/>
        <w:t>45º</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93</w:t>
      </w:r>
      <w:r w:rsidRPr="006F1F41">
        <w:rPr>
          <w:rFonts w:cstheme="minorHAnsi"/>
          <w:lang w:val="en-GB"/>
        </w:rPr>
        <w:tab/>
        <w:t>EHB-270DGSVIP-93</w:t>
      </w:r>
      <w:r w:rsidRPr="006F1F41">
        <w:rPr>
          <w:rFonts w:cstheme="minorHAnsi"/>
          <w:lang w:val="en-GB"/>
        </w:rPr>
        <w:tab/>
        <w:t>Hex. Cap Bolt</w:t>
      </w:r>
      <w:r w:rsidRPr="006F1F41">
        <w:rPr>
          <w:rFonts w:cstheme="minorHAnsi"/>
          <w:lang w:val="en-GB"/>
        </w:rPr>
        <w:tab/>
        <w:t>M10x35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94</w:t>
      </w:r>
      <w:r w:rsidRPr="006F1F41">
        <w:rPr>
          <w:rFonts w:cstheme="minorHAnsi"/>
          <w:lang w:val="en-GB"/>
        </w:rPr>
        <w:tab/>
        <w:t>EHB-270DGSVIP-94</w:t>
      </w:r>
      <w:r w:rsidRPr="006F1F41">
        <w:rPr>
          <w:rFonts w:cstheme="minorHAnsi"/>
          <w:lang w:val="en-GB"/>
        </w:rPr>
        <w:tab/>
        <w:t>Hex. Cap Bolt</w:t>
      </w:r>
      <w:r w:rsidRPr="006F1F41">
        <w:rPr>
          <w:rFonts w:cstheme="minorHAnsi"/>
          <w:lang w:val="en-GB"/>
        </w:rPr>
        <w:tab/>
        <w:t>M10x45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95</w:t>
      </w:r>
      <w:r w:rsidRPr="006F1F41">
        <w:rPr>
          <w:rFonts w:cstheme="minorHAnsi"/>
          <w:lang w:val="en-GB"/>
        </w:rPr>
        <w:tab/>
        <w:t>EHB-270DGSVIP-95</w:t>
      </w:r>
      <w:r w:rsidRPr="006F1F41">
        <w:rPr>
          <w:rFonts w:cstheme="minorHAnsi"/>
          <w:lang w:val="en-GB"/>
        </w:rPr>
        <w:tab/>
        <w:t>Nut</w:t>
      </w:r>
      <w:r w:rsidRPr="006F1F41">
        <w:rPr>
          <w:rFonts w:cstheme="minorHAnsi"/>
          <w:lang w:val="en-GB"/>
        </w:rPr>
        <w:tab/>
        <w:t>M10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96</w:t>
      </w:r>
      <w:r w:rsidRPr="006F1F41">
        <w:rPr>
          <w:rFonts w:cstheme="minorHAnsi"/>
          <w:lang w:val="en-GB"/>
        </w:rPr>
        <w:tab/>
        <w:t>EHB-270DGSVIP-96</w:t>
      </w:r>
      <w:r w:rsidRPr="006F1F41">
        <w:rPr>
          <w:rFonts w:cstheme="minorHAnsi"/>
          <w:lang w:val="en-GB"/>
        </w:rPr>
        <w:tab/>
        <w:t>Cover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96-1</w:t>
      </w:r>
      <w:r w:rsidRPr="006F1F41">
        <w:rPr>
          <w:rFonts w:cstheme="minorHAnsi"/>
          <w:lang w:val="en-GB"/>
        </w:rPr>
        <w:tab/>
        <w:t>EHB-270DGSVIP-96-1</w:t>
      </w:r>
      <w:r w:rsidRPr="006F1F41">
        <w:rPr>
          <w:rFonts w:cstheme="minorHAnsi"/>
          <w:lang w:val="en-GB"/>
        </w:rPr>
        <w:tab/>
        <w:t>Hollow Pin</w:t>
      </w:r>
      <w:r w:rsidRPr="006F1F41">
        <w:rPr>
          <w:rFonts w:cstheme="minorHAnsi"/>
          <w:lang w:val="en-GB"/>
        </w:rPr>
        <w:tab/>
        <w:t>Ø6x20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96-2</w:t>
      </w:r>
      <w:r w:rsidRPr="006F1F41">
        <w:rPr>
          <w:rFonts w:cstheme="minorHAnsi"/>
          <w:lang w:val="en-GB"/>
        </w:rPr>
        <w:tab/>
        <w:t>EHB-270DGSVIP-96-2</w:t>
      </w:r>
      <w:r w:rsidRPr="006F1F41">
        <w:rPr>
          <w:rFonts w:cstheme="minorHAnsi"/>
          <w:lang w:val="en-GB"/>
        </w:rPr>
        <w:tab/>
        <w:t>Spring Washer</w:t>
      </w:r>
      <w:r w:rsidRPr="006F1F41">
        <w:rPr>
          <w:rFonts w:cstheme="minorHAnsi"/>
          <w:lang w:val="en-GB"/>
        </w:rPr>
        <w:tab/>
        <w:t>M8</w:t>
      </w:r>
      <w:r w:rsidRPr="006F1F41">
        <w:rPr>
          <w:rFonts w:cstheme="minorHAnsi"/>
          <w:lang w:val="en-GB"/>
        </w:rPr>
        <w:tab/>
        <w:t>5</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96-3</w:t>
      </w:r>
      <w:r w:rsidRPr="006F1F41">
        <w:rPr>
          <w:rFonts w:cstheme="minorHAnsi"/>
          <w:lang w:val="en-GB"/>
        </w:rPr>
        <w:tab/>
        <w:t>EHB-270DGSVIP-96-3</w:t>
      </w:r>
      <w:r w:rsidRPr="006F1F41">
        <w:rPr>
          <w:rFonts w:cstheme="minorHAnsi"/>
          <w:lang w:val="en-GB"/>
        </w:rPr>
        <w:tab/>
        <w:t>Hex. Socket Cap Screw</w:t>
      </w:r>
      <w:r w:rsidRPr="006F1F41">
        <w:rPr>
          <w:rFonts w:cstheme="minorHAnsi"/>
          <w:lang w:val="en-GB"/>
        </w:rPr>
        <w:tab/>
        <w:t>M8x35</w:t>
      </w:r>
      <w:r w:rsidRPr="006F1F41">
        <w:rPr>
          <w:rFonts w:cstheme="minorHAnsi"/>
          <w:lang w:val="en-GB"/>
        </w:rPr>
        <w:tab/>
        <w:t>5</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97</w:t>
      </w:r>
      <w:r w:rsidRPr="006F1F41">
        <w:rPr>
          <w:rFonts w:cstheme="minorHAnsi"/>
          <w:lang w:val="en-GB"/>
        </w:rPr>
        <w:tab/>
        <w:t>EHB-270DGSVIP-97</w:t>
      </w:r>
      <w:r w:rsidRPr="006F1F41">
        <w:rPr>
          <w:rFonts w:cstheme="minorHAnsi"/>
          <w:lang w:val="en-GB"/>
        </w:rPr>
        <w:tab/>
        <w:t>Set Screw</w:t>
      </w:r>
      <w:r w:rsidRPr="006F1F41">
        <w:rPr>
          <w:rFonts w:cstheme="minorHAnsi"/>
          <w:lang w:val="en-GB"/>
        </w:rPr>
        <w:tab/>
        <w:t>M8x10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98</w:t>
      </w:r>
      <w:r w:rsidRPr="006F1F41">
        <w:rPr>
          <w:rFonts w:cstheme="minorHAnsi"/>
          <w:lang w:val="en-GB"/>
        </w:rPr>
        <w:tab/>
        <w:t>EHB-270DGSVIP-98</w:t>
      </w:r>
      <w:r w:rsidRPr="006F1F41">
        <w:rPr>
          <w:rFonts w:cstheme="minorHAnsi"/>
          <w:lang w:val="en-GB"/>
        </w:rPr>
        <w:tab/>
        <w:t>Pointer</w:t>
      </w:r>
      <w:r w:rsidRPr="006F1F41">
        <w:rPr>
          <w:rFonts w:cstheme="minorHAnsi"/>
          <w:lang w:val="en-GB"/>
        </w:rPr>
        <w:tab/>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99</w:t>
      </w:r>
      <w:r w:rsidRPr="006F1F41">
        <w:rPr>
          <w:rFonts w:cstheme="minorHAnsi"/>
          <w:lang w:val="en-GB"/>
        </w:rPr>
        <w:tab/>
        <w:t>EHB-270DGSVIP-99</w:t>
      </w:r>
      <w:r w:rsidRPr="006F1F41">
        <w:rPr>
          <w:rFonts w:cstheme="minorHAnsi"/>
          <w:lang w:val="en-GB"/>
        </w:rPr>
        <w:tab/>
        <w:t>Hex. Socket Cap Screw</w:t>
      </w:r>
      <w:r w:rsidRPr="006F1F41">
        <w:rPr>
          <w:rFonts w:cstheme="minorHAnsi"/>
          <w:lang w:val="en-GB"/>
        </w:rPr>
        <w:tab/>
        <w:t>M5x8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100</w:t>
      </w:r>
      <w:r w:rsidRPr="006F1F41">
        <w:rPr>
          <w:rFonts w:cstheme="minorHAnsi"/>
          <w:lang w:val="en-GB"/>
        </w:rPr>
        <w:tab/>
        <w:t>EHB-270DGSVIP-100</w:t>
      </w:r>
      <w:r w:rsidRPr="006F1F41">
        <w:rPr>
          <w:rFonts w:cstheme="minorHAnsi"/>
          <w:lang w:val="en-GB"/>
        </w:rPr>
        <w:tab/>
        <w:t>Shaft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101</w:t>
      </w:r>
      <w:r w:rsidRPr="006F1F41">
        <w:rPr>
          <w:rFonts w:cstheme="minorHAnsi"/>
          <w:lang w:val="en-GB"/>
        </w:rPr>
        <w:tab/>
        <w:t>EHB-270DGSVIP-101</w:t>
      </w:r>
      <w:r w:rsidRPr="006F1F41">
        <w:rPr>
          <w:rFonts w:cstheme="minorHAnsi"/>
          <w:lang w:val="en-GB"/>
        </w:rPr>
        <w:tab/>
        <w:t>Hex. Socket Cap Screw</w:t>
      </w:r>
      <w:r w:rsidRPr="006F1F41">
        <w:rPr>
          <w:rFonts w:cstheme="minorHAnsi"/>
          <w:lang w:val="en-GB"/>
        </w:rPr>
        <w:tab/>
        <w:t>M8x35</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102</w:t>
      </w:r>
      <w:r w:rsidRPr="006F1F41">
        <w:rPr>
          <w:rFonts w:cstheme="minorHAnsi"/>
          <w:lang w:val="en-GB"/>
        </w:rPr>
        <w:tab/>
        <w:t>EHB-270DGSVIP-102</w:t>
      </w:r>
      <w:r w:rsidRPr="006F1F41">
        <w:rPr>
          <w:rFonts w:cstheme="minorHAnsi"/>
          <w:lang w:val="en-GB"/>
        </w:rPr>
        <w:tab/>
        <w:t>Spring Washer</w:t>
      </w:r>
      <w:r w:rsidRPr="006F1F41">
        <w:rPr>
          <w:rFonts w:cstheme="minorHAnsi"/>
          <w:lang w:val="en-GB"/>
        </w:rPr>
        <w:tab/>
        <w:t>M8</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103</w:t>
      </w:r>
      <w:r w:rsidRPr="006F1F41">
        <w:rPr>
          <w:rFonts w:cstheme="minorHAnsi"/>
          <w:lang w:val="en-GB"/>
        </w:rPr>
        <w:tab/>
        <w:t>EHB-270DGSVIP-103</w:t>
      </w:r>
      <w:r w:rsidRPr="006F1F41">
        <w:rPr>
          <w:rFonts w:cstheme="minorHAnsi"/>
          <w:lang w:val="en-GB"/>
        </w:rPr>
        <w:tab/>
        <w:t>Disk</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104</w:t>
      </w:r>
      <w:r w:rsidRPr="006F1F41">
        <w:rPr>
          <w:rFonts w:cstheme="minorHAnsi"/>
          <w:lang w:val="en-GB"/>
        </w:rPr>
        <w:tab/>
        <w:t>EHB-270DGSVIP-104</w:t>
      </w:r>
      <w:r w:rsidRPr="006F1F41">
        <w:rPr>
          <w:rFonts w:cstheme="minorHAnsi"/>
          <w:lang w:val="en-GB"/>
        </w:rPr>
        <w:tab/>
        <w:t>Oil Seal</w:t>
      </w:r>
      <w:r w:rsidRPr="006F1F41">
        <w:rPr>
          <w:rFonts w:cstheme="minorHAnsi"/>
          <w:lang w:val="en-GB"/>
        </w:rPr>
        <w:tab/>
        <w:t>4mmx675L</w:t>
      </w:r>
      <w:r w:rsidRPr="006F1F41">
        <w:rPr>
          <w:rFonts w:cstheme="minorHAnsi"/>
          <w:lang w:val="en-GB"/>
        </w:rPr>
        <w:tab/>
        <w:t>1</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105</w:t>
      </w:r>
      <w:r w:rsidRPr="005E4804">
        <w:rPr>
          <w:rFonts w:cstheme="minorHAnsi"/>
          <w:lang w:val="en-GB"/>
        </w:rPr>
        <w:tab/>
        <w:t>EHB-270DGSVIP-105</w:t>
      </w:r>
      <w:r w:rsidRPr="005E4804">
        <w:rPr>
          <w:rFonts w:cstheme="minorHAnsi"/>
          <w:lang w:val="en-GB"/>
        </w:rPr>
        <w:tab/>
        <w:t>Shaft Nut</w:t>
      </w:r>
      <w:r w:rsidRPr="005E4804">
        <w:rPr>
          <w:rFonts w:cstheme="minorHAnsi"/>
          <w:lang w:val="en-GB"/>
        </w:rPr>
        <w:tab/>
      </w:r>
      <w:r w:rsidRPr="005E4804">
        <w:rPr>
          <w:rFonts w:cstheme="minorHAnsi"/>
          <w:lang w:val="en-GB"/>
        </w:rPr>
        <w:tab/>
        <w:t>1</w:t>
      </w:r>
    </w:p>
    <w:p w:rsidR="007539F0" w:rsidRPr="005E4804"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en-GB"/>
        </w:rPr>
        <w:t>106</w:t>
      </w:r>
      <w:r w:rsidRPr="005E4804">
        <w:rPr>
          <w:rFonts w:cstheme="minorHAnsi"/>
          <w:lang w:val="en-GB"/>
        </w:rPr>
        <w:tab/>
        <w:t>EHB-270DGSVIP-106</w:t>
      </w:r>
      <w:r w:rsidRPr="005E4804">
        <w:rPr>
          <w:rFonts w:cstheme="minorHAnsi"/>
          <w:lang w:val="en-GB"/>
        </w:rPr>
        <w:tab/>
        <w:t>Spring Washer</w:t>
      </w:r>
      <w:r w:rsidRPr="005E4804">
        <w:rPr>
          <w:rFonts w:cstheme="minorHAnsi"/>
          <w:lang w:val="en-GB"/>
        </w:rPr>
        <w:tab/>
        <w:t>M10</w:t>
      </w:r>
      <w:r w:rsidRPr="005E4804">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107</w:t>
      </w:r>
      <w:r w:rsidRPr="006F1F41">
        <w:rPr>
          <w:rFonts w:cstheme="minorHAnsi"/>
          <w:lang w:val="en-GB"/>
        </w:rPr>
        <w:tab/>
        <w:t>EHB-270DGSVIP-107</w:t>
      </w:r>
      <w:r w:rsidRPr="006F1F41">
        <w:rPr>
          <w:rFonts w:cstheme="minorHAnsi"/>
          <w:lang w:val="en-GB"/>
        </w:rPr>
        <w:tab/>
        <w:t>Hex. Socket Cap Screw</w:t>
      </w:r>
      <w:r w:rsidRPr="006F1F41">
        <w:rPr>
          <w:rFonts w:cstheme="minorHAnsi"/>
          <w:lang w:val="en-GB"/>
        </w:rPr>
        <w:tab/>
        <w:t>M10x35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108</w:t>
      </w:r>
      <w:r w:rsidRPr="006F1F41">
        <w:rPr>
          <w:rFonts w:cstheme="minorHAnsi"/>
          <w:lang w:val="en-GB"/>
        </w:rPr>
        <w:tab/>
        <w:t>EHB-270DGSVIP-108</w:t>
      </w:r>
      <w:r w:rsidRPr="006F1F41">
        <w:rPr>
          <w:rFonts w:cstheme="minorHAnsi"/>
          <w:lang w:val="en-GB"/>
        </w:rPr>
        <w:tab/>
        <w:t>Set Screw</w:t>
      </w:r>
      <w:r w:rsidRPr="006F1F41">
        <w:rPr>
          <w:rFonts w:cstheme="minorHAnsi"/>
          <w:lang w:val="en-GB"/>
        </w:rPr>
        <w:tab/>
        <w:t>M10x16</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109</w:t>
      </w:r>
      <w:r w:rsidRPr="006F1F41">
        <w:rPr>
          <w:rFonts w:cstheme="minorHAnsi"/>
          <w:lang w:val="en-GB"/>
        </w:rPr>
        <w:tab/>
        <w:t>EHB-270DGSVIP-109</w:t>
      </w:r>
      <w:r w:rsidRPr="006F1F41">
        <w:rPr>
          <w:rFonts w:cstheme="minorHAnsi"/>
          <w:lang w:val="en-GB"/>
        </w:rPr>
        <w:tab/>
        <w:t>Locking Lever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110</w:t>
      </w:r>
      <w:r w:rsidRPr="006F1F41">
        <w:rPr>
          <w:rFonts w:cstheme="minorHAnsi"/>
          <w:lang w:val="en-GB"/>
        </w:rPr>
        <w:tab/>
        <w:t>EHB-270DGSVIP-110</w:t>
      </w:r>
      <w:r w:rsidRPr="006F1F41">
        <w:rPr>
          <w:rFonts w:cstheme="minorHAnsi"/>
          <w:lang w:val="en-GB"/>
        </w:rPr>
        <w:tab/>
        <w:t>Nut</w:t>
      </w:r>
      <w:r w:rsidRPr="006F1F41">
        <w:rPr>
          <w:rFonts w:cstheme="minorHAnsi"/>
          <w:lang w:val="en-GB"/>
        </w:rPr>
        <w:tab/>
        <w:t>M12</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111</w:t>
      </w:r>
      <w:r w:rsidRPr="006F1F41">
        <w:rPr>
          <w:rFonts w:cstheme="minorHAnsi"/>
          <w:lang w:val="en-GB"/>
        </w:rPr>
        <w:tab/>
        <w:t>EHB-270DGSVIP-111</w:t>
      </w:r>
      <w:r w:rsidRPr="006F1F41">
        <w:rPr>
          <w:rFonts w:cstheme="minorHAnsi"/>
          <w:lang w:val="en-GB"/>
        </w:rPr>
        <w:tab/>
        <w:t>Connecting Rod</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112</w:t>
      </w:r>
      <w:r w:rsidRPr="006F1F41">
        <w:rPr>
          <w:rFonts w:cstheme="minorHAnsi"/>
          <w:lang w:val="en-GB"/>
        </w:rPr>
        <w:tab/>
        <w:t>EHB-270DGSVIP-112</w:t>
      </w:r>
      <w:r w:rsidRPr="006F1F41">
        <w:rPr>
          <w:rFonts w:cstheme="minorHAnsi"/>
          <w:lang w:val="en-GB"/>
        </w:rPr>
        <w:tab/>
        <w:t>Handle</w:t>
      </w:r>
      <w:r w:rsidRPr="006F1F41">
        <w:rPr>
          <w:rFonts w:cstheme="minorHAnsi"/>
          <w:lang w:val="en-GB"/>
        </w:rPr>
        <w:tab/>
        <w:t>M12</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113</w:t>
      </w:r>
      <w:r w:rsidRPr="006F1F41">
        <w:rPr>
          <w:rFonts w:cstheme="minorHAnsi"/>
          <w:lang w:val="en-GB"/>
        </w:rPr>
        <w:tab/>
        <w:t>EHB-270DGSVIP-113</w:t>
      </w:r>
      <w:r w:rsidRPr="006F1F41">
        <w:rPr>
          <w:rFonts w:cstheme="minorHAnsi"/>
          <w:lang w:val="en-GB"/>
        </w:rPr>
        <w:tab/>
        <w:t>Pin</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114</w:t>
      </w:r>
      <w:r w:rsidRPr="006F1F41">
        <w:rPr>
          <w:rFonts w:cstheme="minorHAnsi"/>
          <w:lang w:val="en-GB"/>
        </w:rPr>
        <w:tab/>
        <w:t>EHB-270DGSVIP-114</w:t>
      </w:r>
      <w:r w:rsidRPr="006F1F41">
        <w:rPr>
          <w:rFonts w:cstheme="minorHAnsi"/>
          <w:lang w:val="en-GB"/>
        </w:rPr>
        <w:tab/>
        <w:t>Hollow Pin</w:t>
      </w:r>
      <w:r w:rsidRPr="006F1F41">
        <w:rPr>
          <w:rFonts w:cstheme="minorHAnsi"/>
          <w:lang w:val="en-GB"/>
        </w:rPr>
        <w:tab/>
        <w:t>Ø2.5x16</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115</w:t>
      </w:r>
      <w:r w:rsidRPr="006F1F41">
        <w:rPr>
          <w:rFonts w:cstheme="minorHAnsi"/>
          <w:lang w:val="en-GB"/>
        </w:rPr>
        <w:tab/>
        <w:t>EHB-270DGSVIP-115</w:t>
      </w:r>
      <w:r w:rsidRPr="006F1F41">
        <w:rPr>
          <w:rFonts w:cstheme="minorHAnsi"/>
          <w:lang w:val="en-GB"/>
        </w:rPr>
        <w:tab/>
        <w:t>Spring</w:t>
      </w:r>
      <w:r w:rsidRPr="006F1F41">
        <w:rPr>
          <w:rFonts w:cstheme="minorHAnsi"/>
          <w:lang w:val="en-GB"/>
        </w:rPr>
        <w:tab/>
        <w:t>0.8x9x30mm</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116</w:t>
      </w:r>
      <w:r w:rsidRPr="006F1F41">
        <w:rPr>
          <w:rFonts w:cstheme="minorHAnsi"/>
          <w:lang w:val="en-GB"/>
        </w:rPr>
        <w:tab/>
        <w:t>EHB-270DGSVIP-116</w:t>
      </w:r>
      <w:r w:rsidRPr="006F1F41">
        <w:rPr>
          <w:rFonts w:cstheme="minorHAnsi"/>
          <w:lang w:val="en-GB"/>
        </w:rPr>
        <w:tab/>
        <w:t>Bushing</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117</w:t>
      </w:r>
      <w:r w:rsidRPr="006F1F41">
        <w:rPr>
          <w:rFonts w:cstheme="minorHAnsi"/>
          <w:lang w:val="en-GB"/>
        </w:rPr>
        <w:tab/>
        <w:t>EHB-270DGSVIP-117</w:t>
      </w:r>
      <w:r w:rsidRPr="006F1F41">
        <w:rPr>
          <w:rFonts w:cstheme="minorHAnsi"/>
          <w:lang w:val="en-GB"/>
        </w:rPr>
        <w:tab/>
        <w:t>Bracket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118</w:t>
      </w:r>
      <w:r w:rsidRPr="006F1F41">
        <w:rPr>
          <w:rFonts w:cstheme="minorHAnsi"/>
          <w:lang w:val="en-GB"/>
        </w:rPr>
        <w:tab/>
        <w:t>EHB-270DGSVIP-118</w:t>
      </w:r>
      <w:r w:rsidRPr="006F1F41">
        <w:rPr>
          <w:rFonts w:cstheme="minorHAnsi"/>
          <w:lang w:val="en-GB"/>
        </w:rPr>
        <w:tab/>
        <w:t>Knob</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119</w:t>
      </w:r>
      <w:r w:rsidRPr="006F1F41">
        <w:rPr>
          <w:rFonts w:cstheme="minorHAnsi"/>
          <w:lang w:val="en-GB"/>
        </w:rPr>
        <w:tab/>
        <w:t>EHB-270DGSVIP-119</w:t>
      </w:r>
      <w:r w:rsidRPr="006F1F41">
        <w:rPr>
          <w:rFonts w:cstheme="minorHAnsi"/>
          <w:lang w:val="en-GB"/>
        </w:rPr>
        <w:tab/>
        <w:t>Spring Washer</w:t>
      </w:r>
      <w:r w:rsidRPr="006F1F41">
        <w:rPr>
          <w:rFonts w:cstheme="minorHAnsi"/>
          <w:lang w:val="en-GB"/>
        </w:rPr>
        <w:tab/>
        <w:t>M8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120</w:t>
      </w:r>
      <w:r w:rsidRPr="006F1F41">
        <w:rPr>
          <w:rFonts w:cstheme="minorHAnsi"/>
          <w:lang w:val="en-GB"/>
        </w:rPr>
        <w:tab/>
        <w:t>EHB-270DGSVIP-120</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121</w:t>
      </w:r>
      <w:r w:rsidRPr="006F1F41">
        <w:rPr>
          <w:rFonts w:cstheme="minorHAnsi"/>
          <w:lang w:val="en-GB"/>
        </w:rPr>
        <w:tab/>
        <w:t>EHB-270DGSVIP-121</w:t>
      </w:r>
      <w:r w:rsidRPr="006F1F41">
        <w:rPr>
          <w:rFonts w:cstheme="minorHAnsi"/>
          <w:lang w:val="en-GB"/>
        </w:rPr>
        <w:tab/>
        <w:t>Jam Nut</w:t>
      </w:r>
      <w:r w:rsidRPr="006F1F41">
        <w:rPr>
          <w:rFonts w:cstheme="minorHAnsi"/>
          <w:lang w:val="en-GB"/>
        </w:rPr>
        <w:tab/>
        <w:t>M40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122</w:t>
      </w:r>
      <w:r w:rsidRPr="006F1F41">
        <w:rPr>
          <w:rFonts w:cstheme="minorHAnsi"/>
          <w:lang w:val="en-GB"/>
        </w:rPr>
        <w:tab/>
        <w:t>EHB-270DGSVIP-122</w:t>
      </w:r>
      <w:r w:rsidRPr="006F1F41">
        <w:rPr>
          <w:rFonts w:cstheme="minorHAnsi"/>
          <w:lang w:val="en-GB"/>
        </w:rPr>
        <w:tab/>
        <w:t>Star Washer</w:t>
      </w:r>
      <w:r w:rsidRPr="006F1F41">
        <w:rPr>
          <w:rFonts w:cstheme="minorHAnsi"/>
          <w:lang w:val="en-GB"/>
        </w:rPr>
        <w:tab/>
        <w:t>M40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123</w:t>
      </w:r>
      <w:r w:rsidRPr="006F1F41">
        <w:rPr>
          <w:rFonts w:cstheme="minorHAnsi"/>
          <w:lang w:val="en-GB"/>
        </w:rPr>
        <w:tab/>
        <w:t>EHB-270DGSVIP-123</w:t>
      </w:r>
      <w:r w:rsidRPr="006F1F41">
        <w:rPr>
          <w:rFonts w:cstheme="minorHAnsi"/>
          <w:lang w:val="en-GB"/>
        </w:rPr>
        <w:tab/>
        <w:t>Anti-Dust Cover</w:t>
      </w:r>
      <w:r w:rsidRPr="006F1F41">
        <w:rPr>
          <w:rFonts w:cstheme="minorHAnsi"/>
          <w:lang w:val="en-GB"/>
        </w:rPr>
        <w:tab/>
        <w:t>#40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124</w:t>
      </w:r>
      <w:r w:rsidRPr="006F1F41">
        <w:rPr>
          <w:rFonts w:cstheme="minorHAnsi"/>
          <w:lang w:val="en-GB"/>
        </w:rPr>
        <w:tab/>
        <w:t>EHB-270DGSVIP-124</w:t>
      </w:r>
      <w:r w:rsidRPr="006F1F41">
        <w:rPr>
          <w:rFonts w:cstheme="minorHAnsi"/>
          <w:lang w:val="en-GB"/>
        </w:rPr>
        <w:tab/>
        <w:t>Ball Bearing</w:t>
      </w:r>
      <w:r w:rsidRPr="006F1F41">
        <w:rPr>
          <w:rFonts w:cstheme="minorHAnsi"/>
          <w:lang w:val="en-GB"/>
        </w:rPr>
        <w:tab/>
        <w:t>32008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125</w:t>
      </w:r>
      <w:r w:rsidRPr="006F1F41">
        <w:rPr>
          <w:rFonts w:cstheme="minorHAnsi"/>
          <w:lang w:val="en-GB"/>
        </w:rPr>
        <w:tab/>
        <w:t>EHB-270DGSVIP-125</w:t>
      </w:r>
      <w:r w:rsidRPr="006F1F41">
        <w:rPr>
          <w:rFonts w:cstheme="minorHAnsi"/>
          <w:lang w:val="en-GB"/>
        </w:rPr>
        <w:tab/>
        <w:t>Shaft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126</w:t>
      </w:r>
      <w:r w:rsidRPr="006F1F41">
        <w:rPr>
          <w:rFonts w:cstheme="minorHAnsi"/>
          <w:lang w:val="en-GB"/>
        </w:rPr>
        <w:tab/>
        <w:t>EHB-270DGSVIP-126</w:t>
      </w:r>
      <w:r w:rsidRPr="006F1F41">
        <w:rPr>
          <w:rFonts w:cstheme="minorHAnsi"/>
          <w:lang w:val="en-GB"/>
        </w:rPr>
        <w:tab/>
        <w:t>Bar Bracket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127</w:t>
      </w:r>
      <w:r w:rsidRPr="006F1F41">
        <w:rPr>
          <w:rFonts w:cstheme="minorHAnsi"/>
          <w:lang w:val="en-GB"/>
        </w:rPr>
        <w:tab/>
        <w:t>EHB-270DGSVIP-127</w:t>
      </w:r>
      <w:r w:rsidRPr="006F1F41">
        <w:rPr>
          <w:rFonts w:cstheme="minorHAnsi"/>
          <w:lang w:val="en-GB"/>
        </w:rPr>
        <w:tab/>
        <w:t>Nut</w:t>
      </w:r>
      <w:r w:rsidRPr="006F1F41">
        <w:rPr>
          <w:rFonts w:cstheme="minorHAnsi"/>
          <w:lang w:val="en-GB"/>
        </w:rPr>
        <w:tab/>
        <w:t>M8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128</w:t>
      </w:r>
      <w:r w:rsidRPr="006F1F41">
        <w:rPr>
          <w:rFonts w:cstheme="minorHAnsi"/>
          <w:lang w:val="en-GB"/>
        </w:rPr>
        <w:tab/>
        <w:t>EHB-270DGSVIP-128</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129</w:t>
      </w:r>
      <w:r w:rsidRPr="006F1F41">
        <w:rPr>
          <w:rFonts w:cstheme="minorHAnsi"/>
          <w:lang w:val="en-GB"/>
        </w:rPr>
        <w:tab/>
        <w:t>EHB-270DGSVIP-129</w:t>
      </w:r>
      <w:r w:rsidRPr="006F1F41">
        <w:rPr>
          <w:rFonts w:cstheme="minorHAnsi"/>
          <w:lang w:val="en-GB"/>
        </w:rPr>
        <w:tab/>
        <w:t>Knob</w:t>
      </w:r>
      <w:r w:rsidRPr="006F1F41">
        <w:rPr>
          <w:rFonts w:cstheme="minorHAnsi"/>
          <w:lang w:val="en-GB"/>
        </w:rPr>
        <w:tab/>
        <w:t>M8x30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130</w:t>
      </w:r>
      <w:r w:rsidRPr="006F1F41">
        <w:rPr>
          <w:rFonts w:cstheme="minorHAnsi"/>
          <w:lang w:val="en-GB"/>
        </w:rPr>
        <w:tab/>
        <w:t>EHB-270DGSVIP-130</w:t>
      </w:r>
      <w:r w:rsidRPr="006F1F41">
        <w:rPr>
          <w:rFonts w:cstheme="minorHAnsi"/>
          <w:lang w:val="en-GB"/>
        </w:rPr>
        <w:tab/>
        <w:t>Stop Bar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131</w:t>
      </w:r>
      <w:r w:rsidRPr="006F1F41">
        <w:rPr>
          <w:rFonts w:cstheme="minorHAnsi"/>
          <w:lang w:val="en-GB"/>
        </w:rPr>
        <w:tab/>
        <w:t>EHB-270DGSVIP-131</w:t>
      </w:r>
      <w:r w:rsidRPr="006F1F41">
        <w:rPr>
          <w:rFonts w:cstheme="minorHAnsi"/>
          <w:lang w:val="en-GB"/>
        </w:rPr>
        <w:tab/>
        <w:t>Bar-Stop-Rod</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132</w:t>
      </w:r>
      <w:r w:rsidRPr="006F1F41">
        <w:rPr>
          <w:rFonts w:cstheme="minorHAnsi"/>
          <w:lang w:val="en-GB"/>
        </w:rPr>
        <w:tab/>
        <w:t>EHB-270DGSVIP-132</w:t>
      </w:r>
      <w:r w:rsidRPr="006F1F41">
        <w:rPr>
          <w:rFonts w:cstheme="minorHAnsi"/>
          <w:lang w:val="en-GB"/>
        </w:rPr>
        <w:tab/>
        <w:t>Scale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133</w:t>
      </w:r>
      <w:r w:rsidRPr="006F1F41">
        <w:rPr>
          <w:rFonts w:cstheme="minorHAnsi"/>
          <w:lang w:val="en-GB"/>
        </w:rPr>
        <w:tab/>
        <w:t>EHB-270DGSVIP-133</w:t>
      </w:r>
      <w:r w:rsidRPr="006F1F41">
        <w:rPr>
          <w:rFonts w:cstheme="minorHAnsi"/>
          <w:lang w:val="en-GB"/>
        </w:rPr>
        <w:tab/>
        <w:t>Rivet</w:t>
      </w:r>
      <w:r w:rsidRPr="006F1F41">
        <w:rPr>
          <w:rFonts w:cstheme="minorHAnsi"/>
          <w:lang w:val="en-GB"/>
        </w:rPr>
        <w:tab/>
        <w:t>2x5</w:t>
      </w:r>
      <w:r w:rsidRPr="006F1F41">
        <w:rPr>
          <w:rFonts w:cstheme="minorHAnsi"/>
          <w:lang w:val="en-GB"/>
        </w:rPr>
        <w:tab/>
        <w:t>3</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134</w:t>
      </w:r>
      <w:r w:rsidRPr="006F1F41">
        <w:rPr>
          <w:rFonts w:cstheme="minorHAnsi"/>
          <w:lang w:val="en-GB"/>
        </w:rPr>
        <w:tab/>
        <w:t>EHB-270DGSVIP-134</w:t>
      </w:r>
      <w:r w:rsidRPr="006F1F41">
        <w:rPr>
          <w:rFonts w:cstheme="minorHAnsi"/>
          <w:lang w:val="en-GB"/>
        </w:rPr>
        <w:tab/>
        <w:t>Set Screw</w:t>
      </w:r>
      <w:r w:rsidRPr="006F1F41">
        <w:rPr>
          <w:rFonts w:cstheme="minorHAnsi"/>
          <w:lang w:val="en-GB"/>
        </w:rPr>
        <w:tab/>
        <w:t>M6x12</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135</w:t>
      </w:r>
      <w:r w:rsidRPr="006F1F41">
        <w:rPr>
          <w:rFonts w:cstheme="minorHAnsi"/>
          <w:lang w:val="en-GB"/>
        </w:rPr>
        <w:tab/>
        <w:t>EHB-270DGSVIP-135</w:t>
      </w:r>
      <w:r w:rsidRPr="006F1F41">
        <w:rPr>
          <w:rFonts w:cstheme="minorHAnsi"/>
          <w:lang w:val="en-GB"/>
        </w:rPr>
        <w:tab/>
        <w:t>Table</w:t>
      </w:r>
      <w:r w:rsidRPr="006F1F41">
        <w:rPr>
          <w:rFonts w:cstheme="minorHAnsi"/>
          <w:lang w:val="en-GB"/>
        </w:rPr>
        <w:tab/>
      </w:r>
      <w:r w:rsidRPr="006F1F41">
        <w:rPr>
          <w:rFonts w:cstheme="minorHAnsi"/>
          <w:lang w:val="en-GB"/>
        </w:rPr>
        <w:tab/>
        <w:t>1</w:t>
      </w:r>
    </w:p>
    <w:p w:rsidR="007539F0" w:rsidRPr="006F1F41" w:rsidRDefault="007539F0" w:rsidP="007539F0">
      <w:pPr>
        <w:tabs>
          <w:tab w:val="left" w:leader="dot" w:pos="1008"/>
          <w:tab w:val="left" w:leader="dot" w:pos="2880"/>
          <w:tab w:val="left" w:leader="dot" w:pos="3312"/>
          <w:tab w:val="left" w:leader="dot" w:pos="7200"/>
          <w:tab w:val="right" w:leader="dot" w:pos="9360"/>
        </w:tabs>
        <w:rPr>
          <w:rFonts w:cstheme="minorHAnsi"/>
          <w:lang w:val="en-GB"/>
        </w:rPr>
      </w:pPr>
    </w:p>
    <w:p w:rsidR="007539F0" w:rsidRPr="006F1F41" w:rsidRDefault="007539F0">
      <w:pPr>
        <w:rPr>
          <w:rFonts w:cstheme="minorHAnsi"/>
          <w:lang w:val="en-GB"/>
        </w:rPr>
      </w:pPr>
      <w:r w:rsidRPr="006F1F41">
        <w:rPr>
          <w:rFonts w:cstheme="minorHAnsi"/>
          <w:lang w:val="en-GB"/>
        </w:rPr>
        <w:br w:type="page"/>
      </w:r>
    </w:p>
    <w:p w:rsidR="007539F0" w:rsidRPr="006F1F41" w:rsidRDefault="007539F0" w:rsidP="007539F0">
      <w:pPr>
        <w:tabs>
          <w:tab w:val="left" w:leader="dot" w:pos="1008"/>
          <w:tab w:val="left" w:leader="dot" w:pos="2880"/>
          <w:tab w:val="left" w:leader="dot" w:pos="3060"/>
          <w:tab w:val="left" w:leader="dot" w:pos="7200"/>
          <w:tab w:val="right" w:leader="dot" w:pos="9360"/>
        </w:tabs>
        <w:rPr>
          <w:rFonts w:cstheme="minorHAnsi"/>
          <w:lang w:val="en-GB"/>
        </w:rPr>
      </w:pPr>
    </w:p>
    <w:p w:rsidR="007539F0" w:rsidRPr="006F1F41" w:rsidRDefault="007539F0" w:rsidP="007539F0">
      <w:pPr>
        <w:pStyle w:val="Photo"/>
        <w:rPr>
          <w:rFonts w:asciiTheme="minorHAnsi" w:hAnsiTheme="minorHAnsi" w:cstheme="minorHAnsi"/>
          <w:b/>
          <w:sz w:val="24"/>
          <w:szCs w:val="24"/>
          <w:lang w:val="en-GB"/>
        </w:rPr>
      </w:pPr>
      <w:r w:rsidRPr="006F1F41">
        <w:rPr>
          <w:rFonts w:asciiTheme="minorHAnsi" w:hAnsiTheme="minorHAnsi" w:cstheme="minorHAnsi"/>
          <w:b/>
          <w:sz w:val="24"/>
          <w:szCs w:val="24"/>
          <w:lang w:val="en-GB"/>
        </w:rPr>
        <w:t>EHB-270DGSVIP</w:t>
      </w:r>
      <w:r w:rsidR="00325ABC">
        <w:rPr>
          <w:rFonts w:asciiTheme="minorHAnsi" w:hAnsiTheme="minorHAnsi" w:cstheme="minorHAnsi"/>
          <w:b/>
          <w:sz w:val="24"/>
          <w:szCs w:val="24"/>
          <w:lang w:val="en-GB"/>
        </w:rPr>
        <w:t xml:space="preserve">  </w:t>
      </w:r>
      <w:r w:rsidRPr="006F1F41">
        <w:rPr>
          <w:rFonts w:asciiTheme="minorHAnsi" w:hAnsiTheme="minorHAnsi" w:cstheme="minorHAnsi"/>
          <w:b/>
          <w:sz w:val="24"/>
          <w:szCs w:val="24"/>
          <w:lang w:val="en-GB"/>
        </w:rPr>
        <w:t xml:space="preserve"> Swivel &amp; Base Assembly Parts List</w:t>
      </w:r>
    </w:p>
    <w:p w:rsidR="007539F0" w:rsidRPr="006F1F41" w:rsidRDefault="007539F0" w:rsidP="00835163">
      <w:pPr>
        <w:tabs>
          <w:tab w:val="left" w:pos="1008"/>
          <w:tab w:val="left" w:pos="3119"/>
          <w:tab w:val="left" w:pos="7200"/>
          <w:tab w:val="right" w:pos="9360"/>
        </w:tabs>
        <w:spacing w:line="260" w:lineRule="exact"/>
        <w:rPr>
          <w:rFonts w:cstheme="minorHAnsi"/>
          <w:b/>
          <w:color w:val="000000"/>
          <w:lang w:val="en-GB"/>
        </w:rPr>
      </w:pPr>
      <w:r w:rsidRPr="006F1F41">
        <w:rPr>
          <w:rFonts w:cstheme="minorHAnsi"/>
          <w:b/>
          <w:color w:val="000000"/>
          <w:lang w:val="en-GB"/>
        </w:rPr>
        <w:t>Index No.</w:t>
      </w:r>
      <w:r w:rsidR="00F16CDB" w:rsidRPr="006F1F41">
        <w:rPr>
          <w:rFonts w:cstheme="minorHAnsi"/>
          <w:b/>
          <w:color w:val="000000"/>
          <w:lang w:val="en-GB"/>
        </w:rPr>
        <w:tab/>
      </w:r>
      <w:r w:rsidRPr="006F1F41">
        <w:rPr>
          <w:rFonts w:cstheme="minorHAnsi"/>
          <w:b/>
          <w:color w:val="000000"/>
          <w:lang w:val="en-GB"/>
        </w:rPr>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136</w:t>
      </w:r>
      <w:r w:rsidRPr="006F1F41">
        <w:rPr>
          <w:rFonts w:cstheme="minorHAnsi"/>
          <w:lang w:val="en-GB"/>
        </w:rPr>
        <w:tab/>
        <w:t>EHB-270DGSVIP-136</w:t>
      </w:r>
      <w:r w:rsidRPr="006F1F41">
        <w:rPr>
          <w:rFonts w:cstheme="minorHAnsi"/>
          <w:lang w:val="en-GB"/>
        </w:rPr>
        <w:tab/>
        <w:t>Changeable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137</w:t>
      </w:r>
      <w:r w:rsidRPr="006F1F41">
        <w:rPr>
          <w:rFonts w:cstheme="minorHAnsi"/>
          <w:lang w:val="en-GB"/>
        </w:rPr>
        <w:tab/>
        <w:t>EHB-270DGSVIP-137</w:t>
      </w:r>
      <w:r w:rsidRPr="006F1F41">
        <w:rPr>
          <w:rFonts w:cstheme="minorHAnsi"/>
          <w:lang w:val="en-GB"/>
        </w:rPr>
        <w:tab/>
        <w:t>Hex. Socket Cap Screw</w:t>
      </w:r>
      <w:r w:rsidRPr="006F1F41">
        <w:rPr>
          <w:rFonts w:cstheme="minorHAnsi"/>
          <w:lang w:val="en-GB"/>
        </w:rPr>
        <w:tab/>
        <w:t>M8x16</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138</w:t>
      </w:r>
      <w:r w:rsidRPr="006F1F41">
        <w:rPr>
          <w:rFonts w:cstheme="minorHAnsi"/>
          <w:lang w:val="en-GB"/>
        </w:rPr>
        <w:tab/>
        <w:t>EHB-270DGSVIP-138</w:t>
      </w:r>
      <w:r w:rsidRPr="006F1F41">
        <w:rPr>
          <w:rFonts w:cstheme="minorHAnsi"/>
          <w:lang w:val="en-GB"/>
        </w:rPr>
        <w:tab/>
        <w:t>Chip Gutter</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139</w:t>
      </w:r>
      <w:r w:rsidRPr="006F1F41">
        <w:rPr>
          <w:rFonts w:cstheme="minorHAnsi"/>
          <w:lang w:val="en-GB"/>
        </w:rPr>
        <w:tab/>
        <w:t>EHB-270DGSVIP-139</w:t>
      </w:r>
      <w:r w:rsidRPr="006F1F41">
        <w:rPr>
          <w:rFonts w:cstheme="minorHAnsi"/>
          <w:lang w:val="en-GB"/>
        </w:rPr>
        <w:tab/>
        <w:t>Hex. Socket Cap Screw</w:t>
      </w:r>
      <w:r w:rsidRPr="006F1F41">
        <w:rPr>
          <w:rFonts w:cstheme="minorHAnsi"/>
          <w:lang w:val="en-GB"/>
        </w:rPr>
        <w:tab/>
        <w:t>M6x8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140</w:t>
      </w:r>
      <w:r w:rsidRPr="006F1F41">
        <w:rPr>
          <w:rFonts w:cstheme="minorHAnsi"/>
          <w:lang w:val="en-GB"/>
        </w:rPr>
        <w:tab/>
        <w:t>EHB-270DGSVIP-140</w:t>
      </w:r>
      <w:r w:rsidRPr="006F1F41">
        <w:rPr>
          <w:rFonts w:cstheme="minorHAnsi"/>
          <w:lang w:val="en-GB"/>
        </w:rPr>
        <w:tab/>
        <w:t>Vise Jaw - Right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141</w:t>
      </w:r>
      <w:r w:rsidRPr="006F1F41">
        <w:rPr>
          <w:rFonts w:cstheme="minorHAnsi"/>
          <w:lang w:val="en-GB"/>
        </w:rPr>
        <w:tab/>
        <w:t>EHB-270DGSVIP-141</w:t>
      </w:r>
      <w:r w:rsidRPr="006F1F41">
        <w:rPr>
          <w:rFonts w:cstheme="minorHAnsi"/>
          <w:lang w:val="en-GB"/>
        </w:rPr>
        <w:tab/>
        <w:t>Hex. Socket Cap Screw</w:t>
      </w:r>
      <w:r w:rsidRPr="006F1F41">
        <w:rPr>
          <w:rFonts w:cstheme="minorHAnsi"/>
          <w:lang w:val="en-GB"/>
        </w:rPr>
        <w:tab/>
        <w:t>M6x15</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142</w:t>
      </w:r>
      <w:r w:rsidRPr="006F1F41">
        <w:rPr>
          <w:rFonts w:cstheme="minorHAnsi"/>
          <w:lang w:val="en-GB"/>
        </w:rPr>
        <w:tab/>
        <w:t>EHB-270DGSVIP-142</w:t>
      </w:r>
      <w:r w:rsidRPr="006F1F41">
        <w:rPr>
          <w:rFonts w:cstheme="minorHAnsi"/>
          <w:lang w:val="en-GB"/>
        </w:rPr>
        <w:tab/>
        <w:t>Vise Jaw - Left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143</w:t>
      </w:r>
      <w:r w:rsidRPr="006F1F41">
        <w:rPr>
          <w:rFonts w:cstheme="minorHAnsi"/>
          <w:lang w:val="en-GB"/>
        </w:rPr>
        <w:tab/>
        <w:t>EHB-270DGSVIP-143</w:t>
      </w:r>
      <w:r w:rsidRPr="006F1F41">
        <w:rPr>
          <w:rFonts w:cstheme="minorHAnsi"/>
          <w:lang w:val="en-GB"/>
        </w:rPr>
        <w:tab/>
        <w:t>Hex. Socket Cap Screw</w:t>
      </w:r>
      <w:r w:rsidRPr="006F1F41">
        <w:rPr>
          <w:rFonts w:cstheme="minorHAnsi"/>
          <w:lang w:val="en-GB"/>
        </w:rPr>
        <w:tab/>
        <w:t>M6x15</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144</w:t>
      </w:r>
      <w:r w:rsidRPr="006F1F41">
        <w:rPr>
          <w:rFonts w:cstheme="minorHAnsi"/>
          <w:lang w:val="en-GB"/>
        </w:rPr>
        <w:tab/>
        <w:t>EHB-270DGSVIP-144</w:t>
      </w:r>
      <w:r w:rsidRPr="006F1F41">
        <w:rPr>
          <w:rFonts w:cstheme="minorHAnsi"/>
          <w:lang w:val="en-GB"/>
        </w:rPr>
        <w:tab/>
        <w:t>Vise Jaw - Front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145</w:t>
      </w:r>
      <w:r w:rsidRPr="006F1F41">
        <w:rPr>
          <w:rFonts w:cstheme="minorHAnsi"/>
          <w:lang w:val="en-GB"/>
        </w:rPr>
        <w:tab/>
        <w:t>EHB-270DGSVIP-145</w:t>
      </w:r>
      <w:r w:rsidRPr="006F1F41">
        <w:rPr>
          <w:rFonts w:cstheme="minorHAnsi"/>
          <w:lang w:val="en-GB"/>
        </w:rPr>
        <w:tab/>
        <w:t>Flat Head Machine Screw</w:t>
      </w:r>
      <w:r w:rsidRPr="006F1F41">
        <w:rPr>
          <w:rFonts w:cstheme="minorHAnsi"/>
          <w:lang w:val="en-GB"/>
        </w:rPr>
        <w:tab/>
        <w:t>M6x16</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146</w:t>
      </w:r>
      <w:r w:rsidRPr="006F1F41">
        <w:rPr>
          <w:rFonts w:cstheme="minorHAnsi"/>
          <w:lang w:val="en-GB"/>
        </w:rPr>
        <w:tab/>
        <w:t>EHB-270DGSVIP-146</w:t>
      </w:r>
      <w:r w:rsidRPr="006F1F41">
        <w:rPr>
          <w:rFonts w:cstheme="minorHAnsi"/>
          <w:lang w:val="en-GB"/>
        </w:rPr>
        <w:tab/>
        <w:t>Movable Vise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147</w:t>
      </w:r>
      <w:r w:rsidRPr="006F1F41">
        <w:rPr>
          <w:rFonts w:cstheme="minorHAnsi"/>
          <w:lang w:val="en-GB"/>
        </w:rPr>
        <w:tab/>
        <w:t>EHB-270DGSVIP-147</w:t>
      </w:r>
      <w:r w:rsidRPr="006F1F41">
        <w:rPr>
          <w:rFonts w:cstheme="minorHAnsi"/>
          <w:lang w:val="en-GB"/>
        </w:rPr>
        <w:tab/>
        <w:t>Nut</w:t>
      </w:r>
      <w:r w:rsidRPr="006F1F41">
        <w:rPr>
          <w:rFonts w:cstheme="minorHAnsi"/>
          <w:lang w:val="en-GB"/>
        </w:rPr>
        <w:tab/>
        <w:t>M5</w:t>
      </w:r>
      <w:r w:rsidRPr="006F1F41">
        <w:rPr>
          <w:rFonts w:cstheme="minorHAnsi"/>
          <w:lang w:val="en-GB"/>
        </w:rPr>
        <w:tab/>
        <w:t>3</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148</w:t>
      </w:r>
      <w:r w:rsidRPr="006F1F41">
        <w:rPr>
          <w:rFonts w:cstheme="minorHAnsi"/>
          <w:lang w:val="en-GB"/>
        </w:rPr>
        <w:tab/>
        <w:t>EHB-270DGSVIP-148</w:t>
      </w:r>
      <w:r w:rsidRPr="006F1F41">
        <w:rPr>
          <w:rFonts w:cstheme="minorHAnsi"/>
          <w:lang w:val="en-GB"/>
        </w:rPr>
        <w:tab/>
        <w:t>Set Screw</w:t>
      </w:r>
      <w:r w:rsidRPr="006F1F41">
        <w:rPr>
          <w:rFonts w:cstheme="minorHAnsi"/>
          <w:lang w:val="en-GB"/>
        </w:rPr>
        <w:tab/>
        <w:t>M5x25</w:t>
      </w:r>
      <w:r w:rsidRPr="006F1F41">
        <w:rPr>
          <w:rFonts w:cstheme="minorHAnsi"/>
          <w:lang w:val="en-GB"/>
        </w:rPr>
        <w:tab/>
        <w:t>3</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149</w:t>
      </w:r>
      <w:r w:rsidRPr="006F1F41">
        <w:rPr>
          <w:rFonts w:cstheme="minorHAnsi"/>
          <w:lang w:val="en-GB"/>
        </w:rPr>
        <w:tab/>
        <w:t>EHB-270DGSVIP-149</w:t>
      </w:r>
      <w:r w:rsidRPr="006F1F41">
        <w:rPr>
          <w:rFonts w:cstheme="minorHAnsi"/>
          <w:lang w:val="en-GB"/>
        </w:rPr>
        <w:tab/>
        <w:t>Hex. Socket Cap Screw</w:t>
      </w:r>
      <w:r w:rsidRPr="006F1F41">
        <w:rPr>
          <w:rFonts w:cstheme="minorHAnsi"/>
          <w:lang w:val="en-GB"/>
        </w:rPr>
        <w:tab/>
        <w:t>M8x16</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150</w:t>
      </w:r>
      <w:r w:rsidRPr="006F1F41">
        <w:rPr>
          <w:rFonts w:cstheme="minorHAnsi"/>
          <w:lang w:val="en-GB"/>
        </w:rPr>
        <w:tab/>
        <w:t>EHB-270DGSVIP-150</w:t>
      </w:r>
      <w:r w:rsidRPr="006F1F41">
        <w:rPr>
          <w:rFonts w:cstheme="minorHAnsi"/>
          <w:lang w:val="en-GB"/>
        </w:rPr>
        <w:tab/>
        <w:t>Washer</w:t>
      </w:r>
      <w:r w:rsidRPr="006F1F41">
        <w:rPr>
          <w:rFonts w:cstheme="minorHAnsi"/>
          <w:lang w:val="en-GB"/>
        </w:rPr>
        <w:tab/>
        <w:t>8x23x2</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151</w:t>
      </w:r>
      <w:r w:rsidRPr="006F1F41">
        <w:rPr>
          <w:rFonts w:cstheme="minorHAnsi"/>
          <w:lang w:val="en-GB"/>
        </w:rPr>
        <w:tab/>
        <w:t>EHB-270DGSVIP-151</w:t>
      </w:r>
      <w:r w:rsidRPr="006F1F41">
        <w:rPr>
          <w:rFonts w:cstheme="minorHAnsi"/>
          <w:lang w:val="en-GB"/>
        </w:rPr>
        <w:tab/>
        <w:t>Lead Screw</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152</w:t>
      </w:r>
      <w:r w:rsidRPr="006F1F41">
        <w:rPr>
          <w:rFonts w:cstheme="minorHAnsi"/>
          <w:lang w:val="en-GB"/>
        </w:rPr>
        <w:tab/>
        <w:t>EHB-270DGSVIP-152</w:t>
      </w:r>
      <w:r w:rsidRPr="006F1F41">
        <w:rPr>
          <w:rFonts w:cstheme="minorHAnsi"/>
          <w:lang w:val="en-GB"/>
        </w:rPr>
        <w:tab/>
        <w:t>Key</w:t>
      </w:r>
      <w:r w:rsidRPr="006F1F41">
        <w:rPr>
          <w:rFonts w:cstheme="minorHAnsi"/>
          <w:lang w:val="en-GB"/>
        </w:rPr>
        <w:tab/>
        <w:t>5x5x15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153</w:t>
      </w:r>
      <w:r w:rsidRPr="006F1F41">
        <w:rPr>
          <w:rFonts w:cstheme="minorHAnsi"/>
          <w:lang w:val="en-GB"/>
        </w:rPr>
        <w:tab/>
        <w:t>EHB-270DGSVIP-153</w:t>
      </w:r>
      <w:r w:rsidRPr="006F1F41">
        <w:rPr>
          <w:rFonts w:cstheme="minorHAnsi"/>
          <w:lang w:val="en-GB"/>
        </w:rPr>
        <w:tab/>
        <w:t>Hydraulic Cylinder (Vise)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154</w:t>
      </w:r>
      <w:r w:rsidRPr="006F1F41">
        <w:rPr>
          <w:rFonts w:cstheme="minorHAnsi"/>
          <w:lang w:val="en-GB"/>
        </w:rPr>
        <w:tab/>
        <w:t>EHB-270DGSVIP-154</w:t>
      </w:r>
      <w:r w:rsidRPr="006F1F41">
        <w:rPr>
          <w:rFonts w:cstheme="minorHAnsi"/>
          <w:lang w:val="en-GB"/>
        </w:rPr>
        <w:tab/>
        <w:t>Spring Washer</w:t>
      </w:r>
      <w:r w:rsidRPr="006F1F41">
        <w:rPr>
          <w:rFonts w:cstheme="minorHAnsi"/>
          <w:lang w:val="en-GB"/>
        </w:rPr>
        <w:tab/>
        <w:t>M8</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155</w:t>
      </w:r>
      <w:r w:rsidRPr="006F1F41">
        <w:rPr>
          <w:rFonts w:cstheme="minorHAnsi"/>
          <w:lang w:val="en-GB"/>
        </w:rPr>
        <w:tab/>
        <w:t>EHB-270DGSVIP-155</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4</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156</w:t>
      </w:r>
      <w:r w:rsidRPr="006F1F41">
        <w:rPr>
          <w:rFonts w:cstheme="minorHAnsi"/>
          <w:lang w:val="en-GB"/>
        </w:rPr>
        <w:tab/>
        <w:t>EHB-270DGSVIP-156</w:t>
      </w:r>
      <w:r w:rsidRPr="006F1F41">
        <w:rPr>
          <w:rFonts w:cstheme="minorHAnsi"/>
          <w:lang w:val="en-GB"/>
        </w:rPr>
        <w:tab/>
        <w:t>Set Screw</w:t>
      </w:r>
      <w:r w:rsidRPr="006F1F41">
        <w:rPr>
          <w:rFonts w:cstheme="minorHAnsi"/>
          <w:lang w:val="en-GB"/>
        </w:rPr>
        <w:tab/>
        <w:t>M8x10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157</w:t>
      </w:r>
      <w:r w:rsidRPr="006F1F41">
        <w:rPr>
          <w:rFonts w:cstheme="minorHAnsi"/>
          <w:lang w:val="en-GB"/>
        </w:rPr>
        <w:tab/>
        <w:t>EHB-270DGSVIP-157</w:t>
      </w:r>
      <w:r w:rsidRPr="006F1F41">
        <w:rPr>
          <w:rFonts w:cstheme="minorHAnsi"/>
          <w:lang w:val="en-GB"/>
        </w:rPr>
        <w:tab/>
        <w:t>Hand Wheel</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158</w:t>
      </w:r>
      <w:r w:rsidRPr="006F1F41">
        <w:rPr>
          <w:rFonts w:cstheme="minorHAnsi"/>
          <w:lang w:val="en-GB"/>
        </w:rPr>
        <w:tab/>
        <w:t>EHB-270DGSVIP-158</w:t>
      </w:r>
      <w:r w:rsidRPr="006F1F41">
        <w:rPr>
          <w:rFonts w:cstheme="minorHAnsi"/>
          <w:lang w:val="en-GB"/>
        </w:rPr>
        <w:tab/>
        <w:t>Handle</w:t>
      </w:r>
      <w:r w:rsidRPr="006F1F41">
        <w:rPr>
          <w:rFonts w:cstheme="minorHAnsi"/>
          <w:lang w:val="en-GB"/>
        </w:rPr>
        <w:tab/>
        <w:t>M10x70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159</w:t>
      </w:r>
      <w:r w:rsidRPr="006F1F41">
        <w:rPr>
          <w:rFonts w:cstheme="minorHAnsi"/>
          <w:lang w:val="en-GB"/>
        </w:rPr>
        <w:tab/>
        <w:t>EHB-270DGSVIP-159</w:t>
      </w:r>
      <w:r w:rsidRPr="006F1F41">
        <w:rPr>
          <w:rFonts w:cstheme="minorHAnsi"/>
          <w:lang w:val="en-GB"/>
        </w:rPr>
        <w:tab/>
        <w:t>Bushing</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160</w:t>
      </w:r>
      <w:r w:rsidRPr="006F1F41">
        <w:rPr>
          <w:rFonts w:cstheme="minorHAnsi"/>
          <w:lang w:val="en-GB"/>
        </w:rPr>
        <w:tab/>
        <w:t>EHB-270DGSVIP-160</w:t>
      </w:r>
      <w:r w:rsidRPr="006F1F41">
        <w:rPr>
          <w:rFonts w:cstheme="minorHAnsi"/>
          <w:lang w:val="en-GB"/>
        </w:rPr>
        <w:tab/>
        <w:t>Spring Washer</w:t>
      </w:r>
      <w:r w:rsidRPr="006F1F41">
        <w:rPr>
          <w:rFonts w:cstheme="minorHAnsi"/>
          <w:lang w:val="en-GB"/>
        </w:rPr>
        <w:tab/>
        <w:t>M6</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161</w:t>
      </w:r>
      <w:r w:rsidRPr="006F1F41">
        <w:rPr>
          <w:rFonts w:cstheme="minorHAnsi"/>
          <w:lang w:val="en-GB"/>
        </w:rPr>
        <w:tab/>
        <w:t>EHB-270DGSVIP-161</w:t>
      </w:r>
      <w:r w:rsidRPr="006F1F41">
        <w:rPr>
          <w:rFonts w:cstheme="minorHAnsi"/>
          <w:lang w:val="en-GB"/>
        </w:rPr>
        <w:tab/>
        <w:t>Hex. Socket Cap Screw</w:t>
      </w:r>
      <w:r w:rsidRPr="006F1F41">
        <w:rPr>
          <w:rFonts w:cstheme="minorHAnsi"/>
          <w:lang w:val="en-GB"/>
        </w:rPr>
        <w:tab/>
        <w:t>M6x25</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162</w:t>
      </w:r>
      <w:r w:rsidRPr="006F1F41">
        <w:rPr>
          <w:rFonts w:cstheme="minorHAnsi"/>
          <w:lang w:val="en-GB"/>
        </w:rPr>
        <w:tab/>
        <w:t>EHB-270DGSVIP-162</w:t>
      </w:r>
      <w:r w:rsidRPr="006F1F41">
        <w:rPr>
          <w:rFonts w:cstheme="minorHAnsi"/>
          <w:lang w:val="en-GB"/>
        </w:rPr>
        <w:tab/>
        <w:t>Dovetail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163</w:t>
      </w:r>
      <w:r w:rsidRPr="006F1F41">
        <w:rPr>
          <w:rFonts w:cstheme="minorHAnsi"/>
          <w:lang w:val="en-GB"/>
        </w:rPr>
        <w:tab/>
        <w:t>EHB-270DGSVIP-163</w:t>
      </w:r>
      <w:r w:rsidRPr="006F1F41">
        <w:rPr>
          <w:rFonts w:cstheme="minorHAnsi"/>
          <w:lang w:val="en-GB"/>
        </w:rPr>
        <w:tab/>
        <w:t>Vise Seat</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164</w:t>
      </w:r>
      <w:r w:rsidRPr="006F1F41">
        <w:rPr>
          <w:rFonts w:cstheme="minorHAnsi"/>
          <w:lang w:val="en-GB"/>
        </w:rPr>
        <w:tab/>
        <w:t>EHB-270DGSVIP-164</w:t>
      </w:r>
      <w:r w:rsidRPr="006F1F41">
        <w:rPr>
          <w:rFonts w:cstheme="minorHAnsi"/>
          <w:lang w:val="en-GB"/>
        </w:rPr>
        <w:tab/>
        <w:t>Vise Setting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165</w:t>
      </w:r>
      <w:r w:rsidRPr="006F1F41">
        <w:rPr>
          <w:rFonts w:cstheme="minorHAnsi"/>
          <w:lang w:val="en-GB"/>
        </w:rPr>
        <w:tab/>
        <w:t>EHB-270DGSVIP-165</w:t>
      </w:r>
      <w:r w:rsidRPr="006F1F41">
        <w:rPr>
          <w:rFonts w:cstheme="minorHAnsi"/>
          <w:lang w:val="en-GB"/>
        </w:rPr>
        <w:tab/>
        <w:t>Hex. Socket Cap Screw</w:t>
      </w:r>
      <w:r w:rsidRPr="006F1F41">
        <w:rPr>
          <w:rFonts w:cstheme="minorHAnsi"/>
          <w:lang w:val="en-GB"/>
        </w:rPr>
        <w:tab/>
        <w:t>M10x30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166</w:t>
      </w:r>
      <w:r w:rsidRPr="006F1F41">
        <w:rPr>
          <w:rFonts w:cstheme="minorHAnsi"/>
          <w:lang w:val="en-GB"/>
        </w:rPr>
        <w:tab/>
        <w:t>EHB-270DGSVIP-166</w:t>
      </w:r>
      <w:r w:rsidRPr="006F1F41">
        <w:rPr>
          <w:rFonts w:cstheme="minorHAnsi"/>
          <w:lang w:val="en-GB"/>
        </w:rPr>
        <w:tab/>
        <w:t>Washer</w:t>
      </w:r>
      <w:r w:rsidRPr="006F1F41">
        <w:rPr>
          <w:rFonts w:cstheme="minorHAnsi"/>
          <w:lang w:val="en-GB"/>
        </w:rPr>
        <w:tab/>
        <w:t>3/4x37x3</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167</w:t>
      </w:r>
      <w:r w:rsidRPr="006F1F41">
        <w:rPr>
          <w:rFonts w:cstheme="minorHAnsi"/>
          <w:lang w:val="en-GB"/>
        </w:rPr>
        <w:tab/>
        <w:t>EHB-270DGSVIP-167</w:t>
      </w:r>
      <w:r w:rsidRPr="006F1F41">
        <w:rPr>
          <w:rFonts w:cstheme="minorHAnsi"/>
          <w:lang w:val="en-GB"/>
        </w:rPr>
        <w:tab/>
        <w:t>Lock Lever Device</w:t>
      </w:r>
      <w:r w:rsidRPr="006F1F41">
        <w:rPr>
          <w:rFonts w:cstheme="minorHAnsi"/>
          <w:lang w:val="en-GB"/>
        </w:rPr>
        <w:tab/>
        <w:t>M16x190</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168</w:t>
      </w:r>
      <w:r w:rsidRPr="006F1F41">
        <w:rPr>
          <w:rFonts w:cstheme="minorHAnsi"/>
          <w:lang w:val="en-GB"/>
        </w:rPr>
        <w:tab/>
        <w:t>EHB-270DGSVIP-168</w:t>
      </w:r>
      <w:r w:rsidRPr="006F1F41">
        <w:rPr>
          <w:rFonts w:cstheme="minorHAnsi"/>
          <w:lang w:val="en-GB"/>
        </w:rPr>
        <w:tab/>
        <w:t>Handle</w:t>
      </w:r>
      <w:r w:rsidRPr="006F1F41">
        <w:rPr>
          <w:rFonts w:cstheme="minorHAnsi"/>
          <w:lang w:val="en-GB"/>
        </w:rPr>
        <w:tab/>
        <w:t>1/2”</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169</w:t>
      </w:r>
      <w:r w:rsidRPr="006F1F41">
        <w:rPr>
          <w:rFonts w:cstheme="minorHAnsi"/>
          <w:lang w:val="en-GB"/>
        </w:rPr>
        <w:tab/>
        <w:t>EHB-270DGSVIP-169</w:t>
      </w:r>
      <w:r w:rsidRPr="006F1F41">
        <w:rPr>
          <w:rFonts w:cstheme="minorHAnsi"/>
          <w:lang w:val="en-GB"/>
        </w:rPr>
        <w:tab/>
        <w:t>Setting Plate</w:t>
      </w:r>
      <w:r w:rsidRPr="006F1F41">
        <w:rPr>
          <w:rFonts w:cstheme="minorHAnsi"/>
          <w:lang w:val="en-GB"/>
        </w:rPr>
        <w:tab/>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170</w:t>
      </w:r>
      <w:r w:rsidRPr="006F1F41">
        <w:rPr>
          <w:rFonts w:cstheme="minorHAnsi"/>
          <w:lang w:val="en-GB"/>
        </w:rPr>
        <w:tab/>
        <w:t>EHB-270DGSVIP-170</w:t>
      </w:r>
      <w:r w:rsidRPr="006F1F41">
        <w:rPr>
          <w:rFonts w:cstheme="minorHAnsi"/>
          <w:lang w:val="en-GB"/>
        </w:rPr>
        <w:tab/>
        <w:t>Spring Washer</w:t>
      </w:r>
      <w:r w:rsidRPr="006F1F41">
        <w:rPr>
          <w:rFonts w:cstheme="minorHAnsi"/>
          <w:lang w:val="en-GB"/>
        </w:rPr>
        <w:tab/>
        <w:t>M8</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171</w:t>
      </w:r>
      <w:r w:rsidRPr="006F1F41">
        <w:rPr>
          <w:rFonts w:cstheme="minorHAnsi"/>
          <w:lang w:val="en-GB"/>
        </w:rPr>
        <w:tab/>
        <w:t>EHB-270DGSVIP-171</w:t>
      </w:r>
      <w:r w:rsidRPr="006F1F41">
        <w:rPr>
          <w:rFonts w:cstheme="minorHAnsi"/>
          <w:lang w:val="en-GB"/>
        </w:rPr>
        <w:tab/>
        <w:t>Hex. Socket Cap Screw</w:t>
      </w:r>
      <w:r w:rsidRPr="006F1F41">
        <w:rPr>
          <w:rFonts w:cstheme="minorHAnsi"/>
          <w:lang w:val="en-GB"/>
        </w:rPr>
        <w:tab/>
        <w:t>M8x20</w:t>
      </w:r>
      <w:r w:rsidRPr="006F1F41">
        <w:rPr>
          <w:rFonts w:cstheme="minorHAnsi"/>
          <w:lang w:val="en-GB"/>
        </w:rPr>
        <w:tab/>
        <w:t>2</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172</w:t>
      </w:r>
      <w:r w:rsidRPr="006F1F41">
        <w:rPr>
          <w:rFonts w:cstheme="minorHAnsi"/>
          <w:lang w:val="en-GB"/>
        </w:rPr>
        <w:tab/>
        <w:t>EHB-270DGSVIP-172</w:t>
      </w:r>
      <w:r w:rsidRPr="006F1F41">
        <w:rPr>
          <w:rFonts w:cstheme="minorHAnsi"/>
          <w:lang w:val="en-GB"/>
        </w:rPr>
        <w:tab/>
        <w:t>Spring Washer</w:t>
      </w:r>
      <w:r w:rsidRPr="006F1F41">
        <w:rPr>
          <w:rFonts w:cstheme="minorHAnsi"/>
          <w:lang w:val="en-GB"/>
        </w:rPr>
        <w:tab/>
        <w:t>M8</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173</w:t>
      </w:r>
      <w:r w:rsidRPr="006F1F41">
        <w:rPr>
          <w:rFonts w:cstheme="minorHAnsi"/>
          <w:lang w:val="en-GB"/>
        </w:rPr>
        <w:tab/>
        <w:t>EHB-270DGSVIP-173</w:t>
      </w:r>
      <w:r w:rsidRPr="006F1F41">
        <w:rPr>
          <w:rFonts w:cstheme="minorHAnsi"/>
          <w:lang w:val="en-GB"/>
        </w:rPr>
        <w:tab/>
        <w:t>Ball Bearing</w:t>
      </w:r>
      <w:r w:rsidRPr="006F1F41">
        <w:rPr>
          <w:rFonts w:cstheme="minorHAnsi"/>
          <w:lang w:val="en-GB"/>
        </w:rPr>
        <w:tab/>
        <w:t>608ZZ</w:t>
      </w:r>
      <w:r w:rsidRPr="006F1F41">
        <w:rPr>
          <w:rFonts w:cstheme="minorHAnsi"/>
          <w:lang w:val="en-GB"/>
        </w:rPr>
        <w:tab/>
        <w:t>1</w:t>
      </w:r>
    </w:p>
    <w:p w:rsidR="007539F0" w:rsidRPr="006F1F41" w:rsidRDefault="007539F0"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174</w:t>
      </w:r>
      <w:r w:rsidRPr="006F1F41">
        <w:rPr>
          <w:rFonts w:cstheme="minorHAnsi"/>
          <w:lang w:val="en-GB"/>
        </w:rPr>
        <w:tab/>
        <w:t>EHB-270DGSVIP-174</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1</w:t>
      </w:r>
    </w:p>
    <w:p w:rsidR="007539F0" w:rsidRPr="006F1F41" w:rsidRDefault="007539F0" w:rsidP="007539F0">
      <w:pPr>
        <w:tabs>
          <w:tab w:val="left" w:leader="dot" w:pos="1008"/>
          <w:tab w:val="left" w:leader="dot" w:pos="2880"/>
          <w:tab w:val="left" w:leader="dot" w:pos="3312"/>
          <w:tab w:val="left" w:leader="dot" w:pos="7200"/>
          <w:tab w:val="right" w:leader="dot" w:pos="9360"/>
        </w:tabs>
        <w:rPr>
          <w:rFonts w:cstheme="minorHAnsi"/>
          <w:highlight w:val="yellow"/>
          <w:lang w:val="en-GB"/>
        </w:rPr>
      </w:pPr>
    </w:p>
    <w:p w:rsidR="007539F0" w:rsidRPr="006F1F41" w:rsidRDefault="007539F0" w:rsidP="007539F0">
      <w:pPr>
        <w:rPr>
          <w:rFonts w:cstheme="minorHAnsi"/>
          <w:lang w:val="en-GB"/>
        </w:rPr>
      </w:pPr>
      <w:r w:rsidRPr="006F1F41">
        <w:rPr>
          <w:rFonts w:cstheme="minorHAnsi"/>
          <w:lang w:val="en-GB"/>
        </w:rPr>
        <w:br w:type="page"/>
      </w: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b/>
          <w:szCs w:val="24"/>
          <w:lang w:val="en-GB"/>
        </w:rPr>
      </w:pPr>
      <w:r w:rsidRPr="006F1F41">
        <w:rPr>
          <w:rFonts w:cstheme="minorHAnsi"/>
          <w:b/>
          <w:szCs w:val="24"/>
          <w:lang w:val="en-GB"/>
        </w:rPr>
        <w:lastRenderedPageBreak/>
        <w:t xml:space="preserve">EHB-270DGSVIP </w:t>
      </w:r>
      <w:r w:rsidR="00325ABC">
        <w:rPr>
          <w:rFonts w:cstheme="minorHAnsi"/>
          <w:b/>
          <w:szCs w:val="24"/>
          <w:lang w:val="en-GB"/>
        </w:rPr>
        <w:t xml:space="preserve">  </w:t>
      </w:r>
      <w:r w:rsidRPr="006F1F41">
        <w:rPr>
          <w:rFonts w:cstheme="minorHAnsi"/>
          <w:b/>
          <w:szCs w:val="24"/>
          <w:lang w:val="en-GB"/>
        </w:rPr>
        <w:t>Bow Assembly Drawing</w:t>
      </w: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sz w:val="28"/>
          <w:szCs w:val="28"/>
          <w:lang w:val="en-GB"/>
        </w:rPr>
      </w:pP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lang w:val="en-GB"/>
        </w:rPr>
      </w:pPr>
      <w:r w:rsidRPr="006F1F41">
        <w:rPr>
          <w:rFonts w:cstheme="minorHAnsi"/>
          <w:noProof/>
        </w:rPr>
        <w:drawing>
          <wp:inline distT="0" distB="0" distL="0" distR="0" wp14:anchorId="6AC8E87A" wp14:editId="388B7579">
            <wp:extent cx="5441315" cy="8401050"/>
            <wp:effectExtent l="0" t="0" r="6985" b="0"/>
            <wp:docPr id="2042" name="Grafik 2042" descr="Bow Assembly D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w Assembly Dawing"/>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5441315" cy="8401050"/>
                    </a:xfrm>
                    <a:prstGeom prst="rect">
                      <a:avLst/>
                    </a:prstGeom>
                    <a:noFill/>
                    <a:ln>
                      <a:noFill/>
                    </a:ln>
                  </pic:spPr>
                </pic:pic>
              </a:graphicData>
            </a:graphic>
          </wp:inline>
        </w:drawing>
      </w: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pStyle w:val="Photo"/>
        <w:rPr>
          <w:rFonts w:asciiTheme="minorHAnsi" w:hAnsiTheme="minorHAnsi" w:cstheme="minorHAnsi"/>
          <w:b/>
          <w:sz w:val="24"/>
          <w:szCs w:val="24"/>
          <w:lang w:val="en-GB"/>
        </w:rPr>
      </w:pPr>
      <w:r w:rsidRPr="006F1F41">
        <w:rPr>
          <w:rFonts w:asciiTheme="minorHAnsi" w:hAnsiTheme="minorHAnsi" w:cstheme="minorHAnsi"/>
          <w:b/>
          <w:sz w:val="24"/>
          <w:szCs w:val="24"/>
          <w:lang w:val="en-GB"/>
        </w:rPr>
        <w:lastRenderedPageBreak/>
        <w:t xml:space="preserve">EHB-270DGSVIP </w:t>
      </w:r>
      <w:r w:rsidR="00325ABC">
        <w:rPr>
          <w:rFonts w:asciiTheme="minorHAnsi" w:hAnsiTheme="minorHAnsi" w:cstheme="minorHAnsi"/>
          <w:b/>
          <w:sz w:val="24"/>
          <w:szCs w:val="24"/>
          <w:lang w:val="en-GB"/>
        </w:rPr>
        <w:t xml:space="preserve">  </w:t>
      </w:r>
      <w:r w:rsidRPr="006F1F41">
        <w:rPr>
          <w:rFonts w:asciiTheme="minorHAnsi" w:hAnsiTheme="minorHAnsi" w:cstheme="minorHAnsi"/>
          <w:b/>
          <w:sz w:val="24"/>
          <w:szCs w:val="24"/>
          <w:lang w:val="en-GB"/>
        </w:rPr>
        <w:t>Bow Assembly Parts List</w:t>
      </w:r>
    </w:p>
    <w:p w:rsidR="00F16CDB" w:rsidRPr="006F1F41" w:rsidRDefault="00F16CDB" w:rsidP="00835163">
      <w:pPr>
        <w:tabs>
          <w:tab w:val="left" w:pos="1008"/>
          <w:tab w:val="left" w:pos="3119"/>
          <w:tab w:val="left" w:pos="7200"/>
          <w:tab w:val="right" w:pos="9360"/>
        </w:tabs>
        <w:spacing w:line="240" w:lineRule="exact"/>
        <w:rPr>
          <w:rFonts w:cstheme="minorHAnsi"/>
          <w:b/>
          <w:color w:val="000000"/>
          <w:szCs w:val="24"/>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175</w:t>
      </w:r>
      <w:r w:rsidRPr="006F1F41">
        <w:rPr>
          <w:rFonts w:cstheme="minorHAnsi"/>
          <w:lang w:val="en-GB"/>
        </w:rPr>
        <w:tab/>
        <w:t>EHB-270DGSVIP-175</w:t>
      </w:r>
      <w:r w:rsidRPr="006F1F41">
        <w:rPr>
          <w:rFonts w:cstheme="minorHAnsi"/>
          <w:lang w:val="en-GB"/>
        </w:rPr>
        <w:tab/>
        <w:t>Saw Arm</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176</w:t>
      </w:r>
      <w:r w:rsidRPr="006F1F41">
        <w:rPr>
          <w:rFonts w:cstheme="minorHAnsi"/>
          <w:lang w:val="en-GB"/>
        </w:rPr>
        <w:tab/>
        <w:t>EHB-270DGSVIP-176</w:t>
      </w:r>
      <w:r w:rsidRPr="006F1F41">
        <w:rPr>
          <w:rFonts w:cstheme="minorHAnsi"/>
          <w:lang w:val="en-GB"/>
        </w:rPr>
        <w:tab/>
        <w:t>Hex. Socket Cap Screw</w:t>
      </w:r>
      <w:r w:rsidRPr="006F1F41">
        <w:rPr>
          <w:rFonts w:cstheme="minorHAnsi"/>
          <w:lang w:val="en-GB"/>
        </w:rPr>
        <w:tab/>
        <w:t>M10x35</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177</w:t>
      </w:r>
      <w:r w:rsidRPr="006F1F41">
        <w:rPr>
          <w:rFonts w:cstheme="minorHAnsi"/>
          <w:lang w:val="en-GB"/>
        </w:rPr>
        <w:tab/>
        <w:t>EHB-270DGSVIP-177</w:t>
      </w:r>
      <w:r w:rsidRPr="006F1F41">
        <w:rPr>
          <w:rFonts w:cstheme="minorHAnsi"/>
          <w:lang w:val="en-GB"/>
        </w:rPr>
        <w:tab/>
        <w:t>Spring Washer</w:t>
      </w:r>
      <w:r w:rsidRPr="006F1F41">
        <w:rPr>
          <w:rFonts w:cstheme="minorHAnsi"/>
          <w:lang w:val="en-GB"/>
        </w:rPr>
        <w:tab/>
        <w:t>M10</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178</w:t>
      </w:r>
      <w:r w:rsidRPr="006F1F41">
        <w:rPr>
          <w:rFonts w:cstheme="minorHAnsi"/>
          <w:lang w:val="en-GB"/>
        </w:rPr>
        <w:tab/>
        <w:t>EHB-270DGSVIP-178</w:t>
      </w:r>
      <w:r w:rsidRPr="006F1F41">
        <w:rPr>
          <w:rFonts w:cstheme="minorHAnsi"/>
          <w:lang w:val="en-GB"/>
        </w:rPr>
        <w:tab/>
        <w:t>Reduction Unit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179</w:t>
      </w:r>
      <w:r w:rsidRPr="006F1F41">
        <w:rPr>
          <w:rFonts w:cstheme="minorHAnsi"/>
          <w:lang w:val="en-GB"/>
        </w:rPr>
        <w:tab/>
        <w:t>EHB-270DGSVIP-179</w:t>
      </w:r>
      <w:r w:rsidRPr="006F1F41">
        <w:rPr>
          <w:rFonts w:cstheme="minorHAnsi"/>
          <w:lang w:val="en-GB"/>
        </w:rPr>
        <w:tab/>
        <w:t>Key</w:t>
      </w:r>
      <w:r w:rsidRPr="006F1F41">
        <w:rPr>
          <w:rFonts w:cstheme="minorHAnsi"/>
          <w:lang w:val="en-GB"/>
        </w:rPr>
        <w:tab/>
        <w:t>8x7x30</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180</w:t>
      </w:r>
      <w:r w:rsidRPr="006F1F41">
        <w:rPr>
          <w:rFonts w:cstheme="minorHAnsi"/>
          <w:lang w:val="en-GB"/>
        </w:rPr>
        <w:tab/>
        <w:t>EHB-270DGSVIP-180</w:t>
      </w:r>
      <w:r w:rsidRPr="006F1F41">
        <w:rPr>
          <w:rFonts w:cstheme="minorHAnsi"/>
          <w:lang w:val="en-GB"/>
        </w:rPr>
        <w:tab/>
        <w:t>Vent Screw</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181</w:t>
      </w:r>
      <w:r w:rsidRPr="006F1F41">
        <w:rPr>
          <w:rFonts w:cstheme="minorHAnsi"/>
          <w:lang w:val="en-GB"/>
        </w:rPr>
        <w:tab/>
        <w:t>EHB-270DGSVIP-181</w:t>
      </w:r>
      <w:r w:rsidRPr="006F1F41">
        <w:rPr>
          <w:rFonts w:cstheme="minorHAnsi"/>
          <w:lang w:val="en-GB"/>
        </w:rPr>
        <w:tab/>
        <w:t>Hex. Cap Bolt</w:t>
      </w:r>
      <w:r w:rsidRPr="006F1F41">
        <w:rPr>
          <w:rFonts w:cstheme="minorHAnsi"/>
          <w:lang w:val="en-GB"/>
        </w:rPr>
        <w:tab/>
        <w:t>M8x25</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182</w:t>
      </w:r>
      <w:r w:rsidRPr="006F1F41">
        <w:rPr>
          <w:rFonts w:cstheme="minorHAnsi"/>
          <w:lang w:val="en-GB"/>
        </w:rPr>
        <w:tab/>
        <w:t>EHB-270DGSVIP-182</w:t>
      </w:r>
      <w:r w:rsidRPr="006F1F41">
        <w:rPr>
          <w:rFonts w:cstheme="minorHAnsi"/>
          <w:lang w:val="en-GB"/>
        </w:rPr>
        <w:tab/>
        <w:t>Spring Washer</w:t>
      </w:r>
      <w:r w:rsidRPr="006F1F41">
        <w:rPr>
          <w:rFonts w:cstheme="minorHAnsi"/>
          <w:lang w:val="en-GB"/>
        </w:rPr>
        <w:tab/>
        <w:t>M8</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183</w:t>
      </w:r>
      <w:r w:rsidRPr="006F1F41">
        <w:rPr>
          <w:rFonts w:cstheme="minorHAnsi"/>
          <w:lang w:val="en-GB"/>
        </w:rPr>
        <w:tab/>
        <w:t>EHB-270DGSVIP-183</w:t>
      </w:r>
      <w:r w:rsidRPr="006F1F41">
        <w:rPr>
          <w:rFonts w:cstheme="minorHAnsi"/>
          <w:lang w:val="en-GB"/>
        </w:rPr>
        <w:tab/>
        <w:t>Main Motor</w:t>
      </w:r>
      <w:r w:rsidRPr="006F1F41">
        <w:rPr>
          <w:rFonts w:cstheme="minorHAnsi"/>
          <w:lang w:val="en-GB"/>
        </w:rPr>
        <w:tab/>
      </w:r>
      <w:r w:rsidRPr="002F50F1">
        <w:rPr>
          <w:rFonts w:cstheme="minorHAnsi"/>
          <w:lang w:val="en-GB"/>
        </w:rPr>
        <w:t>1.5Kw 400V 3 Ph</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184</w:t>
      </w:r>
      <w:r w:rsidRPr="006F1F41">
        <w:rPr>
          <w:rFonts w:cstheme="minorHAnsi"/>
          <w:lang w:val="en-GB"/>
        </w:rPr>
        <w:tab/>
        <w:t>EHB-270DGSVIP-184</w:t>
      </w:r>
      <w:r w:rsidRPr="006F1F41">
        <w:rPr>
          <w:rFonts w:cstheme="minorHAnsi"/>
          <w:lang w:val="en-GB"/>
        </w:rPr>
        <w:tab/>
        <w:t>Junction Box</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185</w:t>
      </w:r>
      <w:r w:rsidRPr="006F1F41">
        <w:rPr>
          <w:rFonts w:cstheme="minorHAnsi"/>
          <w:lang w:val="en-GB"/>
        </w:rPr>
        <w:tab/>
        <w:t>EHB-270DGSVIP-185</w:t>
      </w:r>
      <w:r w:rsidRPr="006F1F41">
        <w:rPr>
          <w:rFonts w:cstheme="minorHAnsi"/>
          <w:lang w:val="en-GB"/>
        </w:rPr>
        <w:tab/>
        <w:t>Key</w:t>
      </w:r>
      <w:r w:rsidRPr="006F1F41">
        <w:rPr>
          <w:rFonts w:cstheme="minorHAnsi"/>
          <w:lang w:val="en-GB"/>
        </w:rPr>
        <w:tab/>
        <w:t>8x7x40</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186</w:t>
      </w:r>
      <w:r w:rsidRPr="006F1F41">
        <w:rPr>
          <w:rFonts w:cstheme="minorHAnsi"/>
          <w:lang w:val="en-GB"/>
        </w:rPr>
        <w:tab/>
        <w:t>EHB-270DGSVIP-186</w:t>
      </w:r>
      <w:r w:rsidRPr="006F1F41">
        <w:rPr>
          <w:rFonts w:cstheme="minorHAnsi"/>
          <w:lang w:val="en-GB"/>
        </w:rPr>
        <w:tab/>
        <w:t>Anchoring Dowel</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187</w:t>
      </w:r>
      <w:r w:rsidRPr="006F1F41">
        <w:rPr>
          <w:rFonts w:cstheme="minorHAnsi"/>
          <w:lang w:val="en-GB"/>
        </w:rPr>
        <w:tab/>
        <w:t>EHB-270DGSVIP-187</w:t>
      </w:r>
      <w:r w:rsidRPr="006F1F41">
        <w:rPr>
          <w:rFonts w:cstheme="minorHAnsi"/>
          <w:lang w:val="en-GB"/>
        </w:rPr>
        <w:tab/>
        <w:t>Spring Washer</w:t>
      </w:r>
      <w:r w:rsidRPr="006F1F41">
        <w:rPr>
          <w:rFonts w:cstheme="minorHAnsi"/>
          <w:lang w:val="en-GB"/>
        </w:rPr>
        <w:tab/>
        <w:t>M8</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188</w:t>
      </w:r>
      <w:r w:rsidRPr="006F1F41">
        <w:rPr>
          <w:rFonts w:cstheme="minorHAnsi"/>
          <w:lang w:val="en-GB"/>
        </w:rPr>
        <w:tab/>
        <w:t>EHB-270DGSVIP-188</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189</w:t>
      </w:r>
      <w:r w:rsidRPr="006F1F41">
        <w:rPr>
          <w:rFonts w:cstheme="minorHAnsi"/>
          <w:lang w:val="en-GB"/>
        </w:rPr>
        <w:tab/>
        <w:t>EHB-270DGSVIP-189</w:t>
      </w:r>
      <w:r w:rsidRPr="006F1F41">
        <w:rPr>
          <w:rFonts w:cstheme="minorHAnsi"/>
          <w:lang w:val="en-GB"/>
        </w:rPr>
        <w:tab/>
        <w:t>Hollow Pin</w:t>
      </w:r>
      <w:r w:rsidRPr="006F1F41">
        <w:rPr>
          <w:rFonts w:cstheme="minorHAnsi"/>
          <w:lang w:val="en-GB"/>
        </w:rPr>
        <w:tab/>
        <w:t>Ø6x20</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190</w:t>
      </w:r>
      <w:r w:rsidRPr="006F1F41">
        <w:rPr>
          <w:rFonts w:cstheme="minorHAnsi"/>
          <w:lang w:val="en-GB"/>
        </w:rPr>
        <w:tab/>
        <w:t>EHB-270DGSVIP-190</w:t>
      </w:r>
      <w:r w:rsidRPr="006F1F41">
        <w:rPr>
          <w:rFonts w:cstheme="minorHAnsi"/>
          <w:lang w:val="en-GB"/>
        </w:rPr>
        <w:tab/>
        <w:t>Coupling Fork</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191</w:t>
      </w:r>
      <w:r w:rsidRPr="006F1F41">
        <w:rPr>
          <w:rFonts w:cstheme="minorHAnsi"/>
          <w:lang w:val="en-GB"/>
        </w:rPr>
        <w:tab/>
        <w:t>EHB-270DGSVIP-191</w:t>
      </w:r>
      <w:r w:rsidRPr="006F1F41">
        <w:rPr>
          <w:rFonts w:cstheme="minorHAnsi"/>
          <w:lang w:val="en-GB"/>
        </w:rPr>
        <w:tab/>
        <w:t>Pin on Fork</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192</w:t>
      </w:r>
      <w:r w:rsidRPr="006F1F41">
        <w:rPr>
          <w:rFonts w:cstheme="minorHAnsi"/>
          <w:lang w:val="en-GB"/>
        </w:rPr>
        <w:tab/>
        <w:t>EHB-270DGSVIP-192</w:t>
      </w:r>
      <w:r w:rsidRPr="006F1F41">
        <w:rPr>
          <w:rFonts w:cstheme="minorHAnsi"/>
          <w:lang w:val="en-GB"/>
        </w:rPr>
        <w:tab/>
        <w:t>C-Ring</w:t>
      </w:r>
      <w:r w:rsidRPr="006F1F41">
        <w:rPr>
          <w:rFonts w:cstheme="minorHAnsi"/>
          <w:lang w:val="en-GB"/>
        </w:rPr>
        <w:tab/>
        <w:t>S-20</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193</w:t>
      </w:r>
      <w:r w:rsidRPr="006F1F41">
        <w:rPr>
          <w:rFonts w:cstheme="minorHAnsi"/>
          <w:lang w:val="en-GB"/>
        </w:rPr>
        <w:tab/>
        <w:t>EHB-270DGSVIP-193</w:t>
      </w:r>
      <w:r w:rsidRPr="006F1F41">
        <w:rPr>
          <w:rFonts w:cstheme="minorHAnsi"/>
          <w:lang w:val="en-GB"/>
        </w:rPr>
        <w:tab/>
        <w:t>Nut</w:t>
      </w:r>
      <w:r w:rsidRPr="006F1F41">
        <w:rPr>
          <w:rFonts w:cstheme="minorHAnsi"/>
          <w:lang w:val="en-GB"/>
        </w:rPr>
        <w:tab/>
        <w:t>M20</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194</w:t>
      </w:r>
      <w:r w:rsidRPr="006F1F41">
        <w:rPr>
          <w:rFonts w:cstheme="minorHAnsi"/>
          <w:lang w:val="en-GB"/>
        </w:rPr>
        <w:tab/>
        <w:t>EHB-270DGSVIP-194</w:t>
      </w:r>
      <w:r w:rsidRPr="006F1F41">
        <w:rPr>
          <w:rFonts w:cstheme="minorHAnsi"/>
          <w:lang w:val="en-GB"/>
        </w:rPr>
        <w:tab/>
        <w:t>Rod Supporting Block</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195</w:t>
      </w:r>
      <w:r w:rsidRPr="006F1F41">
        <w:rPr>
          <w:rFonts w:cstheme="minorHAnsi"/>
          <w:lang w:val="en-GB"/>
        </w:rPr>
        <w:tab/>
        <w:t>EHB-270DGSVIP-195</w:t>
      </w:r>
      <w:r w:rsidRPr="006F1F41">
        <w:rPr>
          <w:rFonts w:cstheme="minorHAnsi"/>
          <w:lang w:val="en-GB"/>
        </w:rPr>
        <w:tab/>
        <w:t>Hex. Socket Cap Screw</w:t>
      </w:r>
      <w:r w:rsidRPr="006F1F41">
        <w:rPr>
          <w:rFonts w:cstheme="minorHAnsi"/>
          <w:lang w:val="en-GB"/>
        </w:rPr>
        <w:tab/>
        <w:t>M10x35</w:t>
      </w:r>
      <w:r w:rsidRPr="006F1F41">
        <w:rPr>
          <w:rFonts w:cstheme="minorHAnsi"/>
          <w:lang w:val="en-GB"/>
        </w:rPr>
        <w:tab/>
        <w:t>1</w:t>
      </w:r>
    </w:p>
    <w:p w:rsidR="00F16CDB" w:rsidRPr="005E4804"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rPr>
      </w:pPr>
      <w:r w:rsidRPr="005E4804">
        <w:rPr>
          <w:rFonts w:cstheme="minorHAnsi"/>
        </w:rPr>
        <w:t>196</w:t>
      </w:r>
      <w:r w:rsidRPr="005E4804">
        <w:rPr>
          <w:rFonts w:cstheme="minorHAnsi"/>
        </w:rPr>
        <w:tab/>
        <w:t>EHB-270DGSVIP-196</w:t>
      </w:r>
      <w:r w:rsidRPr="005E4804">
        <w:rPr>
          <w:rFonts w:cstheme="minorHAnsi"/>
        </w:rPr>
        <w:tab/>
        <w:t>Spring Washer</w:t>
      </w:r>
      <w:r w:rsidRPr="005E4804">
        <w:rPr>
          <w:rFonts w:cstheme="minorHAnsi"/>
        </w:rPr>
        <w:tab/>
        <w:t>M10</w:t>
      </w:r>
      <w:r w:rsidRPr="005E4804">
        <w:rPr>
          <w:rFonts w:cstheme="minorHAnsi"/>
        </w:rPr>
        <w:tab/>
        <w:t>2</w:t>
      </w:r>
    </w:p>
    <w:p w:rsidR="00F16CDB" w:rsidRPr="005E4804"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rPr>
      </w:pPr>
      <w:r w:rsidRPr="005E4804">
        <w:rPr>
          <w:rFonts w:cstheme="minorHAnsi"/>
        </w:rPr>
        <w:t>197</w:t>
      </w:r>
      <w:r w:rsidRPr="005E4804">
        <w:rPr>
          <w:rFonts w:cstheme="minorHAnsi"/>
        </w:rPr>
        <w:tab/>
        <w:t>EHB-270DGSVIP-197</w:t>
      </w:r>
      <w:r w:rsidRPr="005E4804">
        <w:rPr>
          <w:rFonts w:cstheme="minorHAnsi"/>
        </w:rPr>
        <w:tab/>
        <w:t>Nut</w:t>
      </w:r>
      <w:r w:rsidRPr="005E4804">
        <w:rPr>
          <w:rFonts w:cstheme="minorHAnsi"/>
        </w:rPr>
        <w:tab/>
        <w:t>M10</w:t>
      </w:r>
      <w:r w:rsidRPr="005E4804">
        <w:rPr>
          <w:rFonts w:cstheme="minorHAnsi"/>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198</w:t>
      </w:r>
      <w:r w:rsidRPr="006F1F41">
        <w:rPr>
          <w:rFonts w:cstheme="minorHAnsi"/>
          <w:lang w:val="en-GB"/>
        </w:rPr>
        <w:tab/>
        <w:t>EHB-270DGSVIP-198</w:t>
      </w:r>
      <w:r w:rsidRPr="006F1F41">
        <w:rPr>
          <w:rFonts w:cstheme="minorHAnsi"/>
          <w:lang w:val="en-GB"/>
        </w:rPr>
        <w:tab/>
        <w:t>Hex. Socket Cap Screw</w:t>
      </w:r>
      <w:r w:rsidRPr="006F1F41">
        <w:rPr>
          <w:rFonts w:cstheme="minorHAnsi"/>
          <w:lang w:val="en-GB"/>
        </w:rPr>
        <w:tab/>
        <w:t>M10x40</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199</w:t>
      </w:r>
      <w:r w:rsidRPr="006F1F41">
        <w:rPr>
          <w:rFonts w:cstheme="minorHAnsi"/>
          <w:lang w:val="en-GB"/>
        </w:rPr>
        <w:tab/>
        <w:t>EHB-270DGSVIP-199</w:t>
      </w:r>
      <w:r w:rsidRPr="006F1F41">
        <w:rPr>
          <w:rFonts w:cstheme="minorHAnsi"/>
          <w:lang w:val="en-GB"/>
        </w:rPr>
        <w:tab/>
        <w:t>Adjustable Stop</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200</w:t>
      </w:r>
      <w:r w:rsidRPr="006F1F41">
        <w:rPr>
          <w:rFonts w:cstheme="minorHAnsi"/>
          <w:lang w:val="en-GB"/>
        </w:rPr>
        <w:tab/>
        <w:t>EHB-270DGSVIP-200</w:t>
      </w:r>
      <w:r w:rsidRPr="006F1F41">
        <w:rPr>
          <w:rFonts w:cstheme="minorHAnsi"/>
          <w:lang w:val="en-GB"/>
        </w:rPr>
        <w:tab/>
        <w:t>Handle</w:t>
      </w:r>
      <w:r w:rsidRPr="006F1F41">
        <w:rPr>
          <w:rFonts w:cstheme="minorHAnsi"/>
          <w:lang w:val="en-GB"/>
        </w:rPr>
        <w:tab/>
        <w:t>M8x25</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201</w:t>
      </w:r>
      <w:r w:rsidRPr="006F1F41">
        <w:rPr>
          <w:rFonts w:cstheme="minorHAnsi"/>
          <w:lang w:val="en-GB"/>
        </w:rPr>
        <w:tab/>
        <w:t>EHB-270DGSVIP-201</w:t>
      </w:r>
      <w:r w:rsidRPr="006F1F41">
        <w:rPr>
          <w:rFonts w:cstheme="minorHAnsi"/>
          <w:lang w:val="en-GB"/>
        </w:rPr>
        <w:tab/>
        <w:t>Bush</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202</w:t>
      </w:r>
      <w:r w:rsidRPr="006F1F41">
        <w:rPr>
          <w:rFonts w:cstheme="minorHAnsi"/>
          <w:lang w:val="en-GB"/>
        </w:rPr>
        <w:tab/>
        <w:t>EHB-270DGSVIP-202</w:t>
      </w:r>
      <w:r w:rsidRPr="006F1F41">
        <w:rPr>
          <w:rFonts w:cstheme="minorHAnsi"/>
          <w:lang w:val="en-GB"/>
        </w:rPr>
        <w:tab/>
        <w:t>Set Screw</w:t>
      </w:r>
      <w:r w:rsidRPr="006F1F41">
        <w:rPr>
          <w:rFonts w:cstheme="minorHAnsi"/>
          <w:lang w:val="en-GB"/>
        </w:rPr>
        <w:tab/>
        <w:t>M6x6</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203</w:t>
      </w:r>
      <w:r w:rsidRPr="006F1F41">
        <w:rPr>
          <w:rFonts w:cstheme="minorHAnsi"/>
          <w:lang w:val="en-GB"/>
        </w:rPr>
        <w:tab/>
        <w:t>EHB-270DGSVIP-203</w:t>
      </w:r>
      <w:r w:rsidRPr="006F1F41">
        <w:rPr>
          <w:rFonts w:cstheme="minorHAnsi"/>
          <w:lang w:val="en-GB"/>
        </w:rPr>
        <w:tab/>
        <w:t>Stop Bar</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204</w:t>
      </w:r>
      <w:r w:rsidRPr="006F1F41">
        <w:rPr>
          <w:rFonts w:cstheme="minorHAnsi"/>
          <w:lang w:val="en-GB"/>
        </w:rPr>
        <w:tab/>
        <w:t>EHB-270DGSVIP-204</w:t>
      </w:r>
      <w:r w:rsidRPr="006F1F41">
        <w:rPr>
          <w:rFonts w:cstheme="minorHAnsi"/>
          <w:lang w:val="en-GB"/>
        </w:rPr>
        <w:tab/>
        <w:t>Adjustable Stop</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205</w:t>
      </w:r>
      <w:r w:rsidRPr="006F1F41">
        <w:rPr>
          <w:rFonts w:cstheme="minorHAnsi"/>
          <w:lang w:val="en-GB"/>
        </w:rPr>
        <w:tab/>
        <w:t>EHB-270DGSVIP-205</w:t>
      </w:r>
      <w:r w:rsidRPr="006F1F41">
        <w:rPr>
          <w:rFonts w:cstheme="minorHAnsi"/>
          <w:lang w:val="en-GB"/>
        </w:rPr>
        <w:tab/>
        <w:t>Set Screw</w:t>
      </w:r>
      <w:r w:rsidRPr="006F1F41">
        <w:rPr>
          <w:rFonts w:cstheme="minorHAnsi"/>
          <w:lang w:val="en-GB"/>
        </w:rPr>
        <w:tab/>
        <w:t>M8x10</w:t>
      </w:r>
      <w:r w:rsidRPr="006F1F41">
        <w:rPr>
          <w:rFonts w:cstheme="minorHAnsi"/>
          <w:lang w:val="en-GB"/>
        </w:rPr>
        <w:tab/>
        <w:t>1</w:t>
      </w:r>
    </w:p>
    <w:p w:rsidR="00F16CDB" w:rsidRPr="00E0024B"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E0024B">
        <w:rPr>
          <w:rFonts w:cstheme="minorHAnsi"/>
          <w:lang w:val="en-GB"/>
        </w:rPr>
        <w:t>206</w:t>
      </w:r>
      <w:r w:rsidRPr="00E0024B">
        <w:rPr>
          <w:rFonts w:cstheme="minorHAnsi"/>
          <w:lang w:val="en-GB"/>
        </w:rPr>
        <w:tab/>
        <w:t>EHB-270DGSVIP-206</w:t>
      </w:r>
      <w:r w:rsidRPr="00E0024B">
        <w:rPr>
          <w:rFonts w:cstheme="minorHAnsi"/>
          <w:lang w:val="en-GB"/>
        </w:rPr>
        <w:tab/>
        <w:t>Hydraulic Cylinder (Arm)</w:t>
      </w:r>
      <w:r w:rsidRPr="00E0024B">
        <w:rPr>
          <w:rFonts w:cstheme="minorHAnsi"/>
          <w:lang w:val="en-GB"/>
        </w:rPr>
        <w:tab/>
      </w:r>
      <w:r w:rsidRPr="00E0024B">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207</w:t>
      </w:r>
      <w:r w:rsidRPr="006F1F41">
        <w:rPr>
          <w:rFonts w:cstheme="minorHAnsi"/>
          <w:lang w:val="en-GB"/>
        </w:rPr>
        <w:tab/>
        <w:t>EHB-270DGSVIP-207</w:t>
      </w:r>
      <w:r w:rsidRPr="006F1F41">
        <w:rPr>
          <w:rFonts w:cstheme="minorHAnsi"/>
          <w:lang w:val="en-GB"/>
        </w:rPr>
        <w:tab/>
        <w:t>Bushing</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208</w:t>
      </w:r>
      <w:r w:rsidRPr="006F1F41">
        <w:rPr>
          <w:rFonts w:cstheme="minorHAnsi"/>
          <w:lang w:val="en-GB"/>
        </w:rPr>
        <w:tab/>
        <w:t>EHB-270DGSVIP-208</w:t>
      </w:r>
      <w:r w:rsidRPr="006F1F41">
        <w:rPr>
          <w:rFonts w:cstheme="minorHAnsi"/>
          <w:lang w:val="en-GB"/>
        </w:rPr>
        <w:tab/>
        <w:t>Hex. Socket Cap Screw</w:t>
      </w:r>
      <w:r w:rsidRPr="006F1F41">
        <w:rPr>
          <w:rFonts w:cstheme="minorHAnsi"/>
          <w:lang w:val="en-GB"/>
        </w:rPr>
        <w:tab/>
        <w:t>M12x20</w:t>
      </w:r>
      <w:r w:rsidRPr="006F1F41">
        <w:rPr>
          <w:rFonts w:cstheme="minorHAnsi"/>
          <w:lang w:val="en-GB"/>
        </w:rPr>
        <w:tab/>
        <w:t>2</w:t>
      </w:r>
    </w:p>
    <w:p w:rsidR="00F16CDB" w:rsidRPr="002F50F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rPr>
      </w:pPr>
      <w:r w:rsidRPr="002F50F1">
        <w:rPr>
          <w:rFonts w:cstheme="minorHAnsi"/>
        </w:rPr>
        <w:t>209</w:t>
      </w:r>
      <w:r w:rsidRPr="002F50F1">
        <w:rPr>
          <w:rFonts w:cstheme="minorHAnsi"/>
        </w:rPr>
        <w:tab/>
        <w:t>EHB-270DGSVIP-209</w:t>
      </w:r>
      <w:r w:rsidRPr="002F50F1">
        <w:rPr>
          <w:rFonts w:cstheme="minorHAnsi"/>
        </w:rPr>
        <w:tab/>
        <w:t>Spring Washer</w:t>
      </w:r>
      <w:r w:rsidRPr="002F50F1">
        <w:rPr>
          <w:rFonts w:cstheme="minorHAnsi"/>
        </w:rPr>
        <w:tab/>
        <w:t>M8</w:t>
      </w:r>
      <w:r w:rsidRPr="002F50F1">
        <w:rPr>
          <w:rFonts w:cstheme="minorHAnsi"/>
        </w:rPr>
        <w:tab/>
        <w:t>4</w:t>
      </w:r>
    </w:p>
    <w:p w:rsidR="00F16CDB" w:rsidRPr="002F50F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rPr>
      </w:pPr>
      <w:r w:rsidRPr="002F50F1">
        <w:rPr>
          <w:rFonts w:cstheme="minorHAnsi"/>
        </w:rPr>
        <w:t>210</w:t>
      </w:r>
      <w:r w:rsidRPr="002F50F1">
        <w:rPr>
          <w:rFonts w:cstheme="minorHAnsi"/>
        </w:rPr>
        <w:tab/>
        <w:t>EHB-270DGSVIP-210</w:t>
      </w:r>
      <w:r w:rsidRPr="002F50F1">
        <w:rPr>
          <w:rFonts w:cstheme="minorHAnsi"/>
        </w:rPr>
        <w:tab/>
        <w:t>Nut</w:t>
      </w:r>
      <w:r w:rsidRPr="002F50F1">
        <w:rPr>
          <w:rFonts w:cstheme="minorHAnsi"/>
        </w:rPr>
        <w:tab/>
        <w:t>M8</w:t>
      </w:r>
      <w:r w:rsidRPr="002F50F1">
        <w:rPr>
          <w:rFonts w:cstheme="minorHAnsi"/>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211</w:t>
      </w:r>
      <w:r w:rsidRPr="006F1F41">
        <w:rPr>
          <w:rFonts w:cstheme="minorHAnsi"/>
          <w:lang w:val="en-GB"/>
        </w:rPr>
        <w:tab/>
        <w:t>EHB-270DGSVIP-211</w:t>
      </w:r>
      <w:r w:rsidRPr="006F1F41">
        <w:rPr>
          <w:rFonts w:cstheme="minorHAnsi"/>
          <w:lang w:val="en-GB"/>
        </w:rPr>
        <w:tab/>
        <w:t>Limit Switch Plate</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212</w:t>
      </w:r>
      <w:r w:rsidRPr="006F1F41">
        <w:rPr>
          <w:rFonts w:cstheme="minorHAnsi"/>
          <w:lang w:val="en-GB"/>
        </w:rPr>
        <w:tab/>
        <w:t>EHB-270DGSVIP-212</w:t>
      </w:r>
      <w:r w:rsidRPr="006F1F41">
        <w:rPr>
          <w:rFonts w:cstheme="minorHAnsi"/>
          <w:lang w:val="en-GB"/>
        </w:rPr>
        <w:tab/>
        <w:t>Spring Washer</w:t>
      </w:r>
      <w:r w:rsidRPr="006F1F41">
        <w:rPr>
          <w:rFonts w:cstheme="minorHAnsi"/>
          <w:lang w:val="en-GB"/>
        </w:rPr>
        <w:tab/>
        <w:t>M6</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213</w:t>
      </w:r>
      <w:r w:rsidRPr="006F1F41">
        <w:rPr>
          <w:rFonts w:cstheme="minorHAnsi"/>
          <w:lang w:val="en-GB"/>
        </w:rPr>
        <w:tab/>
        <w:t>EHB-270DGSVIP-213</w:t>
      </w:r>
      <w:r w:rsidRPr="006F1F41">
        <w:rPr>
          <w:rFonts w:cstheme="minorHAnsi"/>
          <w:lang w:val="en-GB"/>
        </w:rPr>
        <w:tab/>
        <w:t>Hex. Socket Cap Screw</w:t>
      </w:r>
      <w:r w:rsidRPr="006F1F41">
        <w:rPr>
          <w:rFonts w:cstheme="minorHAnsi"/>
          <w:lang w:val="en-GB"/>
        </w:rPr>
        <w:tab/>
        <w:t>M6x12</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214</w:t>
      </w:r>
      <w:r w:rsidRPr="006F1F41">
        <w:rPr>
          <w:rFonts w:cstheme="minorHAnsi"/>
          <w:lang w:val="en-GB"/>
        </w:rPr>
        <w:tab/>
        <w:t>EHB-270DGSVIP-214</w:t>
      </w:r>
      <w:r w:rsidRPr="006F1F41">
        <w:rPr>
          <w:rFonts w:cstheme="minorHAnsi"/>
          <w:lang w:val="en-GB"/>
        </w:rPr>
        <w:tab/>
        <w:t>Limit Switch</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215</w:t>
      </w:r>
      <w:r w:rsidRPr="006F1F41">
        <w:rPr>
          <w:rFonts w:cstheme="minorHAnsi"/>
          <w:lang w:val="en-GB"/>
        </w:rPr>
        <w:tab/>
        <w:t>EHB-270DGSVIP-215</w:t>
      </w:r>
      <w:r w:rsidRPr="006F1F41">
        <w:rPr>
          <w:rFonts w:cstheme="minorHAnsi"/>
          <w:lang w:val="en-GB"/>
        </w:rPr>
        <w:tab/>
        <w:t>Hex. Socket Cap Screw</w:t>
      </w:r>
      <w:r w:rsidRPr="006F1F41">
        <w:rPr>
          <w:rFonts w:cstheme="minorHAnsi"/>
          <w:lang w:val="en-GB"/>
        </w:rPr>
        <w:tab/>
        <w:t>M5x30</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216</w:t>
      </w:r>
      <w:r w:rsidRPr="006F1F41">
        <w:rPr>
          <w:rFonts w:cstheme="minorHAnsi"/>
          <w:lang w:val="en-GB"/>
        </w:rPr>
        <w:tab/>
        <w:t>EHB-270DGSVIP-216</w:t>
      </w:r>
      <w:r w:rsidRPr="006F1F41">
        <w:rPr>
          <w:rFonts w:cstheme="minorHAnsi"/>
          <w:lang w:val="en-GB"/>
        </w:rPr>
        <w:tab/>
        <w:t>Spring Holder</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217</w:t>
      </w:r>
      <w:r w:rsidRPr="006F1F41">
        <w:rPr>
          <w:rFonts w:cstheme="minorHAnsi"/>
          <w:lang w:val="en-GB"/>
        </w:rPr>
        <w:tab/>
        <w:t>EHB-270DGSVIP-217</w:t>
      </w:r>
      <w:r w:rsidRPr="006F1F41">
        <w:rPr>
          <w:rFonts w:cstheme="minorHAnsi"/>
          <w:lang w:val="en-GB"/>
        </w:rPr>
        <w:tab/>
        <w:t>Nut</w:t>
      </w:r>
      <w:r w:rsidRPr="006F1F41">
        <w:rPr>
          <w:rFonts w:cstheme="minorHAnsi"/>
          <w:lang w:val="en-GB"/>
        </w:rPr>
        <w:tab/>
        <w:t>3/8</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218</w:t>
      </w:r>
      <w:r w:rsidRPr="006F1F41">
        <w:rPr>
          <w:rFonts w:cstheme="minorHAnsi"/>
          <w:lang w:val="en-GB"/>
        </w:rPr>
        <w:tab/>
        <w:t>EHB-270DGSVIP-218</w:t>
      </w:r>
      <w:r w:rsidRPr="006F1F41">
        <w:rPr>
          <w:rFonts w:cstheme="minorHAnsi"/>
          <w:lang w:val="en-GB"/>
        </w:rPr>
        <w:tab/>
        <w:t>Hex. Cap Bolt</w:t>
      </w:r>
      <w:r w:rsidRPr="006F1F41">
        <w:rPr>
          <w:rFonts w:cstheme="minorHAnsi"/>
          <w:lang w:val="en-GB"/>
        </w:rPr>
        <w:tab/>
        <w:t>M12x25</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219</w:t>
      </w:r>
      <w:r w:rsidRPr="006F1F41">
        <w:rPr>
          <w:rFonts w:cstheme="minorHAnsi"/>
          <w:lang w:val="en-GB"/>
        </w:rPr>
        <w:tab/>
        <w:t>EHB-270DGSVIP-219</w:t>
      </w:r>
      <w:r w:rsidRPr="006F1F41">
        <w:rPr>
          <w:rFonts w:cstheme="minorHAnsi"/>
          <w:lang w:val="en-GB"/>
        </w:rPr>
        <w:tab/>
        <w:t>Spring Washer</w:t>
      </w:r>
      <w:r w:rsidRPr="006F1F41">
        <w:rPr>
          <w:rFonts w:cstheme="minorHAnsi"/>
          <w:lang w:val="en-GB"/>
        </w:rPr>
        <w:tab/>
        <w:t>M12</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220</w:t>
      </w:r>
      <w:r w:rsidRPr="006F1F41">
        <w:rPr>
          <w:rFonts w:cstheme="minorHAnsi"/>
          <w:lang w:val="en-GB"/>
        </w:rPr>
        <w:tab/>
        <w:t>EHB-270DGSVIP-220</w:t>
      </w:r>
      <w:r w:rsidRPr="006F1F41">
        <w:rPr>
          <w:rFonts w:cstheme="minorHAnsi"/>
          <w:lang w:val="en-GB"/>
        </w:rPr>
        <w:tab/>
        <w:t>Cylinder Guard</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221</w:t>
      </w:r>
      <w:r w:rsidRPr="006F1F41">
        <w:rPr>
          <w:rFonts w:cstheme="minorHAnsi"/>
          <w:lang w:val="en-GB"/>
        </w:rPr>
        <w:tab/>
        <w:t>EHB-270DGSVIP-221</w:t>
      </w:r>
      <w:r w:rsidRPr="006F1F41">
        <w:rPr>
          <w:rFonts w:cstheme="minorHAnsi"/>
          <w:lang w:val="en-GB"/>
        </w:rPr>
        <w:tab/>
        <w:t>Hex. Socket Cap Screw</w:t>
      </w:r>
      <w:r w:rsidRPr="006F1F41">
        <w:rPr>
          <w:rFonts w:cstheme="minorHAnsi"/>
          <w:lang w:val="en-GB"/>
        </w:rPr>
        <w:tab/>
        <w:t>M6x16</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222</w:t>
      </w:r>
      <w:r w:rsidRPr="006F1F41">
        <w:rPr>
          <w:rFonts w:cstheme="minorHAnsi"/>
          <w:lang w:val="en-GB"/>
        </w:rPr>
        <w:tab/>
        <w:t>EHB-270DGSVIP-222</w:t>
      </w:r>
      <w:r w:rsidRPr="006F1F41">
        <w:rPr>
          <w:rFonts w:cstheme="minorHAnsi"/>
          <w:lang w:val="en-GB"/>
        </w:rPr>
        <w:tab/>
        <w:t>Washer</w:t>
      </w:r>
      <w:r w:rsidRPr="006F1F41">
        <w:rPr>
          <w:rFonts w:cstheme="minorHAnsi"/>
          <w:lang w:val="en-GB"/>
        </w:rPr>
        <w:tab/>
        <w:t>6x13x1</w:t>
      </w:r>
      <w:r w:rsidRPr="006F1F41">
        <w:rPr>
          <w:rFonts w:cstheme="minorHAnsi"/>
          <w:lang w:val="en-GB"/>
        </w:rPr>
        <w:tab/>
        <w:t>2</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223</w:t>
      </w:r>
      <w:r w:rsidRPr="006F1F41">
        <w:rPr>
          <w:rFonts w:cstheme="minorHAnsi"/>
          <w:lang w:val="en-GB"/>
        </w:rPr>
        <w:tab/>
        <w:t>EHB-270DGSVIP-223</w:t>
      </w:r>
      <w:r w:rsidRPr="006F1F41">
        <w:rPr>
          <w:rFonts w:cstheme="minorHAnsi"/>
          <w:lang w:val="en-GB"/>
        </w:rPr>
        <w:tab/>
        <w:t>Hex. Socket Cap Screw</w:t>
      </w:r>
      <w:r w:rsidRPr="006F1F41">
        <w:rPr>
          <w:rFonts w:cstheme="minorHAnsi"/>
          <w:lang w:val="en-GB"/>
        </w:rPr>
        <w:tab/>
        <w:t>M10x35</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224</w:t>
      </w:r>
      <w:r w:rsidRPr="006F1F41">
        <w:rPr>
          <w:rFonts w:cstheme="minorHAnsi"/>
          <w:lang w:val="en-GB"/>
        </w:rPr>
        <w:tab/>
        <w:t>EHB-270DGSVIP-224</w:t>
      </w:r>
      <w:r w:rsidRPr="006F1F41">
        <w:rPr>
          <w:rFonts w:cstheme="minorHAnsi"/>
          <w:lang w:val="en-GB"/>
        </w:rPr>
        <w:tab/>
        <w:t>Spring Washer</w:t>
      </w:r>
      <w:r w:rsidRPr="006F1F41">
        <w:rPr>
          <w:rFonts w:cstheme="minorHAnsi"/>
          <w:lang w:val="en-GB"/>
        </w:rPr>
        <w:tab/>
        <w:t>M10</w:t>
      </w:r>
      <w:r w:rsidRPr="006F1F41">
        <w:rPr>
          <w:rFonts w:cstheme="minorHAnsi"/>
          <w:lang w:val="en-GB"/>
        </w:rPr>
        <w:tab/>
        <w:t>4</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225</w:t>
      </w:r>
      <w:r w:rsidRPr="006F1F41">
        <w:rPr>
          <w:rFonts w:cstheme="minorHAnsi"/>
          <w:lang w:val="en-GB"/>
        </w:rPr>
        <w:tab/>
        <w:t>EHB-270DGSVIP-225</w:t>
      </w:r>
      <w:r w:rsidRPr="006F1F41">
        <w:rPr>
          <w:rFonts w:cstheme="minorHAnsi"/>
          <w:lang w:val="en-GB"/>
        </w:rPr>
        <w:tab/>
        <w:t>Cylinder Coupling</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226</w:t>
      </w:r>
      <w:r w:rsidRPr="006F1F41">
        <w:rPr>
          <w:rFonts w:cstheme="minorHAnsi"/>
          <w:lang w:val="en-GB"/>
        </w:rPr>
        <w:tab/>
        <w:t>EHB-270DGSVIP-226</w:t>
      </w:r>
      <w:r w:rsidRPr="006F1F41">
        <w:rPr>
          <w:rFonts w:cstheme="minorHAnsi"/>
          <w:lang w:val="en-GB"/>
        </w:rPr>
        <w:tab/>
        <w:t>Spring Hook</w:t>
      </w:r>
      <w:r w:rsidRPr="006F1F41">
        <w:rPr>
          <w:rFonts w:cstheme="minorHAnsi"/>
          <w:lang w:val="en-GB"/>
        </w:rPr>
        <w:tab/>
        <w:t>3/8”</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227</w:t>
      </w:r>
      <w:r w:rsidRPr="006F1F41">
        <w:rPr>
          <w:rFonts w:cstheme="minorHAnsi"/>
          <w:lang w:val="en-GB"/>
        </w:rPr>
        <w:tab/>
        <w:t>EHB-270DGSVIP-227</w:t>
      </w:r>
      <w:r w:rsidRPr="006F1F41">
        <w:rPr>
          <w:rFonts w:cstheme="minorHAnsi"/>
          <w:lang w:val="en-GB"/>
        </w:rPr>
        <w:tab/>
        <w:t>Spring</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228</w:t>
      </w:r>
      <w:r w:rsidRPr="006F1F41">
        <w:rPr>
          <w:rFonts w:cstheme="minorHAnsi"/>
          <w:lang w:val="en-GB"/>
        </w:rPr>
        <w:tab/>
        <w:t>EHB-270DGSVIP-228</w:t>
      </w:r>
      <w:r w:rsidRPr="006F1F41">
        <w:rPr>
          <w:rFonts w:cstheme="minorHAnsi"/>
          <w:lang w:val="en-GB"/>
        </w:rPr>
        <w:tab/>
        <w:t>Setting Bushing</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229</w:t>
      </w:r>
      <w:r w:rsidRPr="006F1F41">
        <w:rPr>
          <w:rFonts w:cstheme="minorHAnsi"/>
          <w:lang w:val="en-GB"/>
        </w:rPr>
        <w:tab/>
        <w:t>EHB-270DGSVIP-229</w:t>
      </w:r>
      <w:r w:rsidRPr="006F1F41">
        <w:rPr>
          <w:rFonts w:cstheme="minorHAnsi"/>
          <w:lang w:val="en-GB"/>
        </w:rPr>
        <w:tab/>
        <w:t>Spring Washer</w:t>
      </w:r>
      <w:r w:rsidRPr="006F1F41">
        <w:rPr>
          <w:rFonts w:cstheme="minorHAnsi"/>
          <w:lang w:val="en-GB"/>
        </w:rPr>
        <w:tab/>
        <w:t>M8</w:t>
      </w:r>
      <w:r w:rsidRPr="006F1F41">
        <w:rPr>
          <w:rFonts w:cstheme="minorHAnsi"/>
          <w:lang w:val="en-GB"/>
        </w:rPr>
        <w:tab/>
        <w:t>1</w:t>
      </w:r>
    </w:p>
    <w:p w:rsidR="00F16CDB" w:rsidRPr="006F1F41" w:rsidRDefault="00F16CDB" w:rsidP="00835163">
      <w:pPr>
        <w:tabs>
          <w:tab w:val="left" w:leader="dot" w:pos="1008"/>
          <w:tab w:val="left" w:leader="dot" w:pos="3119"/>
          <w:tab w:val="left" w:leader="dot" w:pos="3312"/>
          <w:tab w:val="left" w:leader="dot" w:pos="7200"/>
          <w:tab w:val="right" w:leader="dot" w:pos="9360"/>
        </w:tabs>
        <w:spacing w:line="240" w:lineRule="exact"/>
        <w:rPr>
          <w:rFonts w:cstheme="minorHAnsi"/>
          <w:lang w:val="en-GB"/>
        </w:rPr>
      </w:pPr>
      <w:r w:rsidRPr="006F1F41">
        <w:rPr>
          <w:rFonts w:cstheme="minorHAnsi"/>
          <w:lang w:val="en-GB"/>
        </w:rPr>
        <w:t>230</w:t>
      </w:r>
      <w:r w:rsidRPr="006F1F41">
        <w:rPr>
          <w:rFonts w:cstheme="minorHAnsi"/>
          <w:lang w:val="en-GB"/>
        </w:rPr>
        <w:tab/>
        <w:t>EHB-270DGSVIP-230</w:t>
      </w:r>
      <w:r w:rsidRPr="006F1F41">
        <w:rPr>
          <w:rFonts w:cstheme="minorHAnsi"/>
          <w:lang w:val="en-GB"/>
        </w:rPr>
        <w:tab/>
        <w:t>Hex. Socket Cap Screw</w:t>
      </w:r>
      <w:r w:rsidRPr="006F1F41">
        <w:rPr>
          <w:rFonts w:cstheme="minorHAnsi"/>
          <w:lang w:val="en-GB"/>
        </w:rPr>
        <w:tab/>
        <w:t>M8x35</w:t>
      </w:r>
      <w:r w:rsidRPr="006F1F41">
        <w:rPr>
          <w:rFonts w:cstheme="minorHAnsi"/>
          <w:lang w:val="en-GB"/>
        </w:rPr>
        <w:tab/>
        <w:t>1</w:t>
      </w: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pStyle w:val="Photo"/>
        <w:rPr>
          <w:rFonts w:asciiTheme="minorHAnsi" w:hAnsiTheme="minorHAnsi" w:cstheme="minorHAnsi"/>
          <w:b/>
          <w:sz w:val="24"/>
          <w:szCs w:val="24"/>
          <w:lang w:val="en-GB"/>
        </w:rPr>
      </w:pPr>
      <w:r w:rsidRPr="006F1F41">
        <w:rPr>
          <w:rFonts w:asciiTheme="minorHAnsi" w:hAnsiTheme="minorHAnsi" w:cstheme="minorHAnsi"/>
          <w:b/>
          <w:sz w:val="24"/>
          <w:szCs w:val="24"/>
          <w:lang w:val="en-GB"/>
        </w:rPr>
        <w:lastRenderedPageBreak/>
        <w:t xml:space="preserve">EHB-270DGSVIP </w:t>
      </w:r>
      <w:r w:rsidR="00325ABC">
        <w:rPr>
          <w:rFonts w:asciiTheme="minorHAnsi" w:hAnsiTheme="minorHAnsi" w:cstheme="minorHAnsi"/>
          <w:b/>
          <w:sz w:val="24"/>
          <w:szCs w:val="24"/>
          <w:lang w:val="en-GB"/>
        </w:rPr>
        <w:t xml:space="preserve">  </w:t>
      </w:r>
      <w:r w:rsidRPr="006F1F41">
        <w:rPr>
          <w:rFonts w:asciiTheme="minorHAnsi" w:hAnsiTheme="minorHAnsi" w:cstheme="minorHAnsi"/>
          <w:b/>
          <w:sz w:val="24"/>
          <w:szCs w:val="24"/>
          <w:lang w:val="en-GB"/>
        </w:rPr>
        <w:t>Bow Assembly Parts List</w:t>
      </w:r>
    </w:p>
    <w:p w:rsidR="00F16CDB" w:rsidRPr="006F1F41" w:rsidRDefault="00F16CDB" w:rsidP="00835163">
      <w:pPr>
        <w:tabs>
          <w:tab w:val="left" w:pos="1008"/>
          <w:tab w:val="left" w:pos="3119"/>
          <w:tab w:val="left" w:pos="7200"/>
          <w:tab w:val="right" w:pos="9360"/>
        </w:tabs>
        <w:spacing w:line="240" w:lineRule="exact"/>
        <w:rPr>
          <w:rFonts w:cstheme="minorHAnsi"/>
          <w:b/>
          <w:color w:val="000000"/>
          <w:szCs w:val="24"/>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231</w:t>
      </w:r>
      <w:r w:rsidRPr="006F1F41">
        <w:rPr>
          <w:rFonts w:cstheme="minorHAnsi"/>
          <w:lang w:val="en-GB"/>
        </w:rPr>
        <w:tab/>
        <w:t>EHB-270DGSVIP-231</w:t>
      </w:r>
      <w:r w:rsidRPr="006F1F41">
        <w:rPr>
          <w:rFonts w:cstheme="minorHAnsi"/>
          <w:lang w:val="en-GB"/>
        </w:rPr>
        <w:tab/>
        <w:t>Limit Switch</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231-1</w:t>
      </w:r>
      <w:r w:rsidRPr="006F1F41">
        <w:rPr>
          <w:rFonts w:cstheme="minorHAnsi"/>
          <w:lang w:val="en-GB"/>
        </w:rPr>
        <w:tab/>
        <w:t>EHB-270DGSVIP-231-1</w:t>
      </w:r>
      <w:r w:rsidRPr="006F1F41">
        <w:rPr>
          <w:rFonts w:cstheme="minorHAnsi"/>
          <w:lang w:val="en-GB"/>
        </w:rPr>
        <w:tab/>
        <w:t>Switch Pin</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232</w:t>
      </w:r>
      <w:r w:rsidRPr="006F1F41">
        <w:rPr>
          <w:rFonts w:cstheme="minorHAnsi"/>
          <w:lang w:val="en-GB"/>
        </w:rPr>
        <w:tab/>
        <w:t>EHB-270DGSVIP-232</w:t>
      </w:r>
      <w:r w:rsidRPr="006F1F41">
        <w:rPr>
          <w:rFonts w:cstheme="minorHAnsi"/>
          <w:lang w:val="en-GB"/>
        </w:rPr>
        <w:tab/>
        <w:t>Hex. Socket Cap Screw</w:t>
      </w:r>
      <w:r w:rsidRPr="006F1F41">
        <w:rPr>
          <w:rFonts w:cstheme="minorHAnsi"/>
          <w:lang w:val="en-GB"/>
        </w:rPr>
        <w:tab/>
        <w:t>M4x30</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233</w:t>
      </w:r>
      <w:r w:rsidRPr="006F1F41">
        <w:rPr>
          <w:rFonts w:cstheme="minorHAnsi"/>
          <w:lang w:val="en-GB"/>
        </w:rPr>
        <w:tab/>
        <w:t>EHB-270DGSVIP-233</w:t>
      </w:r>
      <w:r w:rsidRPr="006F1F41">
        <w:rPr>
          <w:rFonts w:cstheme="minorHAnsi"/>
          <w:lang w:val="en-GB"/>
        </w:rPr>
        <w:tab/>
        <w:t>T Connecter</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234</w:t>
      </w:r>
      <w:r w:rsidRPr="006F1F41">
        <w:rPr>
          <w:rFonts w:cstheme="minorHAnsi"/>
          <w:lang w:val="en-GB"/>
        </w:rPr>
        <w:tab/>
        <w:t>EHB-270DGSVIP-234</w:t>
      </w:r>
      <w:r w:rsidRPr="006F1F41">
        <w:rPr>
          <w:rFonts w:cstheme="minorHAnsi"/>
          <w:lang w:val="en-GB"/>
        </w:rPr>
        <w:tab/>
        <w:t>Hex. Socket Cap Screw</w:t>
      </w:r>
      <w:r w:rsidRPr="006F1F41">
        <w:rPr>
          <w:rFonts w:cstheme="minorHAnsi"/>
          <w:lang w:val="en-GB"/>
        </w:rPr>
        <w:tab/>
        <w:t>M5x16</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235</w:t>
      </w:r>
      <w:r w:rsidRPr="006F1F41">
        <w:rPr>
          <w:rFonts w:cstheme="minorHAnsi"/>
          <w:lang w:val="en-GB"/>
        </w:rPr>
        <w:tab/>
        <w:t>EHB-270DGSVIP-235</w:t>
      </w:r>
      <w:r w:rsidRPr="006F1F41">
        <w:rPr>
          <w:rFonts w:cstheme="minorHAnsi"/>
          <w:lang w:val="en-GB"/>
        </w:rPr>
        <w:tab/>
        <w:t>Coolant Switch</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236</w:t>
      </w:r>
      <w:r w:rsidRPr="006F1F41">
        <w:rPr>
          <w:rFonts w:cstheme="minorHAnsi"/>
          <w:lang w:val="en-GB"/>
        </w:rPr>
        <w:tab/>
        <w:t>EHB-270DGSVIP-236</w:t>
      </w:r>
      <w:r w:rsidRPr="006F1F41">
        <w:rPr>
          <w:rFonts w:cstheme="minorHAnsi"/>
          <w:lang w:val="en-GB"/>
        </w:rPr>
        <w:tab/>
        <w:t>Hose Clamp</w:t>
      </w:r>
      <w:r w:rsidRPr="006F1F41">
        <w:rPr>
          <w:rFonts w:cstheme="minorHAnsi"/>
          <w:lang w:val="en-GB"/>
        </w:rPr>
        <w:tab/>
        <w:t>13mm</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237</w:t>
      </w:r>
      <w:r w:rsidRPr="006F1F41">
        <w:rPr>
          <w:rFonts w:cstheme="minorHAnsi"/>
          <w:lang w:val="en-GB"/>
        </w:rPr>
        <w:tab/>
        <w:t>EHB-270DGSVIP-237</w:t>
      </w:r>
      <w:r w:rsidRPr="006F1F41">
        <w:rPr>
          <w:rFonts w:cstheme="minorHAnsi"/>
          <w:lang w:val="en-GB"/>
        </w:rPr>
        <w:tab/>
        <w:t>Pipe Fitting</w:t>
      </w:r>
      <w:r w:rsidRPr="006F1F41">
        <w:rPr>
          <w:rFonts w:cstheme="minorHAnsi"/>
          <w:lang w:val="en-GB"/>
        </w:rPr>
        <w:tab/>
        <w:t>1/4Px5/16</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238</w:t>
      </w:r>
      <w:r w:rsidRPr="006F1F41">
        <w:rPr>
          <w:rFonts w:cstheme="minorHAnsi"/>
          <w:lang w:val="en-GB"/>
        </w:rPr>
        <w:tab/>
        <w:t>EHB-270DGSVIP-238</w:t>
      </w:r>
      <w:r w:rsidRPr="006F1F41">
        <w:rPr>
          <w:rFonts w:cstheme="minorHAnsi"/>
          <w:lang w:val="en-GB"/>
        </w:rPr>
        <w:tab/>
        <w:t>Hose</w:t>
      </w:r>
      <w:r w:rsidRPr="006F1F41">
        <w:rPr>
          <w:rFonts w:cstheme="minorHAnsi"/>
          <w:lang w:val="en-GB"/>
        </w:rPr>
        <w:tab/>
        <w:t>5/16”x120cm</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239</w:t>
      </w:r>
      <w:r w:rsidRPr="006F1F41">
        <w:rPr>
          <w:rFonts w:cstheme="minorHAnsi"/>
          <w:lang w:val="en-GB"/>
        </w:rPr>
        <w:tab/>
        <w:t>EHB-270DGSVIP-239</w:t>
      </w:r>
      <w:r w:rsidRPr="006F1F41">
        <w:rPr>
          <w:rFonts w:cstheme="minorHAnsi"/>
          <w:lang w:val="en-GB"/>
        </w:rPr>
        <w:tab/>
        <w:t>Hose</w:t>
      </w:r>
      <w:r w:rsidRPr="006F1F41">
        <w:rPr>
          <w:rFonts w:cstheme="minorHAnsi"/>
          <w:lang w:val="en-GB"/>
        </w:rPr>
        <w:tab/>
        <w:t>5/16”x50cm</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240</w:t>
      </w:r>
      <w:r w:rsidRPr="006F1F41">
        <w:rPr>
          <w:rFonts w:cstheme="minorHAnsi"/>
          <w:lang w:val="en-GB"/>
        </w:rPr>
        <w:tab/>
        <w:t>EHB-270DGSVIP-240</w:t>
      </w:r>
      <w:r w:rsidRPr="006F1F41">
        <w:rPr>
          <w:rFonts w:cstheme="minorHAnsi"/>
          <w:lang w:val="en-GB"/>
        </w:rPr>
        <w:tab/>
        <w:t>Drive Flywheel</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241</w:t>
      </w:r>
      <w:r w:rsidRPr="006F1F41">
        <w:rPr>
          <w:rFonts w:cstheme="minorHAnsi"/>
          <w:lang w:val="en-GB"/>
        </w:rPr>
        <w:tab/>
        <w:t>EHB-270DGSVIP-241</w:t>
      </w:r>
      <w:r w:rsidRPr="006F1F41">
        <w:rPr>
          <w:rFonts w:cstheme="minorHAnsi"/>
          <w:lang w:val="en-GB"/>
        </w:rPr>
        <w:tab/>
        <w:t>Washer</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242</w:t>
      </w:r>
      <w:r w:rsidRPr="006F1F41">
        <w:rPr>
          <w:rFonts w:cstheme="minorHAnsi"/>
          <w:lang w:val="en-GB"/>
        </w:rPr>
        <w:tab/>
        <w:t>EHB-270DGSVIP-242</w:t>
      </w:r>
      <w:r w:rsidRPr="006F1F41">
        <w:rPr>
          <w:rFonts w:cstheme="minorHAnsi"/>
          <w:lang w:val="en-GB"/>
        </w:rPr>
        <w:tab/>
        <w:t>Spring Washer</w:t>
      </w:r>
      <w:r w:rsidRPr="006F1F41">
        <w:rPr>
          <w:rFonts w:cstheme="minorHAnsi"/>
          <w:lang w:val="en-GB"/>
        </w:rPr>
        <w:tab/>
        <w:t>M10</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243</w:t>
      </w:r>
      <w:r w:rsidRPr="006F1F41">
        <w:rPr>
          <w:rFonts w:cstheme="minorHAnsi"/>
          <w:lang w:val="en-GB"/>
        </w:rPr>
        <w:tab/>
        <w:t>EHB-270DGSVIP-243</w:t>
      </w:r>
      <w:r w:rsidRPr="006F1F41">
        <w:rPr>
          <w:rFonts w:cstheme="minorHAnsi"/>
          <w:lang w:val="en-GB"/>
        </w:rPr>
        <w:tab/>
        <w:t>Hex. Cap Bolt</w:t>
      </w:r>
      <w:r w:rsidRPr="006F1F41">
        <w:rPr>
          <w:rFonts w:cstheme="minorHAnsi"/>
          <w:lang w:val="en-GB"/>
        </w:rPr>
        <w:tab/>
        <w:t>M10x25</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244</w:t>
      </w:r>
      <w:r w:rsidRPr="006F1F41">
        <w:rPr>
          <w:rFonts w:cstheme="minorHAnsi"/>
          <w:lang w:val="en-GB"/>
        </w:rPr>
        <w:tab/>
        <w:t>EHB-270DGSVIP-244</w:t>
      </w:r>
      <w:r w:rsidRPr="006F1F41">
        <w:rPr>
          <w:rFonts w:cstheme="minorHAnsi"/>
          <w:lang w:val="en-GB"/>
        </w:rPr>
        <w:tab/>
        <w:t>Idle Flywheel Shaft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245</w:t>
      </w:r>
      <w:r w:rsidRPr="006F1F41">
        <w:rPr>
          <w:rFonts w:cstheme="minorHAnsi"/>
          <w:lang w:val="en-GB"/>
        </w:rPr>
        <w:tab/>
        <w:t>EHB-270DGSVIP-245</w:t>
      </w:r>
      <w:r w:rsidRPr="006F1F41">
        <w:rPr>
          <w:rFonts w:cstheme="minorHAnsi"/>
          <w:lang w:val="en-GB"/>
        </w:rPr>
        <w:tab/>
        <w:t>Roller Bearing</w:t>
      </w:r>
      <w:r w:rsidRPr="006F1F41">
        <w:rPr>
          <w:rFonts w:cstheme="minorHAnsi"/>
          <w:lang w:val="en-GB"/>
        </w:rPr>
        <w:tab/>
        <w:t>32007#</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246</w:t>
      </w:r>
      <w:r w:rsidRPr="006F1F41">
        <w:rPr>
          <w:rFonts w:cstheme="minorHAnsi"/>
          <w:lang w:val="en-GB"/>
        </w:rPr>
        <w:tab/>
        <w:t>EHB-270DGSVIP-246</w:t>
      </w:r>
      <w:r w:rsidRPr="006F1F41">
        <w:rPr>
          <w:rFonts w:cstheme="minorHAnsi"/>
          <w:lang w:val="en-GB"/>
        </w:rPr>
        <w:tab/>
        <w:t>Idle Flywheel</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247</w:t>
      </w:r>
      <w:r w:rsidRPr="006F1F41">
        <w:rPr>
          <w:rFonts w:cstheme="minorHAnsi"/>
          <w:lang w:val="en-GB"/>
        </w:rPr>
        <w:tab/>
        <w:t>EHB-270DGSVIP-247</w:t>
      </w:r>
      <w:r w:rsidRPr="006F1F41">
        <w:rPr>
          <w:rFonts w:cstheme="minorHAnsi"/>
          <w:lang w:val="en-GB"/>
        </w:rPr>
        <w:tab/>
        <w:t>Anti-dust Cover</w:t>
      </w:r>
      <w:r w:rsidRPr="006F1F41">
        <w:rPr>
          <w:rFonts w:cstheme="minorHAnsi"/>
          <w:lang w:val="en-GB"/>
        </w:rPr>
        <w:tab/>
        <w:t>35mm</w:t>
      </w:r>
      <w:r w:rsidRPr="006F1F41">
        <w:rPr>
          <w:rFonts w:cstheme="minorHAnsi"/>
          <w:lang w:val="en-GB"/>
        </w:rPr>
        <w:tab/>
        <w:t>2</w:t>
      </w:r>
    </w:p>
    <w:p w:rsidR="00F16CDB" w:rsidRPr="005E4804"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5E4804">
        <w:rPr>
          <w:rFonts w:cstheme="minorHAnsi"/>
          <w:lang w:val="en-GB"/>
        </w:rPr>
        <w:t>248</w:t>
      </w:r>
      <w:r w:rsidRPr="005E4804">
        <w:rPr>
          <w:rFonts w:cstheme="minorHAnsi"/>
          <w:lang w:val="en-GB"/>
        </w:rPr>
        <w:tab/>
        <w:t>EHB-270DGSVIP-248</w:t>
      </w:r>
      <w:r w:rsidRPr="005E4804">
        <w:rPr>
          <w:rFonts w:cstheme="minorHAnsi"/>
          <w:lang w:val="en-GB"/>
        </w:rPr>
        <w:tab/>
        <w:t>Star Washer</w:t>
      </w:r>
      <w:r w:rsidRPr="005E4804">
        <w:rPr>
          <w:rFonts w:cstheme="minorHAnsi"/>
          <w:lang w:val="en-GB"/>
        </w:rPr>
        <w:tab/>
        <w:t>M35</w:t>
      </w:r>
      <w:r w:rsidRPr="005E4804">
        <w:rPr>
          <w:rFonts w:cstheme="minorHAnsi"/>
          <w:lang w:val="en-GB"/>
        </w:rPr>
        <w:tab/>
        <w:t>1</w:t>
      </w:r>
    </w:p>
    <w:p w:rsidR="00F16CDB" w:rsidRPr="005E4804"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5E4804">
        <w:rPr>
          <w:rFonts w:cstheme="minorHAnsi"/>
          <w:lang w:val="en-GB"/>
        </w:rPr>
        <w:t>249</w:t>
      </w:r>
      <w:r w:rsidRPr="005E4804">
        <w:rPr>
          <w:rFonts w:cstheme="minorHAnsi"/>
          <w:lang w:val="en-GB"/>
        </w:rPr>
        <w:tab/>
        <w:t>EHB-270DGSVIP-249</w:t>
      </w:r>
      <w:r w:rsidRPr="005E4804">
        <w:rPr>
          <w:rFonts w:cstheme="minorHAnsi"/>
          <w:lang w:val="en-GB"/>
        </w:rPr>
        <w:tab/>
        <w:t>Jam Nut</w:t>
      </w:r>
      <w:r w:rsidRPr="005E4804">
        <w:rPr>
          <w:rFonts w:cstheme="minorHAnsi"/>
          <w:lang w:val="en-GB"/>
        </w:rPr>
        <w:tab/>
        <w:t>M35</w:t>
      </w:r>
      <w:r w:rsidRPr="005E4804">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250</w:t>
      </w:r>
      <w:r w:rsidRPr="006F1F41">
        <w:rPr>
          <w:rFonts w:cstheme="minorHAnsi"/>
          <w:lang w:val="en-GB"/>
        </w:rPr>
        <w:tab/>
        <w:t>EHB-270DGSVIP-250</w:t>
      </w:r>
      <w:r w:rsidRPr="006F1F41">
        <w:rPr>
          <w:rFonts w:cstheme="minorHAnsi"/>
          <w:lang w:val="en-GB"/>
        </w:rPr>
        <w:tab/>
        <w:t>Oil Inlet</w:t>
      </w:r>
      <w:r w:rsidRPr="006F1F41">
        <w:rPr>
          <w:rFonts w:cstheme="minorHAnsi"/>
          <w:lang w:val="en-GB"/>
        </w:rPr>
        <w:tab/>
        <w:t>1/16</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251</w:t>
      </w:r>
      <w:r w:rsidRPr="006F1F41">
        <w:rPr>
          <w:rFonts w:cstheme="minorHAnsi"/>
          <w:lang w:val="en-GB"/>
        </w:rPr>
        <w:tab/>
        <w:t>EHB-270DGSVIP-251</w:t>
      </w:r>
      <w:r w:rsidRPr="006F1F41">
        <w:rPr>
          <w:rFonts w:cstheme="minorHAnsi"/>
          <w:lang w:val="en-GB"/>
        </w:rPr>
        <w:tab/>
        <w:t>Saw Blade</w:t>
      </w:r>
      <w:r w:rsidRPr="006F1F41">
        <w:rPr>
          <w:rFonts w:cstheme="minorHAnsi"/>
          <w:lang w:val="en-GB"/>
        </w:rPr>
        <w:tab/>
      </w:r>
      <w:r w:rsidRPr="006F1F41">
        <w:rPr>
          <w:rFonts w:cstheme="minorHAnsi"/>
          <w:sz w:val="16"/>
          <w:szCs w:val="16"/>
          <w:lang w:val="en-GB"/>
        </w:rPr>
        <w:t>27×0.9×3160 4/6T</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252</w:t>
      </w:r>
      <w:r w:rsidRPr="006F1F41">
        <w:rPr>
          <w:rFonts w:cstheme="minorHAnsi"/>
          <w:lang w:val="en-GB"/>
        </w:rPr>
        <w:tab/>
        <w:t>EHB-270DGSVIP-252</w:t>
      </w:r>
      <w:r w:rsidRPr="006F1F41">
        <w:rPr>
          <w:rFonts w:cstheme="minorHAnsi"/>
          <w:lang w:val="en-GB"/>
        </w:rPr>
        <w:tab/>
        <w:t>Blade Cover</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253</w:t>
      </w:r>
      <w:r w:rsidRPr="006F1F41">
        <w:rPr>
          <w:rFonts w:cstheme="minorHAnsi"/>
          <w:lang w:val="en-GB"/>
        </w:rPr>
        <w:tab/>
        <w:t>EHB-270DGSVIP-253</w:t>
      </w:r>
      <w:r w:rsidRPr="006F1F41">
        <w:rPr>
          <w:rFonts w:cstheme="minorHAnsi"/>
          <w:lang w:val="en-GB"/>
        </w:rPr>
        <w:tab/>
        <w:t>Plum Screw</w:t>
      </w:r>
      <w:r w:rsidRPr="006F1F41">
        <w:rPr>
          <w:rFonts w:cstheme="minorHAnsi"/>
          <w:lang w:val="en-GB"/>
        </w:rPr>
        <w:tab/>
        <w:t>M6x10</w:t>
      </w:r>
      <w:r w:rsidRPr="006F1F41">
        <w:rPr>
          <w:rFonts w:cstheme="minorHAnsi"/>
          <w:lang w:val="en-GB"/>
        </w:rPr>
        <w:tab/>
        <w:t>4</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254</w:t>
      </w:r>
      <w:r w:rsidRPr="006F1F41">
        <w:rPr>
          <w:rFonts w:cstheme="minorHAnsi"/>
          <w:lang w:val="en-GB"/>
        </w:rPr>
        <w:tab/>
        <w:t>EHB-270DGSVIP-254</w:t>
      </w:r>
      <w:r w:rsidRPr="006F1F41">
        <w:rPr>
          <w:rFonts w:cstheme="minorHAnsi"/>
          <w:lang w:val="en-GB"/>
        </w:rPr>
        <w:tab/>
        <w:t>Round Head Screw</w:t>
      </w:r>
      <w:r w:rsidRPr="006F1F41">
        <w:rPr>
          <w:rFonts w:cstheme="minorHAnsi"/>
          <w:lang w:val="en-GB"/>
        </w:rPr>
        <w:tab/>
        <w:t>M4x8</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255</w:t>
      </w:r>
      <w:r w:rsidRPr="006F1F41">
        <w:rPr>
          <w:rFonts w:cstheme="minorHAnsi"/>
          <w:lang w:val="en-GB"/>
        </w:rPr>
        <w:tab/>
        <w:t>EHB-270DGSVIP-255</w:t>
      </w:r>
      <w:r w:rsidRPr="006F1F41">
        <w:rPr>
          <w:rFonts w:cstheme="minorHAnsi"/>
          <w:lang w:val="en-GB"/>
        </w:rPr>
        <w:tab/>
        <w:t>Nut</w:t>
      </w:r>
      <w:r w:rsidRPr="006F1F41">
        <w:rPr>
          <w:rFonts w:cstheme="minorHAnsi"/>
          <w:lang w:val="en-GB"/>
        </w:rPr>
        <w:tab/>
        <w:t>M4</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256</w:t>
      </w:r>
      <w:r w:rsidRPr="006F1F41">
        <w:rPr>
          <w:rFonts w:cstheme="minorHAnsi"/>
          <w:lang w:val="en-GB"/>
        </w:rPr>
        <w:tab/>
        <w:t>EHB-270DGSVIP-256</w:t>
      </w:r>
      <w:r w:rsidRPr="006F1F41">
        <w:rPr>
          <w:rFonts w:cstheme="minorHAnsi"/>
          <w:lang w:val="en-GB"/>
        </w:rPr>
        <w:tab/>
        <w:t>Handle</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257</w:t>
      </w:r>
      <w:r w:rsidRPr="006F1F41">
        <w:rPr>
          <w:rFonts w:cstheme="minorHAnsi"/>
          <w:lang w:val="en-GB"/>
        </w:rPr>
        <w:tab/>
        <w:t>EHB-270DGSVIP-257</w:t>
      </w:r>
      <w:r w:rsidRPr="006F1F41">
        <w:rPr>
          <w:rFonts w:cstheme="minorHAnsi"/>
          <w:lang w:val="en-GB"/>
        </w:rPr>
        <w:tab/>
        <w:t>Handle Wheel</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258</w:t>
      </w:r>
      <w:r w:rsidRPr="006F1F41">
        <w:rPr>
          <w:rFonts w:cstheme="minorHAnsi"/>
          <w:lang w:val="en-GB"/>
        </w:rPr>
        <w:tab/>
        <w:t>EHB-270DGSVIP-258</w:t>
      </w:r>
      <w:r w:rsidRPr="006F1F41">
        <w:rPr>
          <w:rFonts w:cstheme="minorHAnsi"/>
          <w:lang w:val="en-GB"/>
        </w:rPr>
        <w:tab/>
        <w:t>Thrust Bearing</w:t>
      </w:r>
      <w:r w:rsidRPr="006F1F41">
        <w:rPr>
          <w:rFonts w:cstheme="minorHAnsi"/>
          <w:lang w:val="en-GB"/>
        </w:rPr>
        <w:tab/>
        <w:t>51103</w:t>
      </w:r>
      <w:r w:rsidRPr="006F1F41">
        <w:rPr>
          <w:rFonts w:cstheme="minorHAnsi"/>
          <w:lang w:val="en-GB"/>
        </w:rPr>
        <w:tab/>
        <w:t>1</w:t>
      </w:r>
    </w:p>
    <w:p w:rsidR="00F16CDB" w:rsidRPr="005E4804"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5E4804">
        <w:rPr>
          <w:rFonts w:cstheme="minorHAnsi"/>
          <w:lang w:val="en-GB"/>
        </w:rPr>
        <w:t>259</w:t>
      </w:r>
      <w:r w:rsidRPr="005E4804">
        <w:rPr>
          <w:rFonts w:cstheme="minorHAnsi"/>
          <w:lang w:val="en-GB"/>
        </w:rPr>
        <w:tab/>
        <w:t>EHB-270DGSVIP-259</w:t>
      </w:r>
      <w:r w:rsidRPr="005E4804">
        <w:rPr>
          <w:rFonts w:cstheme="minorHAnsi"/>
          <w:lang w:val="en-GB"/>
        </w:rPr>
        <w:tab/>
        <w:t>Blade Tension Gauge</w:t>
      </w:r>
      <w:r w:rsidRPr="005E4804">
        <w:rPr>
          <w:rFonts w:cstheme="minorHAnsi"/>
          <w:lang w:val="en-GB"/>
        </w:rPr>
        <w:tab/>
      </w:r>
      <w:r w:rsidRPr="005E4804">
        <w:rPr>
          <w:rFonts w:cstheme="minorHAnsi"/>
          <w:lang w:val="en-GB"/>
        </w:rPr>
        <w:tab/>
        <w:t>1</w:t>
      </w:r>
    </w:p>
    <w:p w:rsidR="00F16CDB" w:rsidRPr="00E0024B" w:rsidRDefault="00F16CDB" w:rsidP="00835163">
      <w:pPr>
        <w:tabs>
          <w:tab w:val="left" w:leader="dot" w:pos="1008"/>
          <w:tab w:val="left" w:leader="dot" w:pos="3119"/>
          <w:tab w:val="left" w:leader="dot" w:pos="7200"/>
          <w:tab w:val="right" w:leader="dot" w:pos="9360"/>
        </w:tabs>
        <w:spacing w:line="240" w:lineRule="exact"/>
        <w:rPr>
          <w:rFonts w:cstheme="minorHAnsi"/>
        </w:rPr>
      </w:pPr>
      <w:r w:rsidRPr="00E0024B">
        <w:rPr>
          <w:rFonts w:cstheme="minorHAnsi"/>
        </w:rPr>
        <w:t>260</w:t>
      </w:r>
      <w:r w:rsidRPr="00E0024B">
        <w:rPr>
          <w:rFonts w:cstheme="minorHAnsi"/>
        </w:rPr>
        <w:tab/>
        <w:t>EHB-270DGSVIP-260</w:t>
      </w:r>
      <w:r w:rsidRPr="00E0024B">
        <w:rPr>
          <w:rFonts w:cstheme="minorHAnsi"/>
        </w:rPr>
        <w:tab/>
        <w:t>Plate</w:t>
      </w:r>
      <w:r w:rsidRPr="00E0024B">
        <w:rPr>
          <w:rFonts w:cstheme="minorHAnsi"/>
        </w:rPr>
        <w:tab/>
      </w:r>
      <w:r w:rsidRPr="00E0024B">
        <w:rPr>
          <w:rFonts w:cstheme="minorHAnsi"/>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261</w:t>
      </w:r>
      <w:r w:rsidRPr="006F1F41">
        <w:rPr>
          <w:rFonts w:cstheme="minorHAnsi"/>
          <w:lang w:val="en-GB"/>
        </w:rPr>
        <w:tab/>
        <w:t>EHB-270DGSVIP-261</w:t>
      </w:r>
      <w:r w:rsidRPr="006F1F41">
        <w:rPr>
          <w:rFonts w:cstheme="minorHAnsi"/>
          <w:lang w:val="en-GB"/>
        </w:rPr>
        <w:tab/>
        <w:t>Special Spring Washer</w:t>
      </w:r>
      <w:r w:rsidRPr="006F1F41">
        <w:rPr>
          <w:rFonts w:cstheme="minorHAnsi"/>
          <w:lang w:val="en-GB"/>
        </w:rPr>
        <w:tab/>
      </w:r>
      <w:r w:rsidRPr="006F1F41">
        <w:rPr>
          <w:rFonts w:cstheme="minorHAnsi"/>
          <w:lang w:val="en-GB"/>
        </w:rPr>
        <w:tab/>
        <w:t>10</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262</w:t>
      </w:r>
      <w:r w:rsidRPr="006F1F41">
        <w:rPr>
          <w:rFonts w:cstheme="minorHAnsi"/>
          <w:lang w:val="en-GB"/>
        </w:rPr>
        <w:tab/>
        <w:t>EHB-270DGSVIP-262</w:t>
      </w:r>
      <w:r w:rsidRPr="006F1F41">
        <w:rPr>
          <w:rFonts w:cstheme="minorHAnsi"/>
          <w:lang w:val="en-GB"/>
        </w:rPr>
        <w:tab/>
        <w:t>Tension Shaft</w:t>
      </w:r>
      <w:r w:rsidRPr="006F1F41">
        <w:rPr>
          <w:rFonts w:cstheme="minorHAnsi"/>
          <w:lang w:val="en-GB"/>
        </w:rPr>
        <w:tab/>
        <w:t>M16x270</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263</w:t>
      </w:r>
      <w:r w:rsidRPr="006F1F41">
        <w:rPr>
          <w:rFonts w:cstheme="minorHAnsi"/>
          <w:lang w:val="en-GB"/>
        </w:rPr>
        <w:tab/>
        <w:t>EHB-270DGSVIP-263</w:t>
      </w:r>
      <w:r w:rsidRPr="006F1F41">
        <w:rPr>
          <w:rFonts w:cstheme="minorHAnsi"/>
          <w:lang w:val="en-GB"/>
        </w:rPr>
        <w:tab/>
        <w:t>Plate</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264</w:t>
      </w:r>
      <w:r w:rsidRPr="006F1F41">
        <w:rPr>
          <w:rFonts w:cstheme="minorHAnsi"/>
          <w:lang w:val="en-GB"/>
        </w:rPr>
        <w:tab/>
        <w:t>EHB-270DGSVIP-264</w:t>
      </w:r>
      <w:r w:rsidRPr="006F1F41">
        <w:rPr>
          <w:rFonts w:cstheme="minorHAnsi"/>
          <w:lang w:val="en-GB"/>
        </w:rPr>
        <w:tab/>
        <w:t>Washer</w:t>
      </w:r>
      <w:r w:rsidRPr="006F1F41">
        <w:rPr>
          <w:rFonts w:cstheme="minorHAnsi"/>
          <w:lang w:val="en-GB"/>
        </w:rPr>
        <w:tab/>
        <w:t>6x13x1</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265</w:t>
      </w:r>
      <w:r w:rsidRPr="006F1F41">
        <w:rPr>
          <w:rFonts w:cstheme="minorHAnsi"/>
          <w:lang w:val="en-GB"/>
        </w:rPr>
        <w:tab/>
        <w:t>EHB-270DGSVIP-265</w:t>
      </w:r>
      <w:r w:rsidRPr="006F1F41">
        <w:rPr>
          <w:rFonts w:cstheme="minorHAnsi"/>
          <w:lang w:val="en-GB"/>
        </w:rPr>
        <w:tab/>
        <w:t>Hex. Socket Cap Screw</w:t>
      </w:r>
      <w:r w:rsidRPr="006F1F41">
        <w:rPr>
          <w:rFonts w:cstheme="minorHAnsi"/>
          <w:lang w:val="en-GB"/>
        </w:rPr>
        <w:tab/>
        <w:t>M6x12</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266</w:t>
      </w:r>
      <w:r w:rsidRPr="006F1F41">
        <w:rPr>
          <w:rFonts w:cstheme="minorHAnsi"/>
          <w:lang w:val="en-GB"/>
        </w:rPr>
        <w:tab/>
        <w:t>EHB-270DGSVIP-266</w:t>
      </w:r>
      <w:r w:rsidRPr="006F1F41">
        <w:rPr>
          <w:rFonts w:cstheme="minorHAnsi"/>
          <w:lang w:val="en-GB"/>
        </w:rPr>
        <w:tab/>
        <w:t>Limit Switch</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267</w:t>
      </w:r>
      <w:r w:rsidRPr="006F1F41">
        <w:rPr>
          <w:rFonts w:cstheme="minorHAnsi"/>
          <w:lang w:val="en-GB"/>
        </w:rPr>
        <w:tab/>
        <w:t>EHB-270DGSVIP-267</w:t>
      </w:r>
      <w:r w:rsidRPr="006F1F41">
        <w:rPr>
          <w:rFonts w:cstheme="minorHAnsi"/>
          <w:lang w:val="en-GB"/>
        </w:rPr>
        <w:tab/>
        <w:t>Hex. Socket Cap Screw</w:t>
      </w:r>
      <w:r w:rsidRPr="006F1F41">
        <w:rPr>
          <w:rFonts w:cstheme="minorHAnsi"/>
          <w:lang w:val="en-GB"/>
        </w:rPr>
        <w:tab/>
        <w:t>M4x25</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268</w:t>
      </w:r>
      <w:r w:rsidRPr="006F1F41">
        <w:rPr>
          <w:rFonts w:cstheme="minorHAnsi"/>
          <w:lang w:val="en-GB"/>
        </w:rPr>
        <w:tab/>
        <w:t>EHB-270DGSVIP-268</w:t>
      </w:r>
      <w:r w:rsidRPr="006F1F41">
        <w:rPr>
          <w:rFonts w:cstheme="minorHAnsi"/>
          <w:lang w:val="en-GB"/>
        </w:rPr>
        <w:tab/>
        <w:t>Nut</w:t>
      </w:r>
      <w:r w:rsidRPr="006F1F41">
        <w:rPr>
          <w:rFonts w:cstheme="minorHAnsi"/>
          <w:lang w:val="en-GB"/>
        </w:rPr>
        <w:tab/>
        <w:t>M16</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269</w:t>
      </w:r>
      <w:r w:rsidRPr="006F1F41">
        <w:rPr>
          <w:rFonts w:cstheme="minorHAnsi"/>
          <w:lang w:val="en-GB"/>
        </w:rPr>
        <w:tab/>
        <w:t>EHB-270DGSVIP-269</w:t>
      </w:r>
      <w:r w:rsidRPr="006F1F41">
        <w:rPr>
          <w:rFonts w:cstheme="minorHAnsi"/>
          <w:lang w:val="en-GB"/>
        </w:rPr>
        <w:tab/>
        <w:t>Slide Bracket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270</w:t>
      </w:r>
      <w:r w:rsidRPr="006F1F41">
        <w:rPr>
          <w:rFonts w:cstheme="minorHAnsi"/>
          <w:lang w:val="en-GB"/>
        </w:rPr>
        <w:tab/>
        <w:t>EHB-270DGSVIP-270</w:t>
      </w:r>
      <w:r w:rsidRPr="006F1F41">
        <w:rPr>
          <w:rFonts w:cstheme="minorHAnsi"/>
          <w:lang w:val="en-GB"/>
        </w:rPr>
        <w:tab/>
        <w:t>Spring Washer</w:t>
      </w:r>
      <w:r w:rsidRPr="006F1F41">
        <w:rPr>
          <w:rFonts w:cstheme="minorHAnsi"/>
          <w:lang w:val="en-GB"/>
        </w:rPr>
        <w:tab/>
        <w:t>M10</w:t>
      </w:r>
      <w:r w:rsidRPr="006F1F41">
        <w:rPr>
          <w:rFonts w:cstheme="minorHAnsi"/>
          <w:lang w:val="en-GB"/>
        </w:rPr>
        <w:tab/>
        <w:t>3</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271</w:t>
      </w:r>
      <w:r w:rsidRPr="006F1F41">
        <w:rPr>
          <w:rFonts w:cstheme="minorHAnsi"/>
          <w:lang w:val="en-GB"/>
        </w:rPr>
        <w:tab/>
        <w:t>EHB-270DGSVIP-271</w:t>
      </w:r>
      <w:r w:rsidRPr="006F1F41">
        <w:rPr>
          <w:rFonts w:cstheme="minorHAnsi"/>
          <w:lang w:val="en-GB"/>
        </w:rPr>
        <w:tab/>
        <w:t>Hex. Socket Cap Screw</w:t>
      </w:r>
      <w:r w:rsidRPr="006F1F41">
        <w:rPr>
          <w:rFonts w:cstheme="minorHAnsi"/>
          <w:lang w:val="en-GB"/>
        </w:rPr>
        <w:tab/>
        <w:t>M10x45</w:t>
      </w:r>
      <w:r w:rsidRPr="006F1F41">
        <w:rPr>
          <w:rFonts w:cstheme="minorHAnsi"/>
          <w:lang w:val="en-GB"/>
        </w:rPr>
        <w:tab/>
        <w:t>3</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272</w:t>
      </w:r>
      <w:r w:rsidRPr="006F1F41">
        <w:rPr>
          <w:rFonts w:cstheme="minorHAnsi"/>
          <w:lang w:val="en-GB"/>
        </w:rPr>
        <w:tab/>
        <w:t>EHB-270DGSVIP-272</w:t>
      </w:r>
      <w:r w:rsidRPr="006F1F41">
        <w:rPr>
          <w:rFonts w:cstheme="minorHAnsi"/>
          <w:lang w:val="en-GB"/>
        </w:rPr>
        <w:tab/>
        <w:t>Set Screw</w:t>
      </w:r>
      <w:r w:rsidRPr="006F1F41">
        <w:rPr>
          <w:rFonts w:cstheme="minorHAnsi"/>
          <w:lang w:val="en-GB"/>
        </w:rPr>
        <w:tab/>
        <w:t>M10x25</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273</w:t>
      </w:r>
      <w:r w:rsidRPr="006F1F41">
        <w:rPr>
          <w:rFonts w:cstheme="minorHAnsi"/>
          <w:lang w:val="en-GB"/>
        </w:rPr>
        <w:tab/>
        <w:t>EHB-270DGSVIP-273</w:t>
      </w:r>
      <w:r w:rsidRPr="006F1F41">
        <w:rPr>
          <w:rFonts w:cstheme="minorHAnsi"/>
          <w:lang w:val="en-GB"/>
        </w:rPr>
        <w:tab/>
        <w:t>Cover Plate</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274</w:t>
      </w:r>
      <w:r w:rsidRPr="006F1F41">
        <w:rPr>
          <w:rFonts w:cstheme="minorHAnsi"/>
          <w:lang w:val="en-GB"/>
        </w:rPr>
        <w:tab/>
        <w:t>EHB-270DGSVIP-274</w:t>
      </w:r>
      <w:r w:rsidRPr="006F1F41">
        <w:rPr>
          <w:rFonts w:cstheme="minorHAnsi"/>
          <w:lang w:val="en-GB"/>
        </w:rPr>
        <w:tab/>
        <w:t>Hex. Socket Cap Screw</w:t>
      </w:r>
      <w:r w:rsidRPr="006F1F41">
        <w:rPr>
          <w:rFonts w:cstheme="minorHAnsi"/>
          <w:lang w:val="en-GB"/>
        </w:rPr>
        <w:tab/>
        <w:t>M6x8</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275</w:t>
      </w:r>
      <w:r w:rsidRPr="006F1F41">
        <w:rPr>
          <w:rFonts w:cstheme="minorHAnsi"/>
          <w:lang w:val="en-GB"/>
        </w:rPr>
        <w:tab/>
        <w:t>EHB-270DGSVIP-275</w:t>
      </w:r>
      <w:r w:rsidRPr="006F1F41">
        <w:rPr>
          <w:rFonts w:cstheme="minorHAnsi"/>
          <w:lang w:val="en-GB"/>
        </w:rPr>
        <w:tab/>
        <w:t>Gib</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276</w:t>
      </w:r>
      <w:r w:rsidRPr="006F1F41">
        <w:rPr>
          <w:rFonts w:cstheme="minorHAnsi"/>
          <w:lang w:val="en-GB"/>
        </w:rPr>
        <w:tab/>
        <w:t>EHB-270DGSVIP-276</w:t>
      </w:r>
      <w:r w:rsidRPr="006F1F41">
        <w:rPr>
          <w:rFonts w:cstheme="minorHAnsi"/>
          <w:lang w:val="en-GB"/>
        </w:rPr>
        <w:tab/>
        <w:t>Spring Washer</w:t>
      </w:r>
      <w:r w:rsidRPr="006F1F41">
        <w:rPr>
          <w:rFonts w:cstheme="minorHAnsi"/>
          <w:lang w:val="en-GB"/>
        </w:rPr>
        <w:tab/>
        <w:t>M8</w:t>
      </w:r>
      <w:r w:rsidRPr="006F1F41">
        <w:rPr>
          <w:rFonts w:cstheme="minorHAnsi"/>
          <w:lang w:val="en-GB"/>
        </w:rPr>
        <w:tab/>
        <w:t>6</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277</w:t>
      </w:r>
      <w:r w:rsidRPr="006F1F41">
        <w:rPr>
          <w:rFonts w:cstheme="minorHAnsi"/>
          <w:lang w:val="en-GB"/>
        </w:rPr>
        <w:tab/>
        <w:t>EHB-270DGSVIP-277</w:t>
      </w:r>
      <w:r w:rsidRPr="006F1F41">
        <w:rPr>
          <w:rFonts w:cstheme="minorHAnsi"/>
          <w:lang w:val="en-GB"/>
        </w:rPr>
        <w:tab/>
        <w:t>Hex. Socket Cap Screw</w:t>
      </w:r>
      <w:r w:rsidRPr="006F1F41">
        <w:rPr>
          <w:rFonts w:cstheme="minorHAnsi"/>
          <w:lang w:val="en-GB"/>
        </w:rPr>
        <w:tab/>
        <w:t>M8x20</w:t>
      </w:r>
      <w:r w:rsidRPr="006F1F41">
        <w:rPr>
          <w:rFonts w:cstheme="minorHAnsi"/>
          <w:lang w:val="en-GB"/>
        </w:rPr>
        <w:tab/>
        <w:t>6</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278</w:t>
      </w:r>
      <w:r w:rsidRPr="006F1F41">
        <w:rPr>
          <w:rFonts w:cstheme="minorHAnsi"/>
          <w:lang w:val="en-GB"/>
        </w:rPr>
        <w:tab/>
        <w:t>EHB-270DGSVIP-278</w:t>
      </w:r>
      <w:r w:rsidRPr="006F1F41">
        <w:rPr>
          <w:rFonts w:cstheme="minorHAnsi"/>
          <w:lang w:val="en-GB"/>
        </w:rPr>
        <w:tab/>
        <w:t>Set Screw</w:t>
      </w:r>
      <w:r w:rsidRPr="006F1F41">
        <w:rPr>
          <w:rFonts w:cstheme="minorHAnsi"/>
          <w:lang w:val="en-GB"/>
        </w:rPr>
        <w:tab/>
        <w:t>M6x12</w:t>
      </w:r>
      <w:r w:rsidRPr="006F1F41">
        <w:rPr>
          <w:rFonts w:cstheme="minorHAnsi"/>
          <w:lang w:val="en-GB"/>
        </w:rPr>
        <w:tab/>
        <w:t>4</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279</w:t>
      </w:r>
      <w:r w:rsidRPr="006F1F41">
        <w:rPr>
          <w:rFonts w:cstheme="minorHAnsi"/>
          <w:lang w:val="en-GB"/>
        </w:rPr>
        <w:tab/>
        <w:t>EHB-270DGSVIP-279</w:t>
      </w:r>
      <w:r w:rsidRPr="006F1F41">
        <w:rPr>
          <w:rFonts w:cstheme="minorHAnsi"/>
          <w:lang w:val="en-GB"/>
        </w:rPr>
        <w:tab/>
        <w:t>Hex. Socket Cap Screw</w:t>
      </w:r>
      <w:r w:rsidRPr="006F1F41">
        <w:rPr>
          <w:rFonts w:cstheme="minorHAnsi"/>
          <w:lang w:val="en-GB"/>
        </w:rPr>
        <w:tab/>
        <w:t>M10x20</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280</w:t>
      </w:r>
      <w:r w:rsidRPr="006F1F41">
        <w:rPr>
          <w:rFonts w:cstheme="minorHAnsi"/>
          <w:lang w:val="en-GB"/>
        </w:rPr>
        <w:tab/>
        <w:t>EHB-270DGSVIP-280</w:t>
      </w:r>
      <w:r w:rsidRPr="006F1F41">
        <w:rPr>
          <w:rFonts w:cstheme="minorHAnsi"/>
          <w:lang w:val="en-GB"/>
        </w:rPr>
        <w:tab/>
        <w:t>Setting Bracket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281</w:t>
      </w:r>
      <w:r w:rsidRPr="006F1F41">
        <w:rPr>
          <w:rFonts w:cstheme="minorHAnsi"/>
          <w:lang w:val="en-GB"/>
        </w:rPr>
        <w:tab/>
        <w:t>EHB-270DGSVIP-281</w:t>
      </w:r>
      <w:r w:rsidRPr="006F1F41">
        <w:rPr>
          <w:rFonts w:cstheme="minorHAnsi"/>
          <w:lang w:val="en-GB"/>
        </w:rPr>
        <w:tab/>
        <w:t>Press Plate</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282</w:t>
      </w:r>
      <w:r w:rsidRPr="006F1F41">
        <w:rPr>
          <w:rFonts w:cstheme="minorHAnsi"/>
          <w:lang w:val="en-GB"/>
        </w:rPr>
        <w:tab/>
        <w:t>EHB-270DGSVIP-282</w:t>
      </w:r>
      <w:r w:rsidRPr="006F1F41">
        <w:rPr>
          <w:rFonts w:cstheme="minorHAnsi"/>
          <w:lang w:val="en-GB"/>
        </w:rPr>
        <w:tab/>
        <w:t>Handle</w:t>
      </w:r>
      <w:r w:rsidRPr="006F1F41">
        <w:rPr>
          <w:rFonts w:cstheme="minorHAnsi"/>
          <w:lang w:val="en-GB"/>
        </w:rPr>
        <w:tab/>
        <w:t>M10x25</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lang w:val="en-GB"/>
        </w:rPr>
      </w:pPr>
      <w:r w:rsidRPr="006F1F41">
        <w:rPr>
          <w:rFonts w:cstheme="minorHAnsi"/>
          <w:lang w:val="en-GB"/>
        </w:rPr>
        <w:t>283</w:t>
      </w:r>
      <w:r w:rsidRPr="006F1F41">
        <w:rPr>
          <w:rFonts w:cstheme="minorHAnsi"/>
          <w:lang w:val="en-GB"/>
        </w:rPr>
        <w:tab/>
        <w:t>EHB-270DGSVIP-283</w:t>
      </w:r>
      <w:r w:rsidRPr="006F1F41">
        <w:rPr>
          <w:rFonts w:cstheme="minorHAnsi"/>
          <w:lang w:val="en-GB"/>
        </w:rPr>
        <w:tab/>
        <w:t>Hex. Socket Cap Screw</w:t>
      </w:r>
      <w:r w:rsidRPr="006F1F41">
        <w:rPr>
          <w:rFonts w:cstheme="minorHAnsi"/>
          <w:lang w:val="en-GB"/>
        </w:rPr>
        <w:tab/>
        <w:t>M8x25</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40" w:lineRule="exact"/>
        <w:rPr>
          <w:rFonts w:cstheme="minorHAnsi"/>
          <w:highlight w:val="yellow"/>
          <w:lang w:val="en-GB"/>
        </w:rPr>
      </w:pPr>
      <w:r w:rsidRPr="006F1F41">
        <w:rPr>
          <w:rFonts w:cstheme="minorHAnsi"/>
          <w:lang w:val="en-GB"/>
        </w:rPr>
        <w:t>284</w:t>
      </w:r>
      <w:r w:rsidRPr="006F1F41">
        <w:rPr>
          <w:rFonts w:cstheme="minorHAnsi"/>
          <w:lang w:val="en-GB"/>
        </w:rPr>
        <w:tab/>
        <w:t>EHB-270DGSVIP-284</w:t>
      </w:r>
      <w:r w:rsidRPr="006F1F41">
        <w:rPr>
          <w:rFonts w:cstheme="minorHAnsi"/>
          <w:lang w:val="en-GB"/>
        </w:rPr>
        <w:tab/>
        <w:t>Blade Guide Movable Rod</w:t>
      </w:r>
      <w:r w:rsidRPr="006F1F41">
        <w:rPr>
          <w:rFonts w:cstheme="minorHAnsi"/>
          <w:lang w:val="en-GB"/>
        </w:rPr>
        <w:tab/>
      </w:r>
      <w:r w:rsidRPr="006F1F41">
        <w:rPr>
          <w:rFonts w:cstheme="minorHAnsi"/>
          <w:lang w:val="en-GB"/>
        </w:rPr>
        <w:tab/>
        <w:t>1</w:t>
      </w: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b/>
          <w:szCs w:val="24"/>
          <w:lang w:val="en-GB"/>
        </w:rPr>
      </w:pPr>
      <w:r w:rsidRPr="006F1F41">
        <w:rPr>
          <w:rFonts w:cstheme="minorHAnsi"/>
          <w:b/>
          <w:szCs w:val="24"/>
          <w:lang w:val="en-GB"/>
        </w:rPr>
        <w:lastRenderedPageBreak/>
        <w:t xml:space="preserve">EHB-270DGSVIP </w:t>
      </w:r>
      <w:r w:rsidR="00325ABC">
        <w:rPr>
          <w:rFonts w:cstheme="minorHAnsi"/>
          <w:b/>
          <w:szCs w:val="24"/>
          <w:lang w:val="en-GB"/>
        </w:rPr>
        <w:t xml:space="preserve">  </w:t>
      </w:r>
      <w:r w:rsidRPr="006F1F41">
        <w:rPr>
          <w:rFonts w:cstheme="minorHAnsi"/>
          <w:b/>
          <w:szCs w:val="24"/>
          <w:lang w:val="en-GB"/>
        </w:rPr>
        <w:t>Bearing Guide Assembly Drawing</w:t>
      </w: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lang w:val="en-GB"/>
        </w:rPr>
      </w:pPr>
    </w:p>
    <w:p w:rsidR="00F16CDB" w:rsidRPr="006F1F41" w:rsidRDefault="00F16CDB" w:rsidP="00F16CDB">
      <w:pPr>
        <w:tabs>
          <w:tab w:val="left" w:leader="dot" w:pos="1008"/>
          <w:tab w:val="left" w:leader="dot" w:pos="2880"/>
          <w:tab w:val="left" w:leader="dot" w:pos="3312"/>
          <w:tab w:val="left" w:leader="dot" w:pos="7200"/>
          <w:tab w:val="right" w:leader="dot" w:pos="9360"/>
        </w:tabs>
        <w:rPr>
          <w:rFonts w:cstheme="minorHAnsi"/>
          <w:lang w:val="en-GB"/>
        </w:rPr>
      </w:pPr>
      <w:r w:rsidRPr="006F1F41">
        <w:rPr>
          <w:rFonts w:cstheme="minorHAnsi"/>
          <w:noProof/>
        </w:rPr>
        <w:drawing>
          <wp:inline distT="0" distB="0" distL="0" distR="0" wp14:anchorId="59268509" wp14:editId="35CAA18E">
            <wp:extent cx="5446975" cy="7658100"/>
            <wp:effectExtent l="0" t="0" r="1905" b="0"/>
            <wp:docPr id="2044" name="Grafik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BEBA8EAE-BF5A-486C-A8C5-ECC9F3942E4B}">
                          <a14:imgProps xmlns:a14="http://schemas.microsoft.com/office/drawing/2010/main">
                            <a14:imgLayer r:embed="rId107">
                              <a14:imgEffect>
                                <a14:brightnessContrast bright="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5451233" cy="7664086"/>
                    </a:xfrm>
                    <a:prstGeom prst="rect">
                      <a:avLst/>
                    </a:prstGeom>
                    <a:noFill/>
                  </pic:spPr>
                </pic:pic>
              </a:graphicData>
            </a:graphic>
          </wp:inline>
        </w:drawing>
      </w:r>
    </w:p>
    <w:p w:rsidR="00F16CDB" w:rsidRPr="006F1F41" w:rsidRDefault="00F16CDB" w:rsidP="00F16CDB">
      <w:pPr>
        <w:tabs>
          <w:tab w:val="left" w:leader="dot" w:pos="1008"/>
          <w:tab w:val="left" w:leader="dot" w:pos="2880"/>
          <w:tab w:val="left" w:leader="dot" w:pos="3060"/>
          <w:tab w:val="left" w:leader="dot" w:pos="7200"/>
          <w:tab w:val="right" w:leader="dot" w:pos="9360"/>
        </w:tabs>
        <w:rPr>
          <w:rFonts w:cstheme="minorHAnsi"/>
          <w:lang w:val="en-GB"/>
        </w:rPr>
      </w:pP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pStyle w:val="Photo"/>
        <w:rPr>
          <w:rFonts w:asciiTheme="minorHAnsi" w:hAnsiTheme="minorHAnsi" w:cstheme="minorHAnsi"/>
          <w:b/>
          <w:sz w:val="24"/>
          <w:szCs w:val="24"/>
          <w:lang w:val="en-GB"/>
        </w:rPr>
      </w:pPr>
      <w:r w:rsidRPr="006F1F41">
        <w:rPr>
          <w:rFonts w:asciiTheme="minorHAnsi" w:hAnsiTheme="minorHAnsi" w:cstheme="minorHAnsi"/>
          <w:b/>
          <w:sz w:val="24"/>
          <w:szCs w:val="24"/>
          <w:lang w:val="en-GB"/>
        </w:rPr>
        <w:lastRenderedPageBreak/>
        <w:t xml:space="preserve">EHB-270DGSVIP </w:t>
      </w:r>
      <w:r w:rsidR="00325ABC">
        <w:rPr>
          <w:rFonts w:asciiTheme="minorHAnsi" w:hAnsiTheme="minorHAnsi" w:cstheme="minorHAnsi"/>
          <w:b/>
          <w:sz w:val="24"/>
          <w:szCs w:val="24"/>
          <w:lang w:val="en-GB"/>
        </w:rPr>
        <w:t xml:space="preserve">  </w:t>
      </w:r>
      <w:r w:rsidRPr="006F1F41">
        <w:rPr>
          <w:rFonts w:asciiTheme="minorHAnsi" w:hAnsiTheme="minorHAnsi" w:cstheme="minorHAnsi"/>
          <w:b/>
          <w:sz w:val="24"/>
          <w:szCs w:val="24"/>
          <w:lang w:val="en-GB"/>
        </w:rPr>
        <w:t>Bearing Guide Assembly Parts List</w:t>
      </w:r>
    </w:p>
    <w:p w:rsidR="00F16CDB" w:rsidRPr="006F1F41" w:rsidRDefault="00F16CDB" w:rsidP="00835163">
      <w:pPr>
        <w:tabs>
          <w:tab w:val="left" w:pos="1008"/>
          <w:tab w:val="left" w:pos="3119"/>
          <w:tab w:val="left" w:pos="7200"/>
          <w:tab w:val="right" w:pos="9360"/>
        </w:tabs>
        <w:spacing w:line="260" w:lineRule="exact"/>
        <w:rPr>
          <w:rFonts w:cstheme="minorHAnsi"/>
          <w:b/>
          <w:color w:val="000000"/>
          <w:szCs w:val="24"/>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285</w:t>
      </w:r>
      <w:r w:rsidRPr="006F1F41">
        <w:rPr>
          <w:rFonts w:cstheme="minorHAnsi"/>
          <w:lang w:val="en-GB"/>
        </w:rPr>
        <w:tab/>
        <w:t>EHB-270DGSVIP-285</w:t>
      </w:r>
      <w:r w:rsidRPr="006F1F41">
        <w:rPr>
          <w:rFonts w:cstheme="minorHAnsi"/>
          <w:lang w:val="en-GB"/>
        </w:rPr>
        <w:tab/>
        <w:t>Set Screw</w:t>
      </w:r>
      <w:r w:rsidRPr="006F1F41">
        <w:rPr>
          <w:rFonts w:cstheme="minorHAnsi"/>
          <w:lang w:val="en-GB"/>
        </w:rPr>
        <w:tab/>
        <w:t>M6x12</w:t>
      </w:r>
      <w:r w:rsidRPr="006F1F41">
        <w:rPr>
          <w:rFonts w:cstheme="minorHAnsi"/>
          <w:lang w:val="en-GB"/>
        </w:rPr>
        <w:tab/>
        <w:t>4</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286</w:t>
      </w:r>
      <w:r w:rsidRPr="006F1F41">
        <w:rPr>
          <w:rFonts w:cstheme="minorHAnsi"/>
          <w:lang w:val="en-GB"/>
        </w:rPr>
        <w:tab/>
        <w:t>EHB-270DGSVIP-286</w:t>
      </w:r>
      <w:r w:rsidRPr="006F1F41">
        <w:rPr>
          <w:rFonts w:cstheme="minorHAnsi"/>
          <w:lang w:val="en-GB"/>
        </w:rPr>
        <w:tab/>
        <w:t>Hex. Socket Cap Screw</w:t>
      </w:r>
      <w:r w:rsidRPr="006F1F41">
        <w:rPr>
          <w:rFonts w:cstheme="minorHAnsi"/>
          <w:lang w:val="en-GB"/>
        </w:rPr>
        <w:tab/>
        <w:t>M8x20</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287</w:t>
      </w:r>
      <w:r w:rsidRPr="006F1F41">
        <w:rPr>
          <w:rFonts w:cstheme="minorHAnsi"/>
          <w:lang w:val="en-GB"/>
        </w:rPr>
        <w:tab/>
        <w:t>EHB-270DGSVIP-287</w:t>
      </w:r>
      <w:r w:rsidRPr="006F1F41">
        <w:rPr>
          <w:rFonts w:cstheme="minorHAnsi"/>
          <w:lang w:val="en-GB"/>
        </w:rPr>
        <w:tab/>
        <w:t>Handle</w:t>
      </w:r>
      <w:r w:rsidRPr="006F1F41">
        <w:rPr>
          <w:rFonts w:cstheme="minorHAnsi"/>
          <w:lang w:val="en-GB"/>
        </w:rPr>
        <w:tab/>
        <w:t>M6x60</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288</w:t>
      </w:r>
      <w:r w:rsidRPr="006F1F41">
        <w:rPr>
          <w:rFonts w:cstheme="minorHAnsi"/>
          <w:lang w:val="en-GB"/>
        </w:rPr>
        <w:tab/>
        <w:t>EHB-270DGSVIP-288</w:t>
      </w:r>
      <w:r w:rsidRPr="006F1F41">
        <w:rPr>
          <w:rFonts w:cstheme="minorHAnsi"/>
          <w:lang w:val="en-GB"/>
        </w:rPr>
        <w:tab/>
        <w:t>Hex. Socket Cap Screw</w:t>
      </w:r>
      <w:r w:rsidRPr="006F1F41">
        <w:rPr>
          <w:rFonts w:cstheme="minorHAnsi"/>
          <w:lang w:val="en-GB"/>
        </w:rPr>
        <w:tab/>
        <w:t>M6x8</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289</w:t>
      </w:r>
      <w:r w:rsidRPr="006F1F41">
        <w:rPr>
          <w:rFonts w:cstheme="minorHAnsi"/>
          <w:lang w:val="en-GB"/>
        </w:rPr>
        <w:tab/>
        <w:t>EHB-270DGSVIP-289</w:t>
      </w:r>
      <w:r w:rsidRPr="006F1F41">
        <w:rPr>
          <w:rFonts w:cstheme="minorHAnsi"/>
          <w:lang w:val="en-GB"/>
        </w:rPr>
        <w:tab/>
        <w:t>Guide Bracket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290</w:t>
      </w:r>
      <w:r w:rsidRPr="006F1F41">
        <w:rPr>
          <w:rFonts w:cstheme="minorHAnsi"/>
          <w:lang w:val="en-GB"/>
        </w:rPr>
        <w:tab/>
        <w:t>EHB-270DGSVIP-290</w:t>
      </w:r>
      <w:r w:rsidRPr="006F1F41">
        <w:rPr>
          <w:rFonts w:cstheme="minorHAnsi"/>
          <w:lang w:val="en-GB"/>
        </w:rPr>
        <w:tab/>
        <w:t>Bolt</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291</w:t>
      </w:r>
      <w:r w:rsidRPr="006F1F41">
        <w:rPr>
          <w:rFonts w:cstheme="minorHAnsi"/>
          <w:lang w:val="en-GB"/>
        </w:rPr>
        <w:tab/>
        <w:t>EHB-270DGSVIP-291</w:t>
      </w:r>
      <w:r w:rsidRPr="006F1F41">
        <w:rPr>
          <w:rFonts w:cstheme="minorHAnsi"/>
          <w:lang w:val="en-GB"/>
        </w:rPr>
        <w:tab/>
        <w:t>Hex. Socket Cap Screw</w:t>
      </w:r>
      <w:r w:rsidRPr="006F1F41">
        <w:rPr>
          <w:rFonts w:cstheme="minorHAnsi"/>
          <w:lang w:val="en-GB"/>
        </w:rPr>
        <w:tab/>
        <w:t>M6x8</w:t>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292</w:t>
      </w:r>
      <w:r w:rsidRPr="006F1F41">
        <w:rPr>
          <w:rFonts w:cstheme="minorHAnsi"/>
          <w:lang w:val="en-GB"/>
        </w:rPr>
        <w:tab/>
        <w:t>EHB-270DGSVIP-292</w:t>
      </w:r>
      <w:r w:rsidRPr="006F1F41">
        <w:rPr>
          <w:rFonts w:cstheme="minorHAnsi"/>
          <w:lang w:val="en-GB"/>
        </w:rPr>
        <w:tab/>
        <w:t>Blade Guard</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293</w:t>
      </w:r>
      <w:r w:rsidRPr="006F1F41">
        <w:rPr>
          <w:rFonts w:cstheme="minorHAnsi"/>
          <w:lang w:val="en-GB"/>
        </w:rPr>
        <w:tab/>
        <w:t>EHB-270DGSVIP-293</w:t>
      </w:r>
      <w:r w:rsidRPr="006F1F41">
        <w:rPr>
          <w:rFonts w:cstheme="minorHAnsi"/>
          <w:lang w:val="en-GB"/>
        </w:rPr>
        <w:tab/>
        <w:t>Set Screw</w:t>
      </w:r>
      <w:r w:rsidRPr="006F1F41">
        <w:rPr>
          <w:rFonts w:cstheme="minorHAnsi"/>
          <w:lang w:val="en-GB"/>
        </w:rPr>
        <w:tab/>
        <w:t>M6x12</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294</w:t>
      </w:r>
      <w:r w:rsidRPr="006F1F41">
        <w:rPr>
          <w:rFonts w:cstheme="minorHAnsi"/>
          <w:lang w:val="en-GB"/>
        </w:rPr>
        <w:tab/>
        <w:t>EHB-270DGSVIP-294</w:t>
      </w:r>
      <w:r w:rsidRPr="006F1F41">
        <w:rPr>
          <w:rFonts w:cstheme="minorHAnsi"/>
          <w:lang w:val="en-GB"/>
        </w:rPr>
        <w:tab/>
        <w:t>Nut</w:t>
      </w:r>
      <w:r w:rsidRPr="006F1F41">
        <w:rPr>
          <w:rFonts w:cstheme="minorHAnsi"/>
          <w:lang w:val="en-GB"/>
        </w:rPr>
        <w:tab/>
        <w:t>M6</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295</w:t>
      </w:r>
      <w:r w:rsidRPr="006F1F41">
        <w:rPr>
          <w:rFonts w:cstheme="minorHAnsi"/>
          <w:lang w:val="en-GB"/>
        </w:rPr>
        <w:tab/>
        <w:t>EHB-270DGSVIP-295</w:t>
      </w:r>
      <w:r w:rsidRPr="006F1F41">
        <w:rPr>
          <w:rFonts w:cstheme="minorHAnsi"/>
          <w:lang w:val="en-GB"/>
        </w:rPr>
        <w:tab/>
        <w:t>Centric Shaft</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296</w:t>
      </w:r>
      <w:r w:rsidRPr="006F1F41">
        <w:rPr>
          <w:rFonts w:cstheme="minorHAnsi"/>
          <w:lang w:val="en-GB"/>
        </w:rPr>
        <w:tab/>
        <w:t>EHB-270DGSVIP-296</w:t>
      </w:r>
      <w:r w:rsidRPr="006F1F41">
        <w:rPr>
          <w:rFonts w:cstheme="minorHAnsi"/>
          <w:lang w:val="en-GB"/>
        </w:rPr>
        <w:tab/>
        <w:t>Ball Bearing</w:t>
      </w:r>
      <w:r w:rsidRPr="006F1F41">
        <w:rPr>
          <w:rFonts w:cstheme="minorHAnsi"/>
          <w:lang w:val="en-GB"/>
        </w:rPr>
        <w:tab/>
        <w:t>608ZZ</w:t>
      </w:r>
      <w:r w:rsidRPr="006F1F41">
        <w:rPr>
          <w:rFonts w:cstheme="minorHAnsi"/>
          <w:lang w:val="en-GB"/>
        </w:rPr>
        <w:tab/>
        <w:t>8</w:t>
      </w:r>
    </w:p>
    <w:p w:rsidR="00F16CDB" w:rsidRPr="009801E8" w:rsidRDefault="00F16CDB" w:rsidP="00835163">
      <w:pPr>
        <w:tabs>
          <w:tab w:val="left" w:leader="dot" w:pos="1008"/>
          <w:tab w:val="left" w:leader="dot" w:pos="3119"/>
          <w:tab w:val="left" w:leader="dot" w:pos="7200"/>
          <w:tab w:val="right" w:leader="dot" w:pos="9360"/>
        </w:tabs>
        <w:spacing w:line="260" w:lineRule="exact"/>
        <w:rPr>
          <w:rFonts w:cstheme="minorHAnsi"/>
        </w:rPr>
      </w:pPr>
      <w:r w:rsidRPr="009801E8">
        <w:rPr>
          <w:rFonts w:cstheme="minorHAnsi"/>
        </w:rPr>
        <w:t>297</w:t>
      </w:r>
      <w:r w:rsidRPr="009801E8">
        <w:rPr>
          <w:rFonts w:cstheme="minorHAnsi"/>
        </w:rPr>
        <w:tab/>
        <w:t>EHB-270DGSVIP-297</w:t>
      </w:r>
      <w:r w:rsidRPr="009801E8">
        <w:rPr>
          <w:rFonts w:cstheme="minorHAnsi"/>
        </w:rPr>
        <w:tab/>
        <w:t>E-Ring</w:t>
      </w:r>
      <w:r w:rsidRPr="009801E8">
        <w:rPr>
          <w:rFonts w:cstheme="minorHAnsi"/>
        </w:rPr>
        <w:tab/>
        <w:t>E-7</w:t>
      </w:r>
      <w:r w:rsidRPr="009801E8">
        <w:rPr>
          <w:rFonts w:cstheme="minorHAnsi"/>
        </w:rPr>
        <w:tab/>
        <w:t>4</w:t>
      </w:r>
    </w:p>
    <w:p w:rsidR="00F16CDB" w:rsidRPr="005E4804" w:rsidRDefault="00F16CDB" w:rsidP="00835163">
      <w:pPr>
        <w:tabs>
          <w:tab w:val="left" w:leader="dot" w:pos="1008"/>
          <w:tab w:val="left" w:leader="dot" w:pos="3119"/>
          <w:tab w:val="left" w:leader="dot" w:pos="7200"/>
          <w:tab w:val="right" w:leader="dot" w:pos="9360"/>
        </w:tabs>
        <w:spacing w:line="260" w:lineRule="exact"/>
        <w:rPr>
          <w:rFonts w:cstheme="minorHAnsi"/>
          <w:lang w:val="sv-SE"/>
        </w:rPr>
      </w:pPr>
      <w:r w:rsidRPr="005E4804">
        <w:rPr>
          <w:rFonts w:cstheme="minorHAnsi"/>
          <w:lang w:val="sv-SE"/>
        </w:rPr>
        <w:t>298</w:t>
      </w:r>
      <w:r w:rsidRPr="005E4804">
        <w:rPr>
          <w:rFonts w:cstheme="minorHAnsi"/>
          <w:lang w:val="sv-SE"/>
        </w:rPr>
        <w:tab/>
        <w:t>EHB-270DGSVIP-298</w:t>
      </w:r>
      <w:r w:rsidRPr="005E4804">
        <w:rPr>
          <w:rFonts w:cstheme="minorHAnsi"/>
          <w:lang w:val="sv-SE"/>
        </w:rPr>
        <w:tab/>
        <w:t>Blade Guide</w:t>
      </w:r>
      <w:r w:rsidRPr="005E4804">
        <w:rPr>
          <w:rFonts w:cstheme="minorHAnsi"/>
          <w:lang w:val="sv-SE"/>
        </w:rPr>
        <w:tab/>
      </w:r>
      <w:r w:rsidRPr="005E4804">
        <w:rPr>
          <w:rFonts w:cstheme="minorHAnsi"/>
          <w:lang w:val="sv-SE"/>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sv-SE"/>
        </w:rPr>
        <w:t>299</w:t>
      </w:r>
      <w:r w:rsidRPr="005E4804">
        <w:rPr>
          <w:rFonts w:cstheme="minorHAnsi"/>
          <w:lang w:val="sv-SE"/>
        </w:rPr>
        <w:tab/>
        <w:t>EHB-270DGSVIP-299</w:t>
      </w:r>
      <w:r w:rsidRPr="005E4804">
        <w:rPr>
          <w:rFonts w:cstheme="minorHAnsi"/>
          <w:lang w:val="sv-SE"/>
        </w:rPr>
        <w:tab/>
        <w:t xml:space="preserve">Hex. </w:t>
      </w:r>
      <w:r w:rsidRPr="006F1F41">
        <w:rPr>
          <w:rFonts w:cstheme="minorHAnsi"/>
          <w:lang w:val="en-GB"/>
        </w:rPr>
        <w:t>Socket Cap Screw</w:t>
      </w:r>
      <w:r w:rsidRPr="006F1F41">
        <w:rPr>
          <w:rFonts w:cstheme="minorHAnsi"/>
          <w:lang w:val="en-GB"/>
        </w:rPr>
        <w:tab/>
        <w:t>M6x25</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300</w:t>
      </w:r>
      <w:r w:rsidRPr="006F1F41">
        <w:rPr>
          <w:rFonts w:cstheme="minorHAnsi"/>
          <w:lang w:val="en-GB"/>
        </w:rPr>
        <w:tab/>
        <w:t>EHB-270DGSVIP-300</w:t>
      </w:r>
      <w:r w:rsidRPr="006F1F41">
        <w:rPr>
          <w:rFonts w:cstheme="minorHAnsi"/>
          <w:lang w:val="en-GB"/>
        </w:rPr>
        <w:tab/>
        <w:t>Eccentric Shaft</w:t>
      </w:r>
      <w:r w:rsidRPr="006F1F41">
        <w:rPr>
          <w:rFonts w:cstheme="minorHAnsi"/>
          <w:lang w:val="en-GB"/>
        </w:rPr>
        <w:tab/>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301</w:t>
      </w:r>
      <w:r w:rsidRPr="006F1F41">
        <w:rPr>
          <w:rFonts w:cstheme="minorHAnsi"/>
          <w:lang w:val="en-GB"/>
        </w:rPr>
        <w:tab/>
        <w:t>EHB-270DGSVIP-301</w:t>
      </w:r>
      <w:r w:rsidRPr="006F1F41">
        <w:rPr>
          <w:rFonts w:cstheme="minorHAnsi"/>
          <w:lang w:val="en-GB"/>
        </w:rPr>
        <w:tab/>
        <w:t>Ball Bearing</w:t>
      </w:r>
      <w:r w:rsidRPr="006F1F41">
        <w:rPr>
          <w:rFonts w:cstheme="minorHAnsi"/>
          <w:lang w:val="en-GB"/>
        </w:rPr>
        <w:tab/>
        <w:t>608ZZ</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302</w:t>
      </w:r>
      <w:r w:rsidRPr="006F1F41">
        <w:rPr>
          <w:rFonts w:cstheme="minorHAnsi"/>
          <w:lang w:val="en-GB"/>
        </w:rPr>
        <w:tab/>
        <w:t>EHB-270DGSVIP-302</w:t>
      </w:r>
      <w:r w:rsidRPr="006F1F41">
        <w:rPr>
          <w:rFonts w:cstheme="minorHAnsi"/>
          <w:lang w:val="en-GB"/>
        </w:rPr>
        <w:tab/>
        <w:t>Hex. Socket Cap Screw</w:t>
      </w:r>
      <w:r w:rsidRPr="006F1F41">
        <w:rPr>
          <w:rFonts w:cstheme="minorHAnsi"/>
          <w:lang w:val="en-GB"/>
        </w:rPr>
        <w:tab/>
        <w:t>M6x8</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303</w:t>
      </w:r>
      <w:r w:rsidRPr="006F1F41">
        <w:rPr>
          <w:rFonts w:cstheme="minorHAnsi"/>
          <w:lang w:val="en-GB"/>
        </w:rPr>
        <w:tab/>
        <w:t>EHB-270DGSVIP-303</w:t>
      </w:r>
      <w:r w:rsidRPr="006F1F41">
        <w:rPr>
          <w:rFonts w:cstheme="minorHAnsi"/>
          <w:lang w:val="en-GB"/>
        </w:rPr>
        <w:tab/>
        <w:t>Blade Guard</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304</w:t>
      </w:r>
      <w:r w:rsidRPr="006F1F41">
        <w:rPr>
          <w:rFonts w:cstheme="minorHAnsi"/>
          <w:lang w:val="en-GB"/>
        </w:rPr>
        <w:tab/>
        <w:t>EHB-270DGSVIP-304</w:t>
      </w:r>
      <w:r w:rsidRPr="006F1F41">
        <w:rPr>
          <w:rFonts w:cstheme="minorHAnsi"/>
          <w:lang w:val="en-GB"/>
        </w:rPr>
        <w:tab/>
        <w:t>Guide Bracket</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305</w:t>
      </w:r>
      <w:r w:rsidRPr="006F1F41">
        <w:rPr>
          <w:rFonts w:cstheme="minorHAnsi"/>
          <w:lang w:val="en-GB"/>
        </w:rPr>
        <w:tab/>
        <w:t>EHB-270DGSVIP-305</w:t>
      </w:r>
      <w:r w:rsidRPr="006F1F41">
        <w:rPr>
          <w:rFonts w:cstheme="minorHAnsi"/>
          <w:lang w:val="en-GB"/>
        </w:rPr>
        <w:tab/>
        <w:t>Hex. Socket Cap Screw</w:t>
      </w:r>
      <w:r w:rsidRPr="006F1F41">
        <w:rPr>
          <w:rFonts w:cstheme="minorHAnsi"/>
          <w:lang w:val="en-GB"/>
        </w:rPr>
        <w:tab/>
        <w:t>M6x8</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306</w:t>
      </w:r>
      <w:r w:rsidRPr="006F1F41">
        <w:rPr>
          <w:rFonts w:cstheme="minorHAnsi"/>
          <w:lang w:val="en-GB"/>
        </w:rPr>
        <w:tab/>
        <w:t>EHB-270DGSVIP-306</w:t>
      </w:r>
      <w:r w:rsidRPr="006F1F41">
        <w:rPr>
          <w:rFonts w:cstheme="minorHAnsi"/>
          <w:lang w:val="en-GB"/>
        </w:rPr>
        <w:tab/>
        <w:t>Pipe Fitting</w:t>
      </w:r>
      <w:r w:rsidRPr="006F1F41">
        <w:rPr>
          <w:rFonts w:cstheme="minorHAnsi"/>
          <w:lang w:val="en-GB"/>
        </w:rPr>
        <w:tab/>
        <w:t>1/4Px5/16</w:t>
      </w:r>
      <w:r w:rsidRPr="006F1F41">
        <w:rPr>
          <w:rFonts w:cstheme="minorHAnsi"/>
          <w:lang w:val="en-GB"/>
        </w:rPr>
        <w:tab/>
        <w:t>2</w:t>
      </w:r>
    </w:p>
    <w:p w:rsidR="00F16CDB" w:rsidRPr="005E4804" w:rsidRDefault="00F16CDB" w:rsidP="00835163">
      <w:pPr>
        <w:tabs>
          <w:tab w:val="left" w:leader="dot" w:pos="1008"/>
          <w:tab w:val="left" w:leader="dot" w:pos="3119"/>
          <w:tab w:val="left" w:leader="dot" w:pos="7200"/>
          <w:tab w:val="right" w:leader="dot" w:pos="9360"/>
        </w:tabs>
        <w:spacing w:line="260" w:lineRule="exact"/>
        <w:rPr>
          <w:rFonts w:cstheme="minorHAnsi"/>
          <w:lang w:val="sv-SE"/>
        </w:rPr>
      </w:pPr>
      <w:r w:rsidRPr="005E4804">
        <w:rPr>
          <w:rFonts w:cstheme="minorHAnsi"/>
          <w:lang w:val="sv-SE"/>
        </w:rPr>
        <w:t>307</w:t>
      </w:r>
      <w:r w:rsidRPr="005E4804">
        <w:rPr>
          <w:rFonts w:cstheme="minorHAnsi"/>
          <w:lang w:val="sv-SE"/>
        </w:rPr>
        <w:tab/>
        <w:t>EHB-270DGSVIP-307</w:t>
      </w:r>
      <w:r w:rsidRPr="005E4804">
        <w:rPr>
          <w:rFonts w:cstheme="minorHAnsi"/>
          <w:lang w:val="sv-SE"/>
        </w:rPr>
        <w:tab/>
        <w:t>Blade Guide</w:t>
      </w:r>
      <w:r w:rsidRPr="005E4804">
        <w:rPr>
          <w:rFonts w:cstheme="minorHAnsi"/>
          <w:lang w:val="sv-SE"/>
        </w:rPr>
        <w:tab/>
      </w:r>
      <w:r w:rsidRPr="005E4804">
        <w:rPr>
          <w:rFonts w:cstheme="minorHAnsi"/>
          <w:lang w:val="sv-SE"/>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5E4804">
        <w:rPr>
          <w:rFonts w:cstheme="minorHAnsi"/>
          <w:lang w:val="sv-SE"/>
        </w:rPr>
        <w:t>308</w:t>
      </w:r>
      <w:r w:rsidRPr="005E4804">
        <w:rPr>
          <w:rFonts w:cstheme="minorHAnsi"/>
          <w:lang w:val="sv-SE"/>
        </w:rPr>
        <w:tab/>
        <w:t>EHB-270DGSVIP-308</w:t>
      </w:r>
      <w:r w:rsidRPr="005E4804">
        <w:rPr>
          <w:rFonts w:cstheme="minorHAnsi"/>
          <w:lang w:val="sv-SE"/>
        </w:rPr>
        <w:tab/>
        <w:t xml:space="preserve">Hex. </w:t>
      </w:r>
      <w:r w:rsidRPr="006F1F41">
        <w:rPr>
          <w:rFonts w:cstheme="minorHAnsi"/>
          <w:lang w:val="en-GB"/>
        </w:rPr>
        <w:t>Socket Cap Screw</w:t>
      </w:r>
      <w:r w:rsidRPr="006F1F41">
        <w:rPr>
          <w:rFonts w:cstheme="minorHAnsi"/>
          <w:lang w:val="en-GB"/>
        </w:rPr>
        <w:tab/>
        <w:t>M8x20</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309</w:t>
      </w:r>
      <w:r w:rsidRPr="006F1F41">
        <w:rPr>
          <w:rFonts w:cstheme="minorHAnsi"/>
          <w:lang w:val="en-GB"/>
        </w:rPr>
        <w:tab/>
        <w:t>EHB-270DGSVIP-309</w:t>
      </w:r>
      <w:r w:rsidRPr="006F1F41">
        <w:rPr>
          <w:rFonts w:cstheme="minorHAnsi"/>
          <w:lang w:val="en-GB"/>
        </w:rPr>
        <w:tab/>
        <w:t>Brush</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310</w:t>
      </w:r>
      <w:r w:rsidRPr="006F1F41">
        <w:rPr>
          <w:rFonts w:cstheme="minorHAnsi"/>
          <w:lang w:val="en-GB"/>
        </w:rPr>
        <w:tab/>
        <w:t>EHB-270DGSVIP-310</w:t>
      </w:r>
      <w:r w:rsidRPr="006F1F41">
        <w:rPr>
          <w:rFonts w:cstheme="minorHAnsi"/>
          <w:lang w:val="en-GB"/>
        </w:rPr>
        <w:tab/>
        <w:t>Brush Clamp</w:t>
      </w:r>
      <w:r w:rsidRPr="006F1F41">
        <w:rPr>
          <w:rFonts w:cstheme="minorHAnsi"/>
          <w:lang w:val="en-GB"/>
        </w:rPr>
        <w:tab/>
      </w:r>
      <w:r w:rsidRPr="006F1F41">
        <w:rPr>
          <w:rFonts w:cstheme="minorHAnsi"/>
          <w:lang w:val="en-GB"/>
        </w:rPr>
        <w:tab/>
        <w:t>1</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lang w:val="en-GB"/>
        </w:rPr>
      </w:pPr>
      <w:r w:rsidRPr="006F1F41">
        <w:rPr>
          <w:rFonts w:cstheme="minorHAnsi"/>
          <w:lang w:val="en-GB"/>
        </w:rPr>
        <w:t>311</w:t>
      </w:r>
      <w:r w:rsidRPr="006F1F41">
        <w:rPr>
          <w:rFonts w:cstheme="minorHAnsi"/>
          <w:lang w:val="en-GB"/>
        </w:rPr>
        <w:tab/>
        <w:t>EHB-270DGSVIP-311</w:t>
      </w:r>
      <w:r w:rsidRPr="006F1F41">
        <w:rPr>
          <w:rFonts w:cstheme="minorHAnsi"/>
          <w:lang w:val="en-GB"/>
        </w:rPr>
        <w:tab/>
        <w:t>Hex. Cap Bolt</w:t>
      </w:r>
      <w:r w:rsidRPr="006F1F41">
        <w:rPr>
          <w:rFonts w:cstheme="minorHAnsi"/>
          <w:lang w:val="en-GB"/>
        </w:rPr>
        <w:tab/>
        <w:t>M6x12</w:t>
      </w:r>
      <w:r w:rsidRPr="006F1F41">
        <w:rPr>
          <w:rFonts w:cstheme="minorHAnsi"/>
          <w:lang w:val="en-GB"/>
        </w:rPr>
        <w:tab/>
        <w:t>2</w:t>
      </w:r>
    </w:p>
    <w:p w:rsidR="00F16CDB" w:rsidRPr="006F1F41" w:rsidRDefault="00F16CDB" w:rsidP="00835163">
      <w:pPr>
        <w:tabs>
          <w:tab w:val="left" w:leader="dot" w:pos="1008"/>
          <w:tab w:val="left" w:leader="dot" w:pos="3119"/>
          <w:tab w:val="left" w:leader="dot" w:pos="7200"/>
          <w:tab w:val="right" w:leader="dot" w:pos="9360"/>
        </w:tabs>
        <w:spacing w:line="260" w:lineRule="exact"/>
        <w:rPr>
          <w:rFonts w:cstheme="minorHAnsi"/>
          <w:highlight w:val="yellow"/>
          <w:lang w:val="en-GB"/>
        </w:rPr>
      </w:pPr>
      <w:r w:rsidRPr="006F1F41">
        <w:rPr>
          <w:rFonts w:cstheme="minorHAnsi"/>
          <w:lang w:val="en-GB"/>
        </w:rPr>
        <w:t>312</w:t>
      </w:r>
      <w:r w:rsidRPr="006F1F41">
        <w:rPr>
          <w:rFonts w:cstheme="minorHAnsi"/>
          <w:lang w:val="en-GB"/>
        </w:rPr>
        <w:tab/>
        <w:t>EHB-270DGSVIP-312</w:t>
      </w:r>
      <w:r w:rsidRPr="006F1F41">
        <w:rPr>
          <w:rFonts w:cstheme="minorHAnsi"/>
          <w:lang w:val="en-GB"/>
        </w:rPr>
        <w:tab/>
        <w:t>Washer</w:t>
      </w:r>
      <w:r w:rsidRPr="006F1F41">
        <w:rPr>
          <w:rFonts w:cstheme="minorHAnsi"/>
          <w:lang w:val="en-GB"/>
        </w:rPr>
        <w:tab/>
        <w:t>6x13x1</w:t>
      </w:r>
      <w:r w:rsidRPr="006F1F41">
        <w:rPr>
          <w:rFonts w:cstheme="minorHAnsi"/>
          <w:lang w:val="en-GB"/>
        </w:rPr>
        <w:tab/>
        <w:t>2</w:t>
      </w:r>
    </w:p>
    <w:p w:rsidR="00F16CDB" w:rsidRPr="006F1F41" w:rsidRDefault="00F16CDB" w:rsidP="00F16CDB">
      <w:pPr>
        <w:tabs>
          <w:tab w:val="left" w:leader="dot" w:pos="1008"/>
          <w:tab w:val="left" w:leader="dot" w:pos="2880"/>
          <w:tab w:val="left" w:leader="dot" w:pos="3060"/>
          <w:tab w:val="left" w:leader="dot" w:pos="7200"/>
          <w:tab w:val="right" w:leader="dot" w:pos="9360"/>
        </w:tabs>
        <w:rPr>
          <w:rFonts w:cstheme="minorHAnsi"/>
          <w:lang w:val="en-GB"/>
        </w:rPr>
      </w:pPr>
    </w:p>
    <w:p w:rsidR="007539F0" w:rsidRPr="006F1F41" w:rsidRDefault="007539F0" w:rsidP="00F16CDB">
      <w:pPr>
        <w:tabs>
          <w:tab w:val="left" w:leader="dot" w:pos="3119"/>
        </w:tabs>
        <w:rPr>
          <w:rFonts w:cstheme="minorHAnsi"/>
          <w:lang w:val="en-GB"/>
        </w:rPr>
      </w:pPr>
    </w:p>
    <w:p w:rsidR="007539F0" w:rsidRPr="006F1F41" w:rsidRDefault="007539F0" w:rsidP="00F16CDB">
      <w:pPr>
        <w:tabs>
          <w:tab w:val="left" w:leader="dot" w:pos="3119"/>
        </w:tabs>
        <w:rPr>
          <w:rFonts w:cstheme="minorHAnsi"/>
          <w:lang w:val="en-GB"/>
        </w:rPr>
      </w:pP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rPr>
          <w:rFonts w:cstheme="minorHAnsi"/>
          <w:b/>
          <w:szCs w:val="24"/>
          <w:lang w:val="en-GB"/>
        </w:rPr>
      </w:pPr>
      <w:r w:rsidRPr="006F1F41">
        <w:rPr>
          <w:rFonts w:cstheme="minorHAnsi"/>
          <w:b/>
          <w:szCs w:val="24"/>
          <w:lang w:val="en-GB"/>
        </w:rPr>
        <w:lastRenderedPageBreak/>
        <w:t>EHB-270DGSVIP</w:t>
      </w:r>
      <w:r w:rsidR="00325ABC">
        <w:rPr>
          <w:rFonts w:cstheme="minorHAnsi"/>
          <w:b/>
          <w:szCs w:val="24"/>
          <w:lang w:val="en-GB"/>
        </w:rPr>
        <w:t xml:space="preserve">  </w:t>
      </w:r>
      <w:r w:rsidRPr="006F1F41">
        <w:rPr>
          <w:rFonts w:cstheme="minorHAnsi"/>
          <w:b/>
          <w:szCs w:val="24"/>
          <w:lang w:val="en-GB"/>
        </w:rPr>
        <w:t xml:space="preserve"> Hydraulic System Drawing</w:t>
      </w:r>
    </w:p>
    <w:p w:rsidR="00F16CDB" w:rsidRPr="006F1F41" w:rsidRDefault="00F16CDB" w:rsidP="00F16CDB">
      <w:pPr>
        <w:tabs>
          <w:tab w:val="left" w:leader="dot" w:pos="1008"/>
          <w:tab w:val="left" w:leader="dot" w:pos="2880"/>
          <w:tab w:val="left" w:leader="dot" w:pos="3060"/>
          <w:tab w:val="left" w:leader="dot" w:pos="7200"/>
          <w:tab w:val="right" w:leader="dot" w:pos="9360"/>
        </w:tabs>
        <w:rPr>
          <w:rFonts w:cstheme="minorHAnsi"/>
          <w:lang w:val="en-GB"/>
        </w:rPr>
      </w:pPr>
    </w:p>
    <w:p w:rsidR="00F16CDB" w:rsidRPr="006F1F41" w:rsidRDefault="00F16CDB" w:rsidP="00F16CDB">
      <w:pPr>
        <w:tabs>
          <w:tab w:val="left" w:leader="dot" w:pos="1008"/>
          <w:tab w:val="left" w:leader="dot" w:pos="2880"/>
          <w:tab w:val="left" w:leader="dot" w:pos="3060"/>
          <w:tab w:val="left" w:leader="dot" w:pos="7200"/>
          <w:tab w:val="right" w:leader="dot" w:pos="9360"/>
        </w:tabs>
        <w:rPr>
          <w:rFonts w:cstheme="minorHAnsi"/>
          <w:lang w:val="en-GB"/>
        </w:rPr>
      </w:pPr>
    </w:p>
    <w:p w:rsidR="00F16CDB" w:rsidRPr="006F1F41" w:rsidRDefault="00F16CDB" w:rsidP="00F16CDB">
      <w:pPr>
        <w:tabs>
          <w:tab w:val="left" w:leader="dot" w:pos="1008"/>
          <w:tab w:val="left" w:leader="dot" w:pos="2880"/>
          <w:tab w:val="left" w:leader="dot" w:pos="3060"/>
          <w:tab w:val="left" w:leader="dot" w:pos="7200"/>
          <w:tab w:val="right" w:leader="dot" w:pos="9360"/>
        </w:tabs>
        <w:rPr>
          <w:rFonts w:cstheme="minorHAnsi"/>
          <w:lang w:val="en-GB"/>
        </w:rPr>
      </w:pPr>
      <w:r w:rsidRPr="006F1F41">
        <w:rPr>
          <w:rFonts w:cstheme="minorHAnsi"/>
          <w:noProof/>
        </w:rPr>
        <w:drawing>
          <wp:inline distT="0" distB="0" distL="0" distR="0" wp14:anchorId="39A4A505" wp14:editId="7C5B81E3">
            <wp:extent cx="4947617" cy="7962900"/>
            <wp:effectExtent l="0" t="0" r="5715" b="0"/>
            <wp:docPr id="2046" name="Grafik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4948303" cy="7964005"/>
                    </a:xfrm>
                    <a:prstGeom prst="rect">
                      <a:avLst/>
                    </a:prstGeom>
                    <a:noFill/>
                  </pic:spPr>
                </pic:pic>
              </a:graphicData>
            </a:graphic>
          </wp:inline>
        </w:drawing>
      </w:r>
    </w:p>
    <w:p w:rsidR="007539F0" w:rsidRPr="006F1F41" w:rsidRDefault="007539F0" w:rsidP="00381B27">
      <w:pPr>
        <w:tabs>
          <w:tab w:val="left" w:pos="3135"/>
        </w:tabs>
        <w:rPr>
          <w:rFonts w:cstheme="minorHAnsi"/>
          <w:lang w:val="en-GB"/>
        </w:rPr>
      </w:pPr>
    </w:p>
    <w:p w:rsidR="00F16CDB" w:rsidRPr="006F1F41" w:rsidRDefault="00F16CDB">
      <w:pPr>
        <w:rPr>
          <w:rFonts w:cstheme="minorHAnsi"/>
          <w:lang w:val="en-GB"/>
        </w:rPr>
      </w:pPr>
      <w:r w:rsidRPr="006F1F41">
        <w:rPr>
          <w:rFonts w:cstheme="minorHAnsi"/>
          <w:lang w:val="en-GB"/>
        </w:rPr>
        <w:br w:type="page"/>
      </w:r>
    </w:p>
    <w:p w:rsidR="00F16CDB" w:rsidRPr="006F1F41" w:rsidRDefault="00F16CDB" w:rsidP="00F16CDB">
      <w:pPr>
        <w:tabs>
          <w:tab w:val="left" w:leader="dot" w:pos="1008"/>
          <w:tab w:val="left" w:pos="2855"/>
          <w:tab w:val="left" w:pos="7200"/>
          <w:tab w:val="right" w:pos="9360"/>
        </w:tabs>
        <w:spacing w:before="240" w:after="120" w:line="240" w:lineRule="exact"/>
        <w:rPr>
          <w:rFonts w:cstheme="minorHAnsi"/>
          <w:b/>
          <w:color w:val="000000"/>
          <w:szCs w:val="24"/>
          <w:lang w:val="en-GB"/>
        </w:rPr>
      </w:pPr>
      <w:r w:rsidRPr="006F1F41">
        <w:rPr>
          <w:rFonts w:cstheme="minorHAnsi"/>
          <w:b/>
          <w:szCs w:val="24"/>
          <w:lang w:val="en-GB"/>
        </w:rPr>
        <w:lastRenderedPageBreak/>
        <w:t xml:space="preserve">EHB-270DGSVIP </w:t>
      </w:r>
      <w:r w:rsidR="00325ABC">
        <w:rPr>
          <w:rFonts w:cstheme="minorHAnsi"/>
          <w:b/>
          <w:szCs w:val="24"/>
          <w:lang w:val="en-GB"/>
        </w:rPr>
        <w:t xml:space="preserve">  </w:t>
      </w:r>
      <w:r w:rsidRPr="006F1F41">
        <w:rPr>
          <w:rFonts w:cstheme="minorHAnsi"/>
          <w:b/>
          <w:szCs w:val="24"/>
          <w:lang w:val="en-GB"/>
        </w:rPr>
        <w:t>Hydraulic System Parts List</w:t>
      </w:r>
    </w:p>
    <w:p w:rsidR="00F16CDB" w:rsidRPr="006F1F41" w:rsidRDefault="00F16CDB" w:rsidP="003947B8">
      <w:pPr>
        <w:tabs>
          <w:tab w:val="left" w:pos="1008"/>
          <w:tab w:val="left" w:pos="3119"/>
          <w:tab w:val="left" w:pos="7200"/>
          <w:tab w:val="right" w:pos="9360"/>
        </w:tabs>
        <w:spacing w:line="260" w:lineRule="exact"/>
        <w:rPr>
          <w:rFonts w:cstheme="minorHAnsi"/>
          <w:b/>
          <w:color w:val="000000"/>
          <w:szCs w:val="24"/>
          <w:lang w:val="en-GB"/>
        </w:rPr>
      </w:pPr>
      <w:r w:rsidRPr="006F1F41">
        <w:rPr>
          <w:rFonts w:cstheme="minorHAnsi"/>
          <w:b/>
          <w:color w:val="000000"/>
          <w:lang w:val="en-GB"/>
        </w:rPr>
        <w:t>Index No.</w:t>
      </w:r>
      <w:r w:rsidRPr="006F1F41">
        <w:rPr>
          <w:rFonts w:cstheme="minorHAnsi"/>
          <w:b/>
          <w:color w:val="000000"/>
          <w:lang w:val="en-GB"/>
        </w:rPr>
        <w:tab/>
        <w:t>Part No.</w:t>
      </w:r>
      <w:r w:rsidRPr="006F1F41">
        <w:rPr>
          <w:rFonts w:cstheme="minorHAnsi"/>
          <w:b/>
          <w:color w:val="000000"/>
          <w:lang w:val="en-GB"/>
        </w:rPr>
        <w:tab/>
        <w:t>Description</w:t>
      </w:r>
      <w:r w:rsidRPr="006F1F41">
        <w:rPr>
          <w:rFonts w:cstheme="minorHAnsi"/>
          <w:b/>
          <w:color w:val="000000"/>
          <w:lang w:val="en-GB"/>
        </w:rPr>
        <w:tab/>
        <w:t>Size</w:t>
      </w:r>
      <w:r w:rsidRPr="006F1F41">
        <w:rPr>
          <w:rFonts w:cstheme="minorHAnsi"/>
          <w:b/>
          <w:color w:val="000000"/>
          <w:lang w:val="en-GB"/>
        </w:rPr>
        <w:tab/>
        <w:t>Q’ty</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326A</w:t>
      </w:r>
      <w:r w:rsidRPr="006F1F41">
        <w:rPr>
          <w:rFonts w:cstheme="minorHAnsi"/>
          <w:lang w:val="en-GB"/>
        </w:rPr>
        <w:tab/>
        <w:t>EHB-270DGSVIP-326A</w:t>
      </w:r>
      <w:r w:rsidRPr="006F1F41">
        <w:rPr>
          <w:rFonts w:cstheme="minorHAnsi"/>
          <w:lang w:val="en-GB"/>
        </w:rPr>
        <w:tab/>
        <w:t>Flow Control</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327A</w:t>
      </w:r>
      <w:r w:rsidRPr="006F1F41">
        <w:rPr>
          <w:rFonts w:cstheme="minorHAnsi"/>
          <w:lang w:val="en-GB"/>
        </w:rPr>
        <w:tab/>
        <w:t>EHB-270DGSVIP-327A</w:t>
      </w:r>
      <w:r w:rsidRPr="006F1F41">
        <w:rPr>
          <w:rFonts w:cstheme="minorHAnsi"/>
          <w:lang w:val="en-GB"/>
        </w:rPr>
        <w:tab/>
        <w:t>Hose</w:t>
      </w:r>
      <w:r w:rsidRPr="006F1F41">
        <w:rPr>
          <w:rFonts w:cstheme="minorHAnsi"/>
          <w:lang w:val="en-GB"/>
        </w:rPr>
        <w:tab/>
        <w:t>2.5 meters</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328A</w:t>
      </w:r>
      <w:r w:rsidRPr="006F1F41">
        <w:rPr>
          <w:rFonts w:cstheme="minorHAnsi"/>
          <w:lang w:val="en-GB"/>
        </w:rPr>
        <w:tab/>
        <w:t>EHB-270DGSVIP-328A</w:t>
      </w:r>
      <w:r w:rsidRPr="006F1F41">
        <w:rPr>
          <w:rFonts w:cstheme="minorHAnsi"/>
          <w:lang w:val="en-GB"/>
        </w:rPr>
        <w:tab/>
        <w:t>Hose</w:t>
      </w:r>
      <w:r w:rsidRPr="006F1F41">
        <w:rPr>
          <w:rFonts w:cstheme="minorHAnsi"/>
          <w:lang w:val="en-GB"/>
        </w:rPr>
        <w:tab/>
        <w:t>2.0 meters</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329A</w:t>
      </w:r>
      <w:r w:rsidRPr="006F1F41">
        <w:rPr>
          <w:rFonts w:cstheme="minorHAnsi"/>
          <w:lang w:val="en-GB"/>
        </w:rPr>
        <w:tab/>
        <w:t>EHB-270DGSVIP-329A</w:t>
      </w:r>
      <w:r w:rsidRPr="006F1F41">
        <w:rPr>
          <w:rFonts w:cstheme="minorHAnsi"/>
          <w:lang w:val="en-GB"/>
        </w:rPr>
        <w:tab/>
        <w:t>Hose</w:t>
      </w:r>
      <w:r w:rsidRPr="006F1F41">
        <w:rPr>
          <w:rFonts w:cstheme="minorHAnsi"/>
          <w:lang w:val="en-GB"/>
        </w:rPr>
        <w:tab/>
        <w:t>2.0 meters</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330A</w:t>
      </w:r>
      <w:r w:rsidRPr="006F1F41">
        <w:rPr>
          <w:rFonts w:cstheme="minorHAnsi"/>
          <w:lang w:val="en-GB"/>
        </w:rPr>
        <w:tab/>
        <w:t>EHB-270DGSVIP-330A</w:t>
      </w:r>
      <w:r w:rsidRPr="006F1F41">
        <w:rPr>
          <w:rFonts w:cstheme="minorHAnsi"/>
          <w:lang w:val="en-GB"/>
        </w:rPr>
        <w:tab/>
        <w:t>Hose</w:t>
      </w:r>
      <w:r w:rsidRPr="006F1F41">
        <w:rPr>
          <w:rFonts w:cstheme="minorHAnsi"/>
          <w:lang w:val="en-GB"/>
        </w:rPr>
        <w:tab/>
        <w:t>2.0 meters</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331A</w:t>
      </w:r>
      <w:r w:rsidRPr="006F1F41">
        <w:rPr>
          <w:rFonts w:cstheme="minorHAnsi"/>
          <w:lang w:val="en-GB"/>
        </w:rPr>
        <w:tab/>
        <w:t>EHB-270DGSVIP-331A</w:t>
      </w:r>
      <w:r w:rsidRPr="006F1F41">
        <w:rPr>
          <w:rFonts w:cstheme="minorHAnsi"/>
          <w:lang w:val="en-GB"/>
        </w:rPr>
        <w:tab/>
        <w:t>Hose</w:t>
      </w:r>
      <w:r w:rsidRPr="006F1F41">
        <w:rPr>
          <w:rFonts w:cstheme="minorHAnsi"/>
          <w:lang w:val="en-GB"/>
        </w:rPr>
        <w:tab/>
        <w:t>1.5 meters</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332A</w:t>
      </w:r>
      <w:r w:rsidRPr="006F1F41">
        <w:rPr>
          <w:rFonts w:cstheme="minorHAnsi"/>
          <w:lang w:val="en-GB"/>
        </w:rPr>
        <w:tab/>
        <w:t>EHB-270DGSVIP-332A</w:t>
      </w:r>
      <w:r w:rsidRPr="006F1F41">
        <w:rPr>
          <w:rFonts w:cstheme="minorHAnsi"/>
          <w:lang w:val="en-GB"/>
        </w:rPr>
        <w:tab/>
        <w:t>Manifold</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333A</w:t>
      </w:r>
      <w:r w:rsidRPr="006F1F41">
        <w:rPr>
          <w:rFonts w:cstheme="minorHAnsi"/>
          <w:lang w:val="en-GB"/>
        </w:rPr>
        <w:tab/>
        <w:t>EHB-270DGSVIP-333A</w:t>
      </w:r>
      <w:r w:rsidRPr="006F1F41">
        <w:rPr>
          <w:rFonts w:cstheme="minorHAnsi"/>
          <w:lang w:val="en-GB"/>
        </w:rPr>
        <w:tab/>
        <w:t>Motor</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334A</w:t>
      </w:r>
      <w:r w:rsidRPr="006F1F41">
        <w:rPr>
          <w:rFonts w:cstheme="minorHAnsi"/>
          <w:lang w:val="en-GB"/>
        </w:rPr>
        <w:tab/>
        <w:t>EHB-270DGSVIP-334A</w:t>
      </w:r>
      <w:r w:rsidRPr="006F1F41">
        <w:rPr>
          <w:rFonts w:cstheme="minorHAnsi"/>
          <w:lang w:val="en-GB"/>
        </w:rPr>
        <w:tab/>
        <w:t>Pump</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335A</w:t>
      </w:r>
      <w:r w:rsidRPr="006F1F41">
        <w:rPr>
          <w:rFonts w:cstheme="minorHAnsi"/>
          <w:lang w:val="en-GB"/>
        </w:rPr>
        <w:tab/>
        <w:t>EHB-270DGSVIP-335A</w:t>
      </w:r>
      <w:r w:rsidRPr="006F1F41">
        <w:rPr>
          <w:rFonts w:cstheme="minorHAnsi"/>
          <w:lang w:val="en-GB"/>
        </w:rPr>
        <w:tab/>
        <w:t>Oil Gauge</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336A</w:t>
      </w:r>
      <w:r w:rsidRPr="006F1F41">
        <w:rPr>
          <w:rFonts w:cstheme="minorHAnsi"/>
          <w:lang w:val="en-GB"/>
        </w:rPr>
        <w:tab/>
        <w:t>EHB-270DGSVIP-336A</w:t>
      </w:r>
      <w:r w:rsidRPr="006F1F41">
        <w:rPr>
          <w:rFonts w:cstheme="minorHAnsi"/>
          <w:lang w:val="en-GB"/>
        </w:rPr>
        <w:tab/>
        <w:t>Solenoid</w:t>
      </w:r>
      <w:r w:rsidRPr="006F1F41">
        <w:rPr>
          <w:rFonts w:cstheme="minorHAnsi"/>
          <w:lang w:val="en-GB"/>
        </w:rPr>
        <w:tab/>
        <w:t>2D2</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337A</w:t>
      </w:r>
      <w:r w:rsidRPr="006F1F41">
        <w:rPr>
          <w:rFonts w:cstheme="minorHAnsi"/>
          <w:lang w:val="en-GB"/>
        </w:rPr>
        <w:tab/>
        <w:t>EHB-270DGSVIP-337A</w:t>
      </w:r>
      <w:r w:rsidRPr="006F1F41">
        <w:rPr>
          <w:rFonts w:cstheme="minorHAnsi"/>
          <w:lang w:val="en-GB"/>
        </w:rPr>
        <w:tab/>
        <w:t>Solenoid</w:t>
      </w:r>
      <w:r w:rsidRPr="006F1F41">
        <w:rPr>
          <w:rFonts w:cstheme="minorHAnsi"/>
          <w:lang w:val="en-GB"/>
        </w:rPr>
        <w:tab/>
        <w:t>3C4</w:t>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337A-1</w:t>
      </w:r>
      <w:r w:rsidRPr="006F1F41">
        <w:rPr>
          <w:rFonts w:cstheme="minorHAnsi"/>
          <w:lang w:val="en-GB"/>
        </w:rPr>
        <w:tab/>
        <w:t>EHB-270DGSVIP-337A-1</w:t>
      </w:r>
      <w:r w:rsidRPr="006F1F41">
        <w:rPr>
          <w:rFonts w:cstheme="minorHAnsi"/>
          <w:lang w:val="en-GB"/>
        </w:rPr>
        <w:tab/>
        <w:t>Pilot Check</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338A</w:t>
      </w:r>
      <w:r w:rsidRPr="006F1F41">
        <w:rPr>
          <w:rFonts w:cstheme="minorHAnsi"/>
          <w:lang w:val="en-GB"/>
        </w:rPr>
        <w:tab/>
        <w:t>EHB-270DGSVIP-338A</w:t>
      </w:r>
      <w:r w:rsidRPr="006F1F41">
        <w:rPr>
          <w:rFonts w:cstheme="minorHAnsi"/>
          <w:lang w:val="en-GB"/>
        </w:rPr>
        <w:tab/>
        <w:t>Pressure Regulator</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339A</w:t>
      </w:r>
      <w:r w:rsidRPr="006F1F41">
        <w:rPr>
          <w:rFonts w:cstheme="minorHAnsi"/>
          <w:lang w:val="en-GB"/>
        </w:rPr>
        <w:tab/>
        <w:t>EHB-270DGSVIP-339A</w:t>
      </w:r>
      <w:r w:rsidRPr="006F1F41">
        <w:rPr>
          <w:rFonts w:cstheme="minorHAnsi"/>
          <w:lang w:val="en-GB"/>
        </w:rPr>
        <w:tab/>
        <w:t>Oil Fill Port</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340A</w:t>
      </w:r>
      <w:r w:rsidRPr="006F1F41">
        <w:rPr>
          <w:rFonts w:cstheme="minorHAnsi"/>
          <w:lang w:val="en-GB"/>
        </w:rPr>
        <w:tab/>
        <w:t>EHB-270DGSVIP-340A</w:t>
      </w:r>
      <w:r w:rsidRPr="006F1F41">
        <w:rPr>
          <w:rFonts w:cstheme="minorHAnsi"/>
          <w:lang w:val="en-GB"/>
        </w:rPr>
        <w:tab/>
        <w:t>Tank Cover</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spacing w:line="260" w:lineRule="exact"/>
        <w:rPr>
          <w:rFonts w:cstheme="minorHAnsi"/>
          <w:lang w:val="en-GB"/>
        </w:rPr>
      </w:pPr>
      <w:r w:rsidRPr="006F1F41">
        <w:rPr>
          <w:rFonts w:cstheme="minorHAnsi"/>
          <w:lang w:val="en-GB"/>
        </w:rPr>
        <w:t>341A</w:t>
      </w:r>
      <w:r w:rsidRPr="006F1F41">
        <w:rPr>
          <w:rFonts w:cstheme="minorHAnsi"/>
          <w:lang w:val="en-GB"/>
        </w:rPr>
        <w:tab/>
        <w:t>EHB-270DGSVIP-341A</w:t>
      </w:r>
      <w:r w:rsidRPr="006F1F41">
        <w:rPr>
          <w:rFonts w:cstheme="minorHAnsi"/>
          <w:lang w:val="en-GB"/>
        </w:rPr>
        <w:tab/>
        <w:t>Tank</w:t>
      </w:r>
      <w:r w:rsidRPr="006F1F41">
        <w:rPr>
          <w:rFonts w:cstheme="minorHAnsi"/>
          <w:lang w:val="en-GB"/>
        </w:rPr>
        <w:tab/>
      </w:r>
      <w:r w:rsidRPr="006F1F41">
        <w:rPr>
          <w:rFonts w:cstheme="minorHAnsi"/>
          <w:lang w:val="en-GB"/>
        </w:rPr>
        <w:tab/>
        <w:t>1</w:t>
      </w:r>
    </w:p>
    <w:p w:rsidR="00F16CDB" w:rsidRPr="006F1F41" w:rsidRDefault="00F16CDB" w:rsidP="003947B8">
      <w:pPr>
        <w:tabs>
          <w:tab w:val="left" w:leader="dot" w:pos="1008"/>
          <w:tab w:val="left" w:leader="dot" w:pos="3261"/>
          <w:tab w:val="left" w:leader="dot" w:pos="7200"/>
          <w:tab w:val="right" w:leader="dot" w:pos="9360"/>
        </w:tabs>
        <w:rPr>
          <w:rFonts w:cstheme="minorHAnsi"/>
          <w:lang w:val="en-GB"/>
        </w:rPr>
      </w:pPr>
    </w:p>
    <w:p w:rsidR="00381B27" w:rsidRPr="006F1F41" w:rsidRDefault="00381B27" w:rsidP="00381B27">
      <w:pPr>
        <w:tabs>
          <w:tab w:val="left" w:pos="2655"/>
        </w:tabs>
        <w:rPr>
          <w:rFonts w:cstheme="minorHAnsi"/>
          <w:lang w:val="en-GB"/>
        </w:rPr>
      </w:pPr>
    </w:p>
    <w:p w:rsidR="00381B27" w:rsidRPr="006F1F41" w:rsidRDefault="00381B27" w:rsidP="00381B27">
      <w:pPr>
        <w:tabs>
          <w:tab w:val="left" w:pos="2655"/>
        </w:tabs>
        <w:rPr>
          <w:rFonts w:cstheme="minorHAnsi"/>
          <w:lang w:val="en-GB"/>
        </w:rPr>
      </w:pPr>
    </w:p>
    <w:p w:rsidR="00752E6B" w:rsidRPr="006F1F41" w:rsidRDefault="00752E6B">
      <w:pPr>
        <w:rPr>
          <w:rFonts w:cstheme="minorHAnsi"/>
          <w:lang w:val="en-GB"/>
        </w:rPr>
      </w:pPr>
      <w:r w:rsidRPr="006F1F41">
        <w:rPr>
          <w:rFonts w:cstheme="minorHAnsi"/>
          <w:lang w:val="en-GB"/>
        </w:rPr>
        <w:br w:type="page"/>
      </w:r>
    </w:p>
    <w:p w:rsidR="00462239" w:rsidRPr="006F1F41" w:rsidRDefault="00462239" w:rsidP="00462239">
      <w:pPr>
        <w:pStyle w:val="Heading1"/>
        <w:rPr>
          <w:rFonts w:cstheme="minorHAnsi"/>
          <w:lang w:val="en-GB"/>
        </w:rPr>
      </w:pPr>
      <w:r w:rsidRPr="006F1F41">
        <w:rPr>
          <w:rFonts w:cstheme="minorHAnsi"/>
          <w:b w:val="0"/>
          <w:lang w:val="en-GB"/>
        </w:rPr>
        <w:lastRenderedPageBreak/>
        <w:t>1</w:t>
      </w:r>
      <w:r w:rsidR="0041272E" w:rsidRPr="006F1F41">
        <w:rPr>
          <w:rFonts w:cstheme="minorHAnsi"/>
          <w:b w:val="0"/>
          <w:lang w:val="en-GB"/>
        </w:rPr>
        <w:t>4</w:t>
      </w:r>
      <w:r w:rsidRPr="006F1F41">
        <w:rPr>
          <w:rFonts w:cstheme="minorHAnsi"/>
          <w:b w:val="0"/>
          <w:lang w:val="en-GB"/>
        </w:rPr>
        <w:t>.0</w:t>
      </w:r>
      <w:r w:rsidR="003F00BE" w:rsidRPr="006F1F41">
        <w:rPr>
          <w:rFonts w:cstheme="minorHAnsi"/>
          <w:lang w:val="en-GB"/>
        </w:rPr>
        <w:t xml:space="preserve">  Wiring Diagrams</w:t>
      </w:r>
    </w:p>
    <w:p w:rsidR="00AB4FBD" w:rsidRPr="006F1F41" w:rsidRDefault="00AB4FBD" w:rsidP="00AB4FBD">
      <w:pPr>
        <w:tabs>
          <w:tab w:val="left" w:pos="2655"/>
        </w:tabs>
        <w:rPr>
          <w:rFonts w:cstheme="minorHAnsi"/>
          <w:b/>
          <w:szCs w:val="24"/>
          <w:lang w:val="en-GB"/>
        </w:rPr>
      </w:pPr>
    </w:p>
    <w:p w:rsidR="00AB4FBD" w:rsidRPr="006F1F41" w:rsidRDefault="00AB4FBD" w:rsidP="00AB4FBD">
      <w:pPr>
        <w:keepNext/>
        <w:spacing w:after="60"/>
        <w:rPr>
          <w:rFonts w:cstheme="minorHAnsi"/>
          <w:b/>
          <w:szCs w:val="24"/>
          <w:lang w:val="en-GB"/>
        </w:rPr>
      </w:pPr>
      <w:r w:rsidRPr="006F1F41">
        <w:rPr>
          <w:rFonts w:cstheme="minorHAnsi"/>
          <w:b/>
          <w:noProof/>
          <w:szCs w:val="24"/>
          <w:lang w:val="en-GB"/>
        </w:rPr>
        <w:t xml:space="preserve">EHB-270DGSVIP </w:t>
      </w:r>
      <w:r w:rsidRPr="006F1F41">
        <w:rPr>
          <w:rFonts w:cstheme="minorHAnsi"/>
          <w:b/>
          <w:szCs w:val="24"/>
          <w:lang w:val="en-GB"/>
        </w:rPr>
        <w:t>….… 3~400V, PE, 50Hz</w:t>
      </w:r>
    </w:p>
    <w:p w:rsidR="00AB4FBD" w:rsidRPr="006F1F41" w:rsidRDefault="00AB4FBD" w:rsidP="00AB4FBD">
      <w:pPr>
        <w:tabs>
          <w:tab w:val="left" w:leader="dot" w:pos="1008"/>
          <w:tab w:val="left" w:leader="dot" w:pos="2880"/>
          <w:tab w:val="left" w:leader="dot" w:pos="3060"/>
          <w:tab w:val="left" w:leader="dot" w:pos="7200"/>
          <w:tab w:val="right" w:leader="dot" w:pos="9360"/>
        </w:tabs>
        <w:rPr>
          <w:rFonts w:cstheme="minorHAnsi"/>
          <w:lang w:val="en-GB"/>
        </w:rPr>
      </w:pPr>
    </w:p>
    <w:p w:rsidR="00AB4FBD" w:rsidRPr="006F1F41" w:rsidRDefault="00AB4FBD" w:rsidP="00AB4FBD">
      <w:pPr>
        <w:tabs>
          <w:tab w:val="left" w:leader="dot" w:pos="1008"/>
          <w:tab w:val="left" w:leader="dot" w:pos="2880"/>
          <w:tab w:val="left" w:leader="dot" w:pos="3060"/>
          <w:tab w:val="left" w:leader="dot" w:pos="7200"/>
          <w:tab w:val="right" w:leader="dot" w:pos="9360"/>
        </w:tabs>
        <w:rPr>
          <w:rFonts w:cstheme="minorHAnsi"/>
          <w:lang w:val="en-GB"/>
        </w:rPr>
      </w:pPr>
      <w:r w:rsidRPr="006F1F41">
        <w:rPr>
          <w:rFonts w:cstheme="minorHAnsi"/>
          <w:noProof/>
        </w:rPr>
        <w:drawing>
          <wp:inline distT="0" distB="0" distL="0" distR="0" wp14:anchorId="5D92CFD5" wp14:editId="643C0DA5">
            <wp:extent cx="6533038" cy="7019925"/>
            <wp:effectExtent l="0" t="0" r="127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BEBA8EAE-BF5A-486C-A8C5-ECC9F3942E4B}">
                          <a14:imgProps xmlns:a14="http://schemas.microsoft.com/office/drawing/2010/main">
                            <a14:imgLayer r:embed="rId111">
                              <a14:imgEffect>
                                <a14:brightnessContrast bright="8000" contrast="4000"/>
                              </a14:imgEffect>
                            </a14:imgLayer>
                          </a14:imgProps>
                        </a:ext>
                      </a:extLst>
                    </a:blip>
                    <a:stretch>
                      <a:fillRect/>
                    </a:stretch>
                  </pic:blipFill>
                  <pic:spPr>
                    <a:xfrm>
                      <a:off x="0" y="0"/>
                      <a:ext cx="6533733" cy="7020671"/>
                    </a:xfrm>
                    <a:prstGeom prst="rect">
                      <a:avLst/>
                    </a:prstGeom>
                  </pic:spPr>
                </pic:pic>
              </a:graphicData>
            </a:graphic>
          </wp:inline>
        </w:drawing>
      </w:r>
    </w:p>
    <w:p w:rsidR="00AB4FBD" w:rsidRPr="006F1F41" w:rsidRDefault="00AB4FBD" w:rsidP="00AB4FBD">
      <w:pPr>
        <w:tabs>
          <w:tab w:val="left" w:leader="dot" w:pos="1008"/>
          <w:tab w:val="left" w:leader="dot" w:pos="2880"/>
          <w:tab w:val="left" w:leader="dot" w:pos="3060"/>
          <w:tab w:val="left" w:leader="dot" w:pos="7200"/>
          <w:tab w:val="right" w:leader="dot" w:pos="9360"/>
        </w:tabs>
        <w:rPr>
          <w:rFonts w:cstheme="minorHAnsi"/>
          <w:lang w:val="en-GB"/>
        </w:rPr>
      </w:pPr>
    </w:p>
    <w:p w:rsidR="00AB4FBD" w:rsidRPr="006F1F41" w:rsidRDefault="00AB4FBD">
      <w:pPr>
        <w:rPr>
          <w:rFonts w:cstheme="minorHAnsi"/>
          <w:lang w:val="en-GB"/>
        </w:rPr>
      </w:pPr>
      <w:r w:rsidRPr="006F1F41">
        <w:rPr>
          <w:rFonts w:cstheme="minorHAnsi"/>
          <w:lang w:val="en-GB"/>
        </w:rPr>
        <w:br w:type="page"/>
      </w:r>
    </w:p>
    <w:p w:rsidR="00AB4FBD" w:rsidRPr="006F1F41" w:rsidRDefault="00AB4FBD" w:rsidP="00AB4FBD">
      <w:pPr>
        <w:keepNext/>
        <w:spacing w:after="60"/>
        <w:rPr>
          <w:rFonts w:cstheme="minorHAnsi"/>
          <w:b/>
          <w:szCs w:val="24"/>
          <w:lang w:val="en-GB"/>
        </w:rPr>
      </w:pPr>
      <w:r w:rsidRPr="006F1F41">
        <w:rPr>
          <w:rFonts w:cstheme="minorHAnsi"/>
          <w:b/>
          <w:noProof/>
          <w:szCs w:val="24"/>
          <w:lang w:val="en-GB"/>
        </w:rPr>
        <w:lastRenderedPageBreak/>
        <w:t xml:space="preserve">EHB-270DGSVIP   </w:t>
      </w:r>
      <w:r w:rsidRPr="006F1F41">
        <w:rPr>
          <w:rFonts w:cstheme="minorHAnsi"/>
          <w:b/>
          <w:szCs w:val="24"/>
          <w:lang w:val="en-GB"/>
        </w:rPr>
        <w:t xml:space="preserve">  Electrical Parts</w:t>
      </w:r>
    </w:p>
    <w:p w:rsidR="00AB4FBD" w:rsidRPr="006F1F41" w:rsidRDefault="00AB4FBD" w:rsidP="00AB4FBD">
      <w:pPr>
        <w:keepNext/>
        <w:spacing w:after="60"/>
        <w:rPr>
          <w:rFonts w:cstheme="minorHAnsi"/>
          <w:b/>
          <w:sz w:val="28"/>
          <w:szCs w:val="28"/>
          <w:lang w:val="en-GB"/>
        </w:rPr>
      </w:pPr>
    </w:p>
    <w:tbl>
      <w:tblPr>
        <w:tblW w:w="9445" w:type="dxa"/>
        <w:tblInd w:w="113" w:type="dxa"/>
        <w:tblLook w:val="04A0" w:firstRow="1" w:lastRow="0" w:firstColumn="1" w:lastColumn="0" w:noHBand="0" w:noVBand="1"/>
      </w:tblPr>
      <w:tblGrid>
        <w:gridCol w:w="1140"/>
        <w:gridCol w:w="3355"/>
        <w:gridCol w:w="2430"/>
        <w:gridCol w:w="2520"/>
      </w:tblGrid>
      <w:tr w:rsidR="00AB4FBD" w:rsidRPr="00325ABC" w:rsidTr="00E0024B">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4FBD" w:rsidRPr="00325ABC" w:rsidRDefault="00AB4FBD" w:rsidP="003947B8">
            <w:pPr>
              <w:spacing w:line="260" w:lineRule="exact"/>
              <w:rPr>
                <w:rFonts w:eastAsia="Times New Roman" w:cstheme="minorHAnsi"/>
                <w:b/>
                <w:color w:val="000000"/>
                <w:lang w:val="en-GB"/>
              </w:rPr>
            </w:pPr>
            <w:r w:rsidRPr="00325ABC">
              <w:rPr>
                <w:rFonts w:eastAsia="Times New Roman" w:cstheme="minorHAnsi"/>
                <w:b/>
                <w:color w:val="000000"/>
                <w:lang w:val="en-GB"/>
              </w:rPr>
              <w:t>Symbol</w:t>
            </w:r>
          </w:p>
        </w:tc>
        <w:tc>
          <w:tcPr>
            <w:tcW w:w="3355" w:type="dxa"/>
            <w:tcBorders>
              <w:top w:val="single" w:sz="4" w:space="0" w:color="auto"/>
              <w:left w:val="nil"/>
              <w:bottom w:val="single" w:sz="4" w:space="0" w:color="auto"/>
              <w:right w:val="single" w:sz="4" w:space="0" w:color="auto"/>
            </w:tcBorders>
            <w:shd w:val="clear" w:color="auto" w:fill="auto"/>
            <w:vAlign w:val="center"/>
            <w:hideMark/>
          </w:tcPr>
          <w:p w:rsidR="00AB4FBD" w:rsidRPr="00325ABC" w:rsidRDefault="00AB4FBD" w:rsidP="003947B8">
            <w:pPr>
              <w:spacing w:line="260" w:lineRule="exact"/>
              <w:rPr>
                <w:rFonts w:eastAsia="Times New Roman" w:cstheme="minorHAnsi"/>
                <w:b/>
                <w:color w:val="000000"/>
                <w:lang w:val="en-GB"/>
              </w:rPr>
            </w:pPr>
            <w:r w:rsidRPr="00325ABC">
              <w:rPr>
                <w:rFonts w:eastAsia="Times New Roman" w:cstheme="minorHAnsi"/>
                <w:b/>
                <w:color w:val="000000"/>
                <w:lang w:val="en-GB"/>
              </w:rPr>
              <w:t>Description</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AB4FBD" w:rsidRPr="00325ABC" w:rsidRDefault="00AB4FBD" w:rsidP="003947B8">
            <w:pPr>
              <w:spacing w:line="260" w:lineRule="exact"/>
              <w:jc w:val="both"/>
              <w:rPr>
                <w:rFonts w:eastAsia="Times New Roman" w:cstheme="minorHAnsi"/>
                <w:b/>
                <w:color w:val="000000"/>
                <w:lang w:val="en-GB"/>
              </w:rPr>
            </w:pPr>
            <w:r w:rsidRPr="00325ABC">
              <w:rPr>
                <w:rFonts w:eastAsia="Times New Roman" w:cstheme="minorHAnsi"/>
                <w:b/>
                <w:color w:val="000000"/>
                <w:lang w:val="en-GB"/>
              </w:rPr>
              <w:t>BRAND/NO.</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AB4FBD" w:rsidRPr="00325ABC" w:rsidRDefault="00AB4FBD" w:rsidP="003947B8">
            <w:pPr>
              <w:spacing w:line="260" w:lineRule="exact"/>
              <w:rPr>
                <w:rFonts w:eastAsia="Times New Roman" w:cstheme="minorHAnsi"/>
                <w:b/>
                <w:color w:val="000000"/>
                <w:lang w:val="en-GB"/>
              </w:rPr>
            </w:pPr>
            <w:r w:rsidRPr="00325ABC">
              <w:rPr>
                <w:rFonts w:eastAsia="Times New Roman" w:cstheme="minorHAnsi"/>
                <w:b/>
                <w:color w:val="000000"/>
                <w:lang w:val="en-GB"/>
              </w:rPr>
              <w:t>SPECIFICATION</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M1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Blade Motor</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1.5kW 400V 3 Ph  50Hz</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M2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Hydraulic Motor</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0.37kW 400V 3 Ph  50Hz</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M3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Coolant Motor</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50W 400V 1 Ph  50Hz</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C1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c>
          <w:tcPr>
            <w:tcW w:w="252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C2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c>
          <w:tcPr>
            <w:tcW w:w="252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KM2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 xml:space="preserve">Contactor for Hydraulic Unit </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480V AC 25A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KM3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 xml:space="preserve">Contactor for Coolant Pump </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480V AC 25A  CE</w:t>
            </w:r>
          </w:p>
        </w:tc>
      </w:tr>
      <w:tr w:rsidR="00AB4FBD" w:rsidRPr="00F25945"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FR1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Hydraulic Thermal Relay</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NTH-1.45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9801E8" w:rsidRDefault="00AB4FBD" w:rsidP="003947B8">
            <w:pPr>
              <w:spacing w:line="260" w:lineRule="exact"/>
              <w:jc w:val="both"/>
              <w:rPr>
                <w:rFonts w:eastAsia="Times New Roman" w:cstheme="minorHAnsi"/>
                <w:lang w:val="fr-FR"/>
              </w:rPr>
            </w:pPr>
            <w:r w:rsidRPr="009801E8">
              <w:rPr>
                <w:rFonts w:eastAsia="Times New Roman" w:cstheme="minorHAnsi"/>
                <w:lang w:val="fr-FR"/>
              </w:rPr>
              <w:t>UI 600VAC Ith 6A CE</w:t>
            </w:r>
          </w:p>
        </w:tc>
      </w:tr>
      <w:tr w:rsidR="00AB4FBD" w:rsidRPr="00F25945"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FR2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Coolant Thermal Relay</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NTH-0.5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9801E8" w:rsidRDefault="00AB4FBD" w:rsidP="003947B8">
            <w:pPr>
              <w:spacing w:line="260" w:lineRule="exact"/>
              <w:jc w:val="both"/>
              <w:rPr>
                <w:rFonts w:eastAsia="Times New Roman" w:cstheme="minorHAnsi"/>
                <w:lang w:val="fr-FR"/>
              </w:rPr>
            </w:pPr>
            <w:r w:rsidRPr="009801E8">
              <w:rPr>
                <w:rFonts w:eastAsia="Times New Roman" w:cstheme="minorHAnsi"/>
                <w:lang w:val="fr-FR"/>
              </w:rPr>
              <w:t>UI 600VAC Ith 6A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A1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微軟正黑體" w:cstheme="minorHAnsi"/>
                <w:lang w:val="en-GB"/>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c>
          <w:tcPr>
            <w:tcW w:w="252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 </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SA1</w:t>
            </w:r>
          </w:p>
        </w:tc>
        <w:tc>
          <w:tcPr>
            <w:tcW w:w="3355"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Select Switch (Manual/Auto Mode)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SA3</w:t>
            </w:r>
          </w:p>
        </w:tc>
        <w:tc>
          <w:tcPr>
            <w:tcW w:w="3355"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Select Switch (Bow Up/Down)</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SA4</w:t>
            </w:r>
          </w:p>
        </w:tc>
        <w:tc>
          <w:tcPr>
            <w:tcW w:w="3355"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Select Switch (Vise Open/Close)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SB1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Emergency Stop Button</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lang w:val="en-GB"/>
              </w:rPr>
            </w:pPr>
            <w:r w:rsidRPr="006F1F41">
              <w:rPr>
                <w:rFonts w:eastAsia="Times New Roman" w:cstheme="minorHAnsi"/>
                <w:lang w:val="en-GB"/>
              </w:rPr>
              <w:t>KB2-BE102 (Keyon)</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Ith 10A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SB2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Push Button (Stop)</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lang w:val="en-GB"/>
              </w:rPr>
            </w:pPr>
            <w:r w:rsidRPr="006F1F41">
              <w:rPr>
                <w:rFonts w:eastAsia="微軟正黑體" w:cstheme="minorHAnsi"/>
                <w:lang w:val="en-GB"/>
              </w:rPr>
              <w:t>SB2-1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Push Button (Hydraulic Start)</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NLD22-F (NHD)</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lang w:val="en-GB"/>
              </w:rPr>
            </w:pPr>
            <w:r w:rsidRPr="006F1F41">
              <w:rPr>
                <w:rFonts w:eastAsia="Times New Roman" w:cstheme="minorHAnsi"/>
                <w:lang w:val="en-GB"/>
              </w:rPr>
              <w:t>AC24V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SB3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Push Button (Auto Mode)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SB8</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Push Button (Manual Mode)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UI 600V Ith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KT</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Timer Off</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H3Y-2 (HEC)</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24VAC 250VAV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VR</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Blade Vari</w:t>
            </w:r>
            <w:r w:rsidR="004C4AC7">
              <w:rPr>
                <w:rFonts w:eastAsia="Times New Roman" w:cstheme="minorHAnsi"/>
                <w:color w:val="000000"/>
                <w:lang w:val="en-GB"/>
              </w:rPr>
              <w:t>able</w:t>
            </w:r>
            <w:r w:rsidRPr="006F1F41">
              <w:rPr>
                <w:rFonts w:eastAsia="Times New Roman" w:cstheme="minorHAnsi"/>
                <w:color w:val="000000"/>
                <w:lang w:val="en-GB"/>
              </w:rPr>
              <w:t>-Speed Knob</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RV24NY20S (COSMOS)</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SQ1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Blade Broken Switch</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6A 380V IP65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SQ3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Limit Switch for Bow Cover</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QKS8 (Kedu)</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AC15 8A 400V IP54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SQ4</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Bow Up Limit Switch</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6A 380V IP65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SQ5</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Bow Down Limit Switch</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6A 380V IP65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KA1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Auto Relay</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240VAC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KA2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Auto Relay</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952-2C-24AN (Shin Da)</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250VAC 7A</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KA3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Bow Up Relay</w:t>
            </w:r>
          </w:p>
        </w:tc>
        <w:tc>
          <w:tcPr>
            <w:tcW w:w="243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240VDC 5A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HL1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Power Lamp</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NLD-22 (NHD)</w:t>
            </w:r>
          </w:p>
        </w:tc>
        <w:tc>
          <w:tcPr>
            <w:tcW w:w="2520" w:type="dxa"/>
            <w:tcBorders>
              <w:top w:val="nil"/>
              <w:left w:val="nil"/>
              <w:bottom w:val="single" w:sz="4" w:space="0" w:color="auto"/>
              <w:right w:val="single" w:sz="4" w:space="0" w:color="auto"/>
            </w:tcBorders>
            <w:shd w:val="clear" w:color="auto" w:fill="auto"/>
            <w:noWrap/>
            <w:vAlign w:val="bottom"/>
            <w:hideMark/>
          </w:tcPr>
          <w:p w:rsidR="00AB4FBD" w:rsidRPr="006F1F41" w:rsidRDefault="00AB4FBD" w:rsidP="003947B8">
            <w:pPr>
              <w:spacing w:line="260" w:lineRule="exact"/>
              <w:rPr>
                <w:rFonts w:eastAsia="Times New Roman" w:cstheme="minorHAnsi"/>
                <w:color w:val="000000"/>
                <w:lang w:val="en-GB"/>
              </w:rPr>
            </w:pPr>
            <w:r w:rsidRPr="006F1F41">
              <w:rPr>
                <w:rFonts w:eastAsia="Times New Roman" w:cstheme="minorHAnsi"/>
                <w:color w:val="000000"/>
                <w:lang w:val="en-GB"/>
              </w:rPr>
              <w:t>AC24V 20mA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HL2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Hydraulic Lamp</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NLD22-F (NHD)</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AC24V CE</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V1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Bow Down Valve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AC24V</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V2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Close Vise Valve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AC24V</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V3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Bow Up Valve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AC24V</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V4</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Open Vise Valve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noWrap/>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AC24V</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FU1</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Input Fuse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1A</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FU2</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Input Fuse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1A</w:t>
            </w:r>
          </w:p>
        </w:tc>
      </w:tr>
      <w:tr w:rsidR="00AB4FBD" w:rsidRPr="006F1F41" w:rsidTr="00E0024B">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AB4FBD" w:rsidRPr="006F1F41" w:rsidRDefault="00AB4FBD" w:rsidP="003947B8">
            <w:pPr>
              <w:spacing w:line="260" w:lineRule="exact"/>
              <w:rPr>
                <w:rFonts w:eastAsia="Times New Roman" w:cstheme="minorHAnsi"/>
                <w:color w:val="000000"/>
                <w:lang w:val="en-GB"/>
              </w:rPr>
            </w:pPr>
            <w:r w:rsidRPr="006F1F41">
              <w:rPr>
                <w:rFonts w:eastAsia="微軟正黑體" w:cstheme="minorHAnsi"/>
                <w:color w:val="000000"/>
                <w:lang w:val="en-GB"/>
              </w:rPr>
              <w:t>FU3</w:t>
            </w:r>
          </w:p>
        </w:tc>
        <w:tc>
          <w:tcPr>
            <w:tcW w:w="3355"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微軟正黑體" w:cstheme="minorHAnsi"/>
                <w:color w:val="000000"/>
                <w:lang w:val="en-GB"/>
              </w:rPr>
              <w:t>Output Fuse</w:t>
            </w:r>
          </w:p>
        </w:tc>
        <w:tc>
          <w:tcPr>
            <w:tcW w:w="243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 </w:t>
            </w:r>
          </w:p>
        </w:tc>
        <w:tc>
          <w:tcPr>
            <w:tcW w:w="2520" w:type="dxa"/>
            <w:tcBorders>
              <w:top w:val="nil"/>
              <w:left w:val="nil"/>
              <w:bottom w:val="single" w:sz="4" w:space="0" w:color="auto"/>
              <w:right w:val="single" w:sz="4" w:space="0" w:color="auto"/>
            </w:tcBorders>
            <w:shd w:val="clear" w:color="auto" w:fill="auto"/>
            <w:vAlign w:val="center"/>
            <w:hideMark/>
          </w:tcPr>
          <w:p w:rsidR="00AB4FBD" w:rsidRPr="006F1F41" w:rsidRDefault="00AB4FBD" w:rsidP="003947B8">
            <w:pPr>
              <w:spacing w:line="260" w:lineRule="exact"/>
              <w:jc w:val="both"/>
              <w:rPr>
                <w:rFonts w:eastAsia="Times New Roman" w:cstheme="minorHAnsi"/>
                <w:color w:val="000000"/>
                <w:lang w:val="en-GB"/>
              </w:rPr>
            </w:pPr>
            <w:r w:rsidRPr="006F1F41">
              <w:rPr>
                <w:rFonts w:eastAsia="Times New Roman" w:cstheme="minorHAnsi"/>
                <w:color w:val="000000"/>
                <w:lang w:val="en-GB"/>
              </w:rPr>
              <w:t>5A</w:t>
            </w:r>
          </w:p>
        </w:tc>
      </w:tr>
    </w:tbl>
    <w:p w:rsidR="00E156EF" w:rsidRDefault="00E156EF" w:rsidP="00381B27">
      <w:pPr>
        <w:tabs>
          <w:tab w:val="left" w:pos="2655"/>
        </w:tabs>
        <w:rPr>
          <w:rFonts w:cstheme="minorHAnsi"/>
          <w:b/>
          <w:szCs w:val="24"/>
          <w:lang w:val="en-GB"/>
        </w:rPr>
      </w:pPr>
    </w:p>
    <w:p w:rsidR="00ED1614" w:rsidRDefault="00ED1614" w:rsidP="00381B27">
      <w:pPr>
        <w:tabs>
          <w:tab w:val="left" w:pos="2655"/>
        </w:tabs>
        <w:rPr>
          <w:rFonts w:cstheme="minorHAnsi"/>
          <w:b/>
          <w:szCs w:val="24"/>
          <w:lang w:val="en-GB"/>
        </w:rPr>
        <w:sectPr w:rsidR="00ED1614" w:rsidSect="002F50F1">
          <w:type w:val="continuous"/>
          <w:pgSz w:w="11907" w:h="16839" w:code="9"/>
          <w:pgMar w:top="720" w:right="720" w:bottom="720" w:left="720" w:header="720" w:footer="720" w:gutter="0"/>
          <w:cols w:space="720"/>
          <w:docGrid w:linePitch="360"/>
        </w:sectPr>
      </w:pPr>
    </w:p>
    <w:p w:rsidR="002F50F1" w:rsidRPr="000435B1" w:rsidRDefault="00F25945" w:rsidP="002F50F1">
      <w:pPr>
        <w:pStyle w:val="Heading1"/>
        <w:rPr>
          <w:rFonts w:ascii="Calibri" w:cs="Calibri"/>
        </w:rPr>
      </w:pPr>
      <w:r>
        <w:rPr>
          <w:rFonts w:ascii="Calibri" w:cs="Calibri"/>
        </w:rPr>
        <w:lastRenderedPageBreak/>
        <w:t>GE  GERMAN</w:t>
      </w:r>
    </w:p>
    <w:p w:rsidR="002F50F1" w:rsidRPr="000435B1" w:rsidRDefault="002F50F1" w:rsidP="002F50F1">
      <w:pPr>
        <w:pStyle w:val="Heading1"/>
        <w:rPr>
          <w:rFonts w:ascii="Calibri" w:cs="Calibri"/>
        </w:rPr>
      </w:pPr>
      <w:r w:rsidRPr="000435B1">
        <w:rPr>
          <w:rFonts w:ascii="Calibri" w:cs="Calibri"/>
        </w:rPr>
        <w:t>Informationen zur vorliegenden Anleitung</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Das vorliegende Handbuch wird von JET bereitgestellt und enthält die Anweisungen für den sicheren Betrieb der JET ELITE </w:t>
      </w:r>
      <w:r w:rsidRPr="002F50F1">
        <w:rPr>
          <w:rFonts w:ascii="Calibri" w:hAnsi="Calibri" w:cs="Calibri"/>
          <w:b/>
          <w:lang w:val="de-DE"/>
        </w:rPr>
        <w:t>Metallbandsäge Modell EHB-270DGSVIP</w:t>
      </w:r>
      <w:r w:rsidRPr="002F50F1">
        <w:rPr>
          <w:rFonts w:ascii="Calibri" w:hAnsi="Calibri" w:cs="Calibri"/>
          <w:lang w:val="de-DE"/>
        </w:rPr>
        <w:t xml:space="preserve"> sowie für die an diesem Produkt auszuführenden Wartungsvorgänge. Die Anleitung enthält Anweisungen zu Montage, Sicherheitsmaßnahmen, allgemeinen Bedienschritten und Wartungsvorgängen sowie die Teilelisten. Die Maschine wurde so ausgelegt und konstruiert, dass sie bei Beachtung der in diesem Dokument aufgeführten Anweisungen eine lange Lebensdauer bei beständiger Betriebsqualität aufweist. </w:t>
      </w:r>
    </w:p>
    <w:p w:rsidR="002F50F1" w:rsidRPr="002F50F1" w:rsidRDefault="002F50F1" w:rsidP="002F50F1">
      <w:pPr>
        <w:pStyle w:val="Body"/>
        <w:rPr>
          <w:rFonts w:ascii="Calibri" w:hAnsi="Calibri" w:cs="Calibri"/>
          <w:lang w:val="de-DE"/>
        </w:rPr>
      </w:pPr>
      <w:r w:rsidRPr="002F50F1">
        <w:rPr>
          <w:rFonts w:ascii="Calibri" w:hAnsi="Calibri" w:cs="Calibri"/>
          <w:lang w:val="de-DE"/>
        </w:rPr>
        <w:t>Bewahren Sie diese Anleitung für die weitere Verwendung gut auf. Wenn die Maschine den Besitzer wechselt, muss diese Anleitung beiliegen.</w:t>
      </w:r>
    </w:p>
    <w:p w:rsidR="002F50F1" w:rsidRPr="000435B1" w:rsidRDefault="002F50F1" w:rsidP="002F50F1">
      <w:pPr>
        <w:rPr>
          <w:rFonts w:ascii="Calibri" w:hAnsi="Calibri" w:cs="Calibri"/>
        </w:rPr>
      </w:pPr>
    </w:p>
    <w:p w:rsidR="002F50F1" w:rsidRPr="000435B1" w:rsidRDefault="002F50F1" w:rsidP="002F50F1">
      <w:pPr>
        <w:rPr>
          <w:rFonts w:ascii="Calibri" w:hAnsi="Calibri" w:cs="Calibri"/>
        </w:rPr>
      </w:pPr>
    </w:p>
    <w:p w:rsidR="002F50F1" w:rsidRPr="000435B1" w:rsidRDefault="002F50F1" w:rsidP="002F50F1">
      <w:pPr>
        <w:pStyle w:val="Heading1"/>
        <w:spacing w:before="0" w:line="240" w:lineRule="auto"/>
        <w:rPr>
          <w:rFonts w:ascii="Calibri" w:cs="Calibri"/>
        </w:rPr>
      </w:pPr>
      <w:r w:rsidRPr="000435B1">
        <w:rPr>
          <w:rFonts w:ascii="Calibri" w:cs="Calibri"/>
        </w:rPr>
        <w:t>Inhaltsverzeichnis</w:t>
      </w:r>
    </w:p>
    <w:p w:rsidR="002F50F1" w:rsidRPr="000435B1" w:rsidRDefault="002F50F1" w:rsidP="002F50F1">
      <w:pPr>
        <w:tabs>
          <w:tab w:val="right" w:pos="9639"/>
        </w:tabs>
        <w:rPr>
          <w:rFonts w:ascii="Calibri" w:hAnsi="Calibri" w:cs="Calibri"/>
          <w:b/>
        </w:rPr>
      </w:pPr>
      <w:r w:rsidRPr="000435B1">
        <w:rPr>
          <w:rFonts w:ascii="Calibri" w:hAnsi="Calibri" w:cs="Calibri"/>
          <w:b/>
        </w:rPr>
        <w:t>Abschnitt</w:t>
      </w:r>
      <w:r w:rsidRPr="000435B1">
        <w:rPr>
          <w:rFonts w:ascii="Calibri" w:hAnsi="Calibri" w:cs="Calibri"/>
          <w:b/>
        </w:rPr>
        <w:tab/>
        <w:t>Seite</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1.0 </w:t>
      </w:r>
      <w:r w:rsidRPr="000435B1">
        <w:rPr>
          <w:rFonts w:ascii="Calibri" w:hAnsi="Calibri" w:cs="Calibri"/>
        </w:rPr>
        <w:tab/>
        <w:t>Wichtige Sicherheitshinweise</w:t>
      </w:r>
      <w:r w:rsidRPr="000435B1">
        <w:rPr>
          <w:rFonts w:ascii="Calibri" w:hAnsi="Calibri" w:cs="Calibri"/>
        </w:rPr>
        <w:tab/>
        <w:t>5~7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1.1</w:t>
      </w:r>
      <w:r w:rsidRPr="000435B1">
        <w:rPr>
          <w:rFonts w:ascii="Calibri" w:hAnsi="Calibri" w:cs="Calibri"/>
        </w:rPr>
        <w:tab/>
        <w:t>Bestimmungsgemäße Verwendung und Einsatzbeschränkungen</w:t>
      </w:r>
      <w:r w:rsidRPr="000435B1">
        <w:rPr>
          <w:rFonts w:ascii="Calibri" w:hAnsi="Calibri" w:cs="Calibri"/>
        </w:rPr>
        <w:tab/>
        <w:t>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1.2</w:t>
      </w:r>
      <w:r w:rsidRPr="000435B1">
        <w:rPr>
          <w:rFonts w:ascii="Calibri" w:hAnsi="Calibri" w:cs="Calibri"/>
        </w:rPr>
        <w:tab/>
        <w:t>Restrisiken</w:t>
      </w:r>
      <w:r w:rsidRPr="000435B1">
        <w:rPr>
          <w:rFonts w:ascii="Calibri" w:hAnsi="Calibri" w:cs="Calibri"/>
        </w:rPr>
        <w:tab/>
        <w:t>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2.0 </w:t>
      </w:r>
      <w:r w:rsidRPr="000435B1">
        <w:rPr>
          <w:rFonts w:ascii="Calibri" w:hAnsi="Calibri" w:cs="Calibri"/>
        </w:rPr>
        <w:tab/>
        <w:t>Technische Daten</w:t>
      </w:r>
      <w:r w:rsidRPr="000435B1">
        <w:rPr>
          <w:rFonts w:ascii="Calibri" w:hAnsi="Calibri" w:cs="Calibri"/>
        </w:rPr>
        <w:tab/>
        <w:t>8</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3.0</w:t>
      </w:r>
      <w:r w:rsidRPr="000435B1">
        <w:rPr>
          <w:rFonts w:ascii="Calibri" w:hAnsi="Calibri" w:cs="Calibri"/>
        </w:rPr>
        <w:tab/>
        <w:t xml:space="preserve">Beschreibung der Maschine </w:t>
      </w:r>
      <w:r w:rsidRPr="000435B1">
        <w:rPr>
          <w:rFonts w:ascii="Calibri" w:hAnsi="Calibri" w:cs="Calibri"/>
        </w:rPr>
        <w:tab/>
        <w:t>9-10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4.0 </w:t>
      </w:r>
      <w:r w:rsidRPr="000435B1">
        <w:rPr>
          <w:rFonts w:ascii="Calibri" w:hAnsi="Calibri" w:cs="Calibri"/>
        </w:rPr>
        <w:tab/>
        <w:t>Transport, Aufstellung, Montage und Demontage</w:t>
      </w:r>
      <w:r w:rsidRPr="000435B1">
        <w:rPr>
          <w:rFonts w:ascii="Calibri" w:hAnsi="Calibri" w:cs="Calibri"/>
        </w:rPr>
        <w:tab/>
        <w:t>11~12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4.1</w:t>
      </w:r>
      <w:r w:rsidRPr="000435B1">
        <w:rPr>
          <w:rFonts w:ascii="Calibri" w:hAnsi="Calibri" w:cs="Calibri"/>
        </w:rPr>
        <w:tab/>
        <w:t>Transport der Maschine</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4.2 </w:t>
      </w:r>
      <w:r w:rsidRPr="000435B1">
        <w:rPr>
          <w:rFonts w:ascii="Calibri" w:hAnsi="Calibri" w:cs="Calibri"/>
        </w:rPr>
        <w:tab/>
        <w:t>Aufstellungsanforderungen</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4.3</w:t>
      </w:r>
      <w:r w:rsidRPr="000435B1">
        <w:rPr>
          <w:rFonts w:ascii="Calibri" w:hAnsi="Calibri" w:cs="Calibri"/>
        </w:rPr>
        <w:tab/>
        <w:t>Auspacken und Reinigen</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4.4</w:t>
      </w:r>
      <w:r w:rsidRPr="000435B1">
        <w:rPr>
          <w:rFonts w:ascii="Calibri" w:hAnsi="Calibri" w:cs="Calibri"/>
        </w:rPr>
        <w:tab/>
        <w:t>Lieferumfang</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4.5 Verankern der Maschine im Boden</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4.6 </w:t>
      </w:r>
      <w:r w:rsidRPr="000435B1">
        <w:rPr>
          <w:rFonts w:ascii="Calibri" w:hAnsi="Calibri" w:cs="Calibri"/>
        </w:rPr>
        <w:tab/>
        <w:t>Lose Komponenten sichern</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4.7 </w:t>
      </w:r>
      <w:r w:rsidRPr="000435B1">
        <w:rPr>
          <w:rFonts w:ascii="Calibri" w:hAnsi="Calibri" w:cs="Calibri"/>
        </w:rPr>
        <w:tab/>
        <w:t>Deaktivierung der Maschine</w:t>
      </w:r>
      <w:r w:rsidRPr="000435B1">
        <w:rPr>
          <w:rFonts w:ascii="Calibri" w:hAnsi="Calibri" w:cs="Calibri"/>
        </w:rPr>
        <w:tab/>
        <w:t>11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4.8</w:t>
      </w:r>
      <w:r w:rsidRPr="000435B1">
        <w:rPr>
          <w:rFonts w:ascii="Calibri" w:hAnsi="Calibri" w:cs="Calibri"/>
        </w:rPr>
        <w:tab/>
        <w:t>Demontage (Außerbetriebsetzung)</w:t>
      </w:r>
      <w:r w:rsidRPr="000435B1">
        <w:rPr>
          <w:rFonts w:ascii="Calibri" w:hAnsi="Calibri" w:cs="Calibri"/>
        </w:rPr>
        <w:tab/>
        <w:t>12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5.0 </w:t>
      </w:r>
      <w:r w:rsidRPr="000435B1">
        <w:rPr>
          <w:rFonts w:ascii="Calibri" w:hAnsi="Calibri" w:cs="Calibri"/>
        </w:rPr>
        <w:tab/>
        <w:t>Elektrische Anschlüsse</w:t>
      </w:r>
      <w:r w:rsidRPr="000435B1">
        <w:rPr>
          <w:rFonts w:ascii="Calibri" w:hAnsi="Calibri" w:cs="Calibri"/>
        </w:rPr>
        <w:tab/>
        <w:t>12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5.1</w:t>
      </w:r>
      <w:r w:rsidRPr="000435B1">
        <w:rPr>
          <w:rFonts w:ascii="Calibri" w:hAnsi="Calibri" w:cs="Calibri"/>
        </w:rPr>
        <w:tab/>
        <w:t>Anweisungen zur Erdung</w:t>
      </w:r>
      <w:r w:rsidRPr="000435B1">
        <w:rPr>
          <w:rFonts w:ascii="Calibri" w:hAnsi="Calibri" w:cs="Calibri"/>
        </w:rPr>
        <w:tab/>
        <w:t>12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5.2</w:t>
      </w:r>
      <w:r w:rsidRPr="000435B1">
        <w:rPr>
          <w:rFonts w:ascii="Calibri" w:hAnsi="Calibri" w:cs="Calibri"/>
        </w:rPr>
        <w:tab/>
        <w:t>Verlängerungskabel</w:t>
      </w:r>
      <w:r w:rsidRPr="000435B1">
        <w:rPr>
          <w:rFonts w:ascii="Calibri" w:hAnsi="Calibri" w:cs="Calibri"/>
        </w:rPr>
        <w:tab/>
        <w:t>12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6.0 </w:t>
      </w:r>
      <w:r w:rsidRPr="000435B1">
        <w:rPr>
          <w:rFonts w:ascii="Calibri" w:hAnsi="Calibri" w:cs="Calibri"/>
        </w:rPr>
        <w:tab/>
        <w:t>Funktionskomponenten der Maschine</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6.1</w:t>
      </w:r>
      <w:r w:rsidRPr="000435B1">
        <w:rPr>
          <w:rFonts w:ascii="Calibri" w:hAnsi="Calibri" w:cs="Calibri"/>
        </w:rPr>
        <w:tab/>
        <w:t>Der Sägebügel</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6.2</w:t>
      </w:r>
      <w:r w:rsidRPr="000435B1">
        <w:rPr>
          <w:rFonts w:ascii="Calibri" w:hAnsi="Calibri" w:cs="Calibri"/>
        </w:rPr>
        <w:tab/>
        <w:t xml:space="preserve"> Der Maschinensockel</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6.3</w:t>
      </w:r>
      <w:r w:rsidRPr="000435B1">
        <w:rPr>
          <w:rFonts w:ascii="Calibri" w:hAnsi="Calibri" w:cs="Calibri"/>
        </w:rPr>
        <w:tab/>
        <w:t xml:space="preserve"> Materialanschlag</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6.4</w:t>
      </w:r>
      <w:r w:rsidRPr="000435B1">
        <w:rPr>
          <w:rFonts w:ascii="Calibri" w:hAnsi="Calibri" w:cs="Calibri"/>
        </w:rPr>
        <w:tab/>
        <w:t>Die bewegliche Sägebandführung</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7.0</w:t>
      </w:r>
      <w:r w:rsidRPr="000435B1">
        <w:rPr>
          <w:rFonts w:ascii="Calibri" w:hAnsi="Calibri" w:cs="Calibri"/>
        </w:rPr>
        <w:tab/>
        <w:t>Bedienung der Maschine</w:t>
      </w:r>
      <w:r w:rsidRPr="000435B1">
        <w:rPr>
          <w:rFonts w:ascii="Calibri" w:hAnsi="Calibri" w:cs="Calibri"/>
        </w:rPr>
        <w:tab/>
        <w:t>13~16</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7.1</w:t>
      </w:r>
      <w:r w:rsidRPr="000435B1">
        <w:rPr>
          <w:rFonts w:ascii="Calibri" w:hAnsi="Calibri" w:cs="Calibri"/>
        </w:rPr>
        <w:tab/>
        <w:t>Bedienelemente der Maschine</w:t>
      </w:r>
      <w:r w:rsidRPr="000435B1">
        <w:rPr>
          <w:rFonts w:ascii="Calibri" w:hAnsi="Calibri" w:cs="Calibri"/>
        </w:rPr>
        <w:tab/>
        <w:t>13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7.2</w:t>
      </w:r>
      <w:r w:rsidRPr="000435B1">
        <w:rPr>
          <w:rFonts w:ascii="Calibri" w:hAnsi="Calibri" w:cs="Calibri"/>
        </w:rPr>
        <w:tab/>
        <w:t>Empfehlungen für den Einsatz</w:t>
      </w:r>
      <w:r w:rsidRPr="000435B1">
        <w:rPr>
          <w:rFonts w:ascii="Calibri" w:hAnsi="Calibri" w:cs="Calibri"/>
        </w:rPr>
        <w:tab/>
        <w:t>14</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7.3</w:t>
      </w:r>
      <w:r w:rsidRPr="000435B1">
        <w:rPr>
          <w:rFonts w:ascii="Calibri" w:hAnsi="Calibri" w:cs="Calibri"/>
        </w:rPr>
        <w:tab/>
        <w:t>Wahl der Sägebandgeschwindigkeit</w:t>
      </w:r>
      <w:r w:rsidRPr="000435B1">
        <w:rPr>
          <w:rFonts w:ascii="Calibri" w:hAnsi="Calibri" w:cs="Calibri"/>
        </w:rPr>
        <w:tab/>
        <w:t>14</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7.4</w:t>
      </w:r>
      <w:r w:rsidRPr="000435B1">
        <w:rPr>
          <w:rFonts w:ascii="Calibri" w:hAnsi="Calibri" w:cs="Calibri"/>
        </w:rPr>
        <w:tab/>
        <w:t>Bedienung des Spannstocks</w:t>
      </w:r>
      <w:r w:rsidRPr="000435B1">
        <w:rPr>
          <w:rFonts w:ascii="Calibri" w:hAnsi="Calibri" w:cs="Calibri"/>
        </w:rPr>
        <w:tab/>
        <w:t>14</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7.5</w:t>
      </w:r>
      <w:r w:rsidRPr="000435B1">
        <w:rPr>
          <w:rFonts w:ascii="Calibri" w:hAnsi="Calibri" w:cs="Calibri"/>
        </w:rPr>
        <w:tab/>
        <w:t xml:space="preserve"> Sägezyklus</w:t>
      </w:r>
      <w:r w:rsidRPr="000435B1">
        <w:rPr>
          <w:rFonts w:ascii="Calibri" w:hAnsi="Calibri" w:cs="Calibri"/>
        </w:rPr>
        <w:tab/>
        <w:t>15~16</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8.0 </w:t>
      </w:r>
      <w:r w:rsidRPr="000435B1">
        <w:rPr>
          <w:rFonts w:ascii="Calibri" w:hAnsi="Calibri" w:cs="Calibri"/>
        </w:rPr>
        <w:tab/>
        <w:t>Einstellungen an der Maschine</w:t>
      </w:r>
      <w:r w:rsidRPr="000435B1">
        <w:rPr>
          <w:rFonts w:ascii="Calibri" w:hAnsi="Calibri" w:cs="Calibri"/>
        </w:rPr>
        <w:tab/>
        <w:t>16~19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8.1</w:t>
      </w:r>
      <w:r w:rsidRPr="000435B1">
        <w:rPr>
          <w:rFonts w:ascii="Calibri" w:hAnsi="Calibri" w:cs="Calibri"/>
        </w:rPr>
        <w:tab/>
        <w:t>Einstellungen für Gehrungsschnitte</w:t>
      </w:r>
      <w:r w:rsidRPr="000435B1">
        <w:rPr>
          <w:rFonts w:ascii="Calibri" w:hAnsi="Calibri" w:cs="Calibri"/>
        </w:rPr>
        <w:tab/>
        <w:t>16</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8.2</w:t>
      </w:r>
      <w:r w:rsidRPr="000435B1">
        <w:rPr>
          <w:rFonts w:ascii="Calibri" w:hAnsi="Calibri" w:cs="Calibri"/>
        </w:rPr>
        <w:tab/>
        <w:t>Einstellung der Sägebügelklemmung</w:t>
      </w:r>
      <w:r w:rsidRPr="000435B1">
        <w:rPr>
          <w:rFonts w:ascii="Calibri" w:hAnsi="Calibri" w:cs="Calibri"/>
        </w:rPr>
        <w:tab/>
        <w:t>17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8.3</w:t>
      </w:r>
      <w:r w:rsidRPr="000435B1">
        <w:rPr>
          <w:rFonts w:ascii="Calibri" w:hAnsi="Calibri" w:cs="Calibri"/>
        </w:rPr>
        <w:tab/>
        <w:t>Sägebandspannung einstellen</w:t>
      </w:r>
      <w:r w:rsidRPr="000435B1">
        <w:rPr>
          <w:rFonts w:ascii="Calibri" w:hAnsi="Calibri" w:cs="Calibri"/>
        </w:rPr>
        <w:tab/>
        <w:t>17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8.4</w:t>
      </w:r>
      <w:r w:rsidRPr="000435B1">
        <w:rPr>
          <w:rFonts w:ascii="Calibri" w:hAnsi="Calibri" w:cs="Calibri"/>
        </w:rPr>
        <w:tab/>
        <w:t>Einstellung der Sägebandführung</w:t>
      </w:r>
      <w:r w:rsidRPr="000435B1">
        <w:rPr>
          <w:rFonts w:ascii="Calibri" w:hAnsi="Calibri" w:cs="Calibri"/>
        </w:rPr>
        <w:tab/>
        <w:t>17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lastRenderedPageBreak/>
        <w:tab/>
        <w:t>8.5</w:t>
      </w:r>
      <w:r w:rsidRPr="000435B1">
        <w:rPr>
          <w:rFonts w:ascii="Calibri" w:hAnsi="Calibri" w:cs="Calibri"/>
        </w:rPr>
        <w:tab/>
        <w:t>Überprüfung der Sägebandführung</w:t>
      </w:r>
      <w:r w:rsidRPr="000435B1">
        <w:rPr>
          <w:rFonts w:ascii="Calibri" w:hAnsi="Calibri" w:cs="Calibri"/>
        </w:rPr>
        <w:tab/>
        <w:t>17</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8.6</w:t>
      </w:r>
      <w:r w:rsidRPr="000435B1">
        <w:rPr>
          <w:rFonts w:ascii="Calibri" w:hAnsi="Calibri" w:cs="Calibri"/>
        </w:rPr>
        <w:tab/>
        <w:t>Einstellung der Sägebandführung</w:t>
      </w:r>
      <w:r w:rsidRPr="000435B1">
        <w:rPr>
          <w:rFonts w:ascii="Calibri" w:hAnsi="Calibri" w:cs="Calibri"/>
        </w:rPr>
        <w:tab/>
        <w:t>18</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8.7</w:t>
      </w:r>
      <w:r w:rsidRPr="000435B1">
        <w:rPr>
          <w:rFonts w:ascii="Calibri" w:hAnsi="Calibri" w:cs="Calibri"/>
        </w:rPr>
        <w:tab/>
        <w:t>Auswechslung des Sägebands</w:t>
      </w:r>
      <w:r w:rsidRPr="000435B1">
        <w:rPr>
          <w:rFonts w:ascii="Calibri" w:hAnsi="Calibri" w:cs="Calibri"/>
        </w:rPr>
        <w:tab/>
        <w:t>18~19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9.0</w:t>
      </w:r>
      <w:r w:rsidRPr="000435B1">
        <w:rPr>
          <w:rFonts w:ascii="Calibri" w:hAnsi="Calibri" w:cs="Calibri"/>
        </w:rPr>
        <w:tab/>
        <w:t>Wartung</w:t>
      </w:r>
      <w:r w:rsidRPr="000435B1">
        <w:rPr>
          <w:rFonts w:ascii="Calibri" w:hAnsi="Calibri" w:cs="Calibri"/>
        </w:rPr>
        <w:tab/>
        <w:t>19~20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9.1 </w:t>
      </w:r>
      <w:r w:rsidRPr="000435B1">
        <w:rPr>
          <w:rFonts w:ascii="Calibri" w:hAnsi="Calibri" w:cs="Calibri"/>
        </w:rPr>
        <w:tab/>
        <w:t>Tägliche Wartung</w:t>
      </w:r>
      <w:r w:rsidRPr="000435B1">
        <w:rPr>
          <w:rFonts w:ascii="Calibri" w:hAnsi="Calibri" w:cs="Calibri"/>
        </w:rPr>
        <w:tab/>
        <w:t>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9.2 </w:t>
      </w:r>
      <w:r w:rsidRPr="000435B1">
        <w:rPr>
          <w:rFonts w:ascii="Calibri" w:hAnsi="Calibri" w:cs="Calibri"/>
        </w:rPr>
        <w:tab/>
        <w:t>Wöchentliche Wartung</w:t>
      </w:r>
      <w:r w:rsidRPr="000435B1">
        <w:rPr>
          <w:rFonts w:ascii="Calibri" w:hAnsi="Calibri" w:cs="Calibri"/>
        </w:rPr>
        <w:tab/>
        <w:t>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9.3 </w:t>
      </w:r>
      <w:r w:rsidRPr="000435B1">
        <w:rPr>
          <w:rFonts w:ascii="Calibri" w:hAnsi="Calibri" w:cs="Calibri"/>
        </w:rPr>
        <w:tab/>
        <w:t>Monatliche Wartung</w:t>
      </w:r>
      <w:r w:rsidRPr="000435B1">
        <w:rPr>
          <w:rFonts w:ascii="Calibri" w:hAnsi="Calibri" w:cs="Calibri"/>
        </w:rPr>
        <w:tab/>
        <w:t>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9.4 </w:t>
      </w:r>
      <w:r w:rsidRPr="000435B1">
        <w:rPr>
          <w:rFonts w:ascii="Calibri" w:hAnsi="Calibri" w:cs="Calibri"/>
        </w:rPr>
        <w:tab/>
        <w:t>Halbjährliche Wartung</w:t>
      </w:r>
      <w:r w:rsidRPr="000435B1">
        <w:rPr>
          <w:rFonts w:ascii="Calibri" w:hAnsi="Calibri" w:cs="Calibri"/>
        </w:rPr>
        <w:tab/>
        <w:t>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 xml:space="preserve">9.5 </w:t>
      </w:r>
      <w:r w:rsidRPr="000435B1">
        <w:rPr>
          <w:rFonts w:ascii="Calibri" w:hAnsi="Calibri" w:cs="Calibri"/>
        </w:rPr>
        <w:tab/>
        <w:t>Kühlschmiermittel</w:t>
      </w:r>
      <w:r w:rsidRPr="000435B1">
        <w:rPr>
          <w:rFonts w:ascii="Calibri" w:hAnsi="Calibri" w:cs="Calibri"/>
        </w:rPr>
        <w:tab/>
        <w:t>19</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9.6</w:t>
      </w:r>
      <w:r w:rsidRPr="000435B1">
        <w:rPr>
          <w:rFonts w:ascii="Calibri" w:hAnsi="Calibri" w:cs="Calibri"/>
        </w:rPr>
        <w:tab/>
        <w:t>Reinigen des Kühlmitteltanks</w:t>
      </w:r>
      <w:r w:rsidRPr="000435B1">
        <w:rPr>
          <w:rFonts w:ascii="Calibri" w:hAnsi="Calibri" w:cs="Calibri"/>
        </w:rPr>
        <w:tab/>
        <w:t>19~20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10.0 </w:t>
      </w:r>
      <w:r w:rsidRPr="000435B1">
        <w:rPr>
          <w:rFonts w:ascii="Calibri" w:hAnsi="Calibri" w:cs="Calibri"/>
        </w:rPr>
        <w:tab/>
        <w:t>Einteilung der zu sägenden Materialien und Auswahl des Sägebands</w:t>
      </w:r>
      <w:r w:rsidRPr="000435B1">
        <w:rPr>
          <w:rFonts w:ascii="Calibri" w:hAnsi="Calibri" w:cs="Calibri"/>
        </w:rPr>
        <w:tab/>
        <w:t>20~23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10.1</w:t>
      </w:r>
      <w:r w:rsidRPr="000435B1">
        <w:rPr>
          <w:rFonts w:ascii="Calibri" w:hAnsi="Calibri" w:cs="Calibri"/>
        </w:rPr>
        <w:tab/>
        <w:t>Definition der Sägegut-Materialien</w:t>
      </w:r>
      <w:r w:rsidRPr="000435B1">
        <w:rPr>
          <w:rFonts w:ascii="Calibri" w:hAnsi="Calibri" w:cs="Calibri"/>
        </w:rPr>
        <w:tab/>
        <w:t>20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10.2</w:t>
      </w:r>
      <w:r w:rsidRPr="000435B1">
        <w:rPr>
          <w:rFonts w:ascii="Calibri" w:hAnsi="Calibri" w:cs="Calibri"/>
        </w:rPr>
        <w:tab/>
        <w:t>Auswahl des Sägebandmaterials</w:t>
      </w:r>
      <w:r w:rsidRPr="000435B1">
        <w:rPr>
          <w:rFonts w:ascii="Calibri" w:hAnsi="Calibri" w:cs="Calibri"/>
        </w:rPr>
        <w:tab/>
        <w:t>20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10.3</w:t>
      </w:r>
      <w:r w:rsidRPr="000435B1">
        <w:rPr>
          <w:rFonts w:ascii="Calibri" w:hAnsi="Calibri" w:cs="Calibri"/>
        </w:rPr>
        <w:tab/>
        <w:t>Wahl der Sägebandzahnteilung</w:t>
      </w:r>
      <w:r w:rsidRPr="000435B1">
        <w:rPr>
          <w:rFonts w:ascii="Calibri" w:hAnsi="Calibri" w:cs="Calibri"/>
        </w:rPr>
        <w:tab/>
        <w:t>20</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10.4</w:t>
      </w:r>
      <w:r w:rsidRPr="000435B1">
        <w:rPr>
          <w:rFonts w:ascii="Calibri" w:hAnsi="Calibri" w:cs="Calibri"/>
        </w:rPr>
        <w:tab/>
        <w:t>Verschiedene Sägebandtypen</w:t>
      </w:r>
      <w:r w:rsidRPr="000435B1">
        <w:rPr>
          <w:rFonts w:ascii="Calibri" w:hAnsi="Calibri" w:cs="Calibri"/>
        </w:rPr>
        <w:tab/>
        <w:t>21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10.5</w:t>
      </w:r>
      <w:r w:rsidRPr="000435B1">
        <w:rPr>
          <w:rFonts w:ascii="Calibri" w:hAnsi="Calibri" w:cs="Calibri"/>
        </w:rPr>
        <w:tab/>
        <w:t>Wahl der Sägegeschwindigkeit und der Vorschubgeschwindigkeit</w:t>
      </w:r>
      <w:r w:rsidRPr="000435B1">
        <w:rPr>
          <w:rFonts w:ascii="Calibri" w:hAnsi="Calibri" w:cs="Calibri"/>
        </w:rPr>
        <w:tab/>
        <w:t>22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10.6 Sägeband-Einlaufverfahren</w:t>
      </w:r>
      <w:r w:rsidRPr="000435B1">
        <w:rPr>
          <w:rFonts w:ascii="Calibri" w:hAnsi="Calibri" w:cs="Calibri"/>
        </w:rPr>
        <w:tab/>
        <w:t>22</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11.0 </w:t>
      </w:r>
      <w:r w:rsidRPr="000435B1">
        <w:rPr>
          <w:rFonts w:ascii="Calibri" w:hAnsi="Calibri" w:cs="Calibri"/>
        </w:rPr>
        <w:tab/>
        <w:t>Werkstoffeigenschaften</w:t>
      </w:r>
      <w:r w:rsidRPr="000435B1">
        <w:rPr>
          <w:rFonts w:ascii="Calibri" w:hAnsi="Calibri" w:cs="Calibri"/>
        </w:rPr>
        <w:tab/>
        <w:t>23</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 xml:space="preserve">12.0 </w:t>
      </w:r>
      <w:r w:rsidRPr="000435B1">
        <w:rPr>
          <w:rFonts w:ascii="Calibri" w:hAnsi="Calibri" w:cs="Calibri"/>
        </w:rPr>
        <w:tab/>
        <w:t>Störungsbeseitigung</w:t>
      </w:r>
      <w:r w:rsidRPr="000435B1">
        <w:rPr>
          <w:rFonts w:ascii="Calibri" w:hAnsi="Calibri" w:cs="Calibri"/>
        </w:rPr>
        <w:tab/>
        <w:t>24~28</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12.1</w:t>
      </w:r>
      <w:r w:rsidRPr="000435B1">
        <w:rPr>
          <w:rFonts w:ascii="Calibri" w:hAnsi="Calibri" w:cs="Calibri"/>
        </w:rPr>
        <w:tab/>
        <w:t>Fehlerdiagnose für Sägeband und Sägevorgänge</w:t>
      </w:r>
      <w:r w:rsidRPr="000435B1">
        <w:rPr>
          <w:rFonts w:ascii="Calibri" w:hAnsi="Calibri" w:cs="Calibri"/>
        </w:rPr>
        <w:tab/>
        <w:t>24~28</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ab/>
        <w:t>12.2</w:t>
      </w:r>
      <w:r w:rsidRPr="000435B1">
        <w:rPr>
          <w:rFonts w:ascii="Calibri" w:hAnsi="Calibri" w:cs="Calibri"/>
        </w:rPr>
        <w:tab/>
        <w:t>Maschinendiagnose</w:t>
      </w:r>
      <w:r w:rsidRPr="000435B1">
        <w:rPr>
          <w:rFonts w:ascii="Calibri" w:hAnsi="Calibri" w:cs="Calibri"/>
        </w:rPr>
        <w:tab/>
        <w:t>28</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13.0</w:t>
      </w:r>
      <w:r w:rsidRPr="000435B1">
        <w:rPr>
          <w:rFonts w:ascii="Calibri" w:hAnsi="Calibri" w:cs="Calibri"/>
        </w:rPr>
        <w:tab/>
        <w:t>Montagezeichnung und Ersatzteilliste</w:t>
      </w:r>
      <w:r w:rsidRPr="000435B1">
        <w:rPr>
          <w:rFonts w:ascii="Calibri" w:hAnsi="Calibri" w:cs="Calibri"/>
        </w:rPr>
        <w:tab/>
        <w:t>29~41</w:t>
      </w:r>
    </w:p>
    <w:p w:rsidR="002F50F1" w:rsidRPr="000435B1" w:rsidRDefault="002F50F1" w:rsidP="002F50F1">
      <w:pPr>
        <w:tabs>
          <w:tab w:val="left" w:pos="567"/>
          <w:tab w:val="left" w:pos="993"/>
          <w:tab w:val="right" w:leader="dot" w:pos="9639"/>
        </w:tabs>
        <w:spacing w:before="40" w:after="40"/>
        <w:rPr>
          <w:rFonts w:ascii="Calibri" w:hAnsi="Calibri" w:cs="Calibri"/>
        </w:rPr>
      </w:pPr>
      <w:r w:rsidRPr="000435B1">
        <w:rPr>
          <w:rFonts w:ascii="Calibri" w:hAnsi="Calibri" w:cs="Calibri"/>
        </w:rPr>
        <w:t>14.0</w:t>
      </w:r>
      <w:r w:rsidRPr="000435B1">
        <w:rPr>
          <w:rFonts w:ascii="Calibri" w:hAnsi="Calibri" w:cs="Calibri"/>
        </w:rPr>
        <w:tab/>
        <w:t>Schaltplan</w:t>
      </w:r>
      <w:r w:rsidRPr="000435B1">
        <w:rPr>
          <w:rFonts w:ascii="Calibri" w:hAnsi="Calibri" w:cs="Calibri"/>
        </w:rPr>
        <w:tab/>
        <w:t>42~43</w:t>
      </w:r>
    </w:p>
    <w:p w:rsidR="002F50F1" w:rsidRPr="000435B1" w:rsidRDefault="002F50F1" w:rsidP="002F50F1">
      <w:pPr>
        <w:tabs>
          <w:tab w:val="left" w:pos="567"/>
          <w:tab w:val="left" w:pos="993"/>
          <w:tab w:val="right" w:leader="dot" w:pos="9639"/>
        </w:tabs>
        <w:spacing w:before="60"/>
        <w:rPr>
          <w:rFonts w:ascii="Calibri" w:hAnsi="Calibri" w:cs="Calibri"/>
        </w:rPr>
      </w:pPr>
    </w:p>
    <w:p w:rsidR="002F50F1" w:rsidRPr="000435B1" w:rsidRDefault="002F50F1" w:rsidP="002F50F1">
      <w:pPr>
        <w:tabs>
          <w:tab w:val="left" w:pos="426"/>
          <w:tab w:val="left" w:pos="851"/>
          <w:tab w:val="decimal" w:pos="993"/>
          <w:tab w:val="right" w:leader="dot" w:pos="9639"/>
        </w:tabs>
        <w:rPr>
          <w:rFonts w:ascii="Calibri" w:hAnsi="Calibri" w:cs="Calibri"/>
        </w:rPr>
      </w:pPr>
    </w:p>
    <w:p w:rsidR="002F50F1" w:rsidRPr="000435B1" w:rsidRDefault="002F50F1" w:rsidP="002F50F1">
      <w:pPr>
        <w:pStyle w:val="zaddressfrontcover"/>
        <w:rPr>
          <w:rFonts w:ascii="Calibri" w:hAnsi="Calibri"/>
        </w:rPr>
        <w:sectPr w:rsidR="002F50F1" w:rsidRPr="000435B1" w:rsidSect="002F50F1">
          <w:footerReference w:type="even" r:id="rId112"/>
          <w:footerReference w:type="default" r:id="rId113"/>
          <w:pgSz w:w="11907" w:h="16839" w:code="9"/>
          <w:pgMar w:top="720" w:right="1417" w:bottom="720" w:left="720" w:header="720" w:footer="720" w:gutter="0"/>
          <w:pgNumType w:start="3"/>
          <w:cols w:space="720" w:equalWidth="0">
            <w:col w:w="9770"/>
          </w:cols>
          <w:titlePg/>
          <w:docGrid w:linePitch="272"/>
        </w:sectPr>
      </w:pPr>
    </w:p>
    <w:p w:rsidR="002F50F1" w:rsidRPr="000435B1" w:rsidRDefault="002F50F1" w:rsidP="002F50F1">
      <w:pPr>
        <w:pStyle w:val="Heading1"/>
        <w:spacing w:line="240" w:lineRule="auto"/>
        <w:ind w:left="648" w:hanging="648"/>
        <w:rPr>
          <w:rFonts w:ascii="Calibri" w:cs="Calibri"/>
        </w:rPr>
      </w:pPr>
      <w:r w:rsidRPr="000435B1">
        <w:rPr>
          <w:rFonts w:ascii="Calibri" w:cs="Calibri"/>
          <w:b w:val="0"/>
        </w:rPr>
        <w:lastRenderedPageBreak/>
        <w:t>1.0</w:t>
      </w:r>
      <w:r w:rsidRPr="000435B1">
        <w:rPr>
          <w:rFonts w:ascii="Calibri" w:cs="Calibri"/>
        </w:rPr>
        <w:t xml:space="preserve"> </w:t>
      </w:r>
      <w:r w:rsidRPr="000435B1">
        <w:rPr>
          <w:rFonts w:ascii="Calibri" w:cs="Calibri"/>
        </w:rPr>
        <w:tab/>
      </w:r>
      <w:r w:rsidRPr="000435B1">
        <w:rPr>
          <w:rFonts w:ascii="Calibri" w:cs="Calibri"/>
          <w:w w:val="90"/>
        </w:rPr>
        <w:t>WICHTIGE SICHERHEITSHINWEISE</w:t>
      </w:r>
    </w:p>
    <w:p w:rsidR="002F50F1" w:rsidRPr="002F50F1" w:rsidRDefault="002F50F1" w:rsidP="002F50F1">
      <w:pPr>
        <w:pStyle w:val="Body"/>
        <w:spacing w:before="0" w:after="0"/>
        <w:rPr>
          <w:rFonts w:ascii="Calibri" w:hAnsi="Calibri" w:cs="Calibri"/>
          <w:lang w:val="de-DE"/>
        </w:rPr>
      </w:pPr>
      <w:r w:rsidRPr="002F50F1">
        <w:rPr>
          <w:rFonts w:ascii="Calibri" w:hAnsi="Calibri" w:cs="Calibri"/>
          <w:lang w:val="de-DE"/>
        </w:rPr>
        <w:t>ALLE ANWEISUNGEN UND ANLEITUNGEN VOR DER VERWENDUNG DIESER MASCHINE DURCHLESEN.</w:t>
      </w:r>
    </w:p>
    <w:p w:rsidR="002F50F1" w:rsidRPr="000435B1" w:rsidRDefault="002F50F1" w:rsidP="002F50F1">
      <w:pPr>
        <w:pStyle w:val="Body"/>
        <w:rPr>
          <w:rFonts w:ascii="Calibri" w:hAnsi="Calibri" w:cs="Calibri"/>
          <w:b/>
          <w:sz w:val="24"/>
          <w:szCs w:val="24"/>
        </w:rPr>
      </w:pPr>
      <w:r>
        <w:rPr>
          <w:rFonts w:ascii="Calibri" w:hAnsi="Calibri" w:cs="Calibri"/>
          <w:noProof/>
          <w:lang w:eastAsia="zh-TW"/>
        </w:rPr>
        <w:drawing>
          <wp:inline distT="0" distB="0" distL="0" distR="0">
            <wp:extent cx="351155" cy="287020"/>
            <wp:effectExtent l="0" t="0" r="0" b="0"/>
            <wp:docPr id="2295" name="Grafik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1155" cy="287020"/>
                    </a:xfrm>
                    <a:prstGeom prst="rect">
                      <a:avLst/>
                    </a:prstGeom>
                    <a:noFill/>
                    <a:ln>
                      <a:noFill/>
                    </a:ln>
                  </pic:spPr>
                </pic:pic>
              </a:graphicData>
            </a:graphic>
          </wp:inline>
        </w:drawing>
      </w:r>
      <w:r w:rsidRPr="000435B1">
        <w:rPr>
          <w:rFonts w:ascii="Calibri" w:hAnsi="Calibri" w:cs="Calibri"/>
        </w:rPr>
        <w:t xml:space="preserve"> </w:t>
      </w:r>
      <w:r w:rsidRPr="000435B1">
        <w:rPr>
          <w:rFonts w:ascii="Calibri" w:hAnsi="Calibri" w:cs="Calibri"/>
          <w:b/>
          <w:sz w:val="24"/>
          <w:szCs w:val="24"/>
        </w:rPr>
        <w:t xml:space="preserve">- </w:t>
      </w:r>
      <w:r w:rsidRPr="000435B1">
        <w:rPr>
          <w:rFonts w:ascii="Calibri" w:hAnsi="Calibri" w:cs="Calibri"/>
          <w:b/>
          <w:w w:val="90"/>
          <w:sz w:val="24"/>
          <w:szCs w:val="24"/>
        </w:rPr>
        <w:t>Zur Minimierung von Verletzungsgefahren: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Vor Montage und Inbetriebnahme dieser Maschine muss das Benutzerhandbuch vollständig durchgelesen und verstanden werden.</w:t>
      </w:r>
    </w:p>
    <w:p w:rsidR="002F50F1" w:rsidRPr="002F50F1" w:rsidRDefault="002F50F1" w:rsidP="00243BE1">
      <w:pPr>
        <w:pStyle w:val="Number"/>
        <w:numPr>
          <w:ilvl w:val="0"/>
          <w:numId w:val="6"/>
        </w:numPr>
        <w:spacing w:before="0" w:after="0" w:line="210" w:lineRule="exact"/>
        <w:rPr>
          <w:rFonts w:ascii="Calibri" w:hAnsi="Calibri" w:cs="Calibri"/>
          <w:w w:val="95"/>
          <w:lang w:val="de-DE"/>
        </w:rPr>
      </w:pPr>
      <w:r w:rsidRPr="002F50F1">
        <w:rPr>
          <w:rFonts w:ascii="Calibri" w:hAnsi="Calibri" w:cs="Calibri"/>
          <w:w w:val="95"/>
          <w:lang w:val="de-DE"/>
        </w:rPr>
        <w:t>Die Warnhinweise an der Maschine und in der vorliegenden Anleitung müssen durchgelesen und verstanden werden.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Warnschilder, die unleserlich geworden oder abgefallen sind, müssen ersetzt werden.</w:t>
      </w:r>
    </w:p>
    <w:p w:rsidR="002F50F1" w:rsidRPr="002F50F1" w:rsidRDefault="002F50F1" w:rsidP="00243BE1">
      <w:pPr>
        <w:pStyle w:val="Number"/>
        <w:numPr>
          <w:ilvl w:val="0"/>
          <w:numId w:val="6"/>
        </w:numPr>
        <w:spacing w:before="0" w:after="0" w:line="210" w:lineRule="exact"/>
        <w:rPr>
          <w:rFonts w:ascii="Calibri" w:hAnsi="Calibri" w:cs="Calibri"/>
          <w:w w:val="95"/>
          <w:lang w:val="de-DE"/>
        </w:rPr>
      </w:pPr>
      <w:r w:rsidRPr="002F50F1">
        <w:rPr>
          <w:rFonts w:ascii="Calibri" w:hAnsi="Calibri" w:cs="Calibri"/>
          <w:w w:val="95"/>
          <w:lang w:val="de-DE"/>
        </w:rPr>
        <w:t xml:space="preserve">Dies Maschine wurde für die Anwendung durch entsprechend geschultes und erfahrenes Personal konzipiert. Jemand, der mit dem korrekten Gebrauch und der sicheren Bedienung einer </w:t>
      </w:r>
      <w:r w:rsidRPr="002F50F1">
        <w:rPr>
          <w:rFonts w:ascii="Calibri" w:hAnsi="Calibri" w:cs="Calibri"/>
          <w:b/>
          <w:w w:val="95"/>
          <w:lang w:val="de-DE"/>
        </w:rPr>
        <w:t>Metallbandsäge</w:t>
      </w:r>
      <w:r w:rsidRPr="002F50F1">
        <w:rPr>
          <w:rFonts w:ascii="Calibri" w:hAnsi="Calibri" w:cs="Calibri"/>
          <w:w w:val="95"/>
          <w:lang w:val="de-DE"/>
        </w:rPr>
        <w:t xml:space="preserve"> nicht vertraut ist, darf sie erst bedienen, wenn er eine geeignete Schulung erhalten und die erforderlichen Kenntnisse erworben hat.</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Diese Maschine ist ausschließlich für den bestimmungsgemäßen Gebrauch gedacht. Bei einem Einsatz für irgendeinen anderen Zweck lehnt JET jegliche ausdrückliche oder stillschweigende Gewährleistung ab und hält sich schadlos von etwaigen Verletzungen, die aus einem solchen Missbrauch entstehen können.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szCs w:val="19"/>
          <w:lang w:val="de-DE"/>
        </w:rPr>
        <w:t xml:space="preserve">Beim Arbeiten mit dieser Maschine stets eine Schutzbrille oder einen Gesichtsschutz mit entsprechender Zulassung tragen. (Brillen für den täglichen Gebrauch haben lediglich schlagfeste Gläser, sie gelten </w:t>
      </w:r>
      <w:r w:rsidRPr="002F50F1">
        <w:rPr>
          <w:rFonts w:ascii="Calibri" w:hAnsi="Calibri" w:cs="Calibri"/>
          <w:i/>
          <w:iCs/>
          <w:szCs w:val="19"/>
          <w:lang w:val="de-DE"/>
        </w:rPr>
        <w:t xml:space="preserve">nicht </w:t>
      </w:r>
      <w:r w:rsidRPr="002F50F1">
        <w:rPr>
          <w:rFonts w:ascii="Calibri" w:hAnsi="Calibri" w:cs="Calibri"/>
          <w:szCs w:val="19"/>
          <w:lang w:val="de-DE"/>
        </w:rPr>
        <w:t xml:space="preserve"> als Schutzbrille.)</w:t>
      </w:r>
    </w:p>
    <w:p w:rsidR="002F50F1" w:rsidRPr="000435B1" w:rsidRDefault="002F50F1" w:rsidP="00243BE1">
      <w:pPr>
        <w:pStyle w:val="Number"/>
        <w:numPr>
          <w:ilvl w:val="0"/>
          <w:numId w:val="6"/>
        </w:numPr>
        <w:spacing w:before="0" w:after="0" w:line="210" w:lineRule="exact"/>
        <w:rPr>
          <w:rFonts w:ascii="Calibri" w:hAnsi="Calibri" w:cs="Calibri"/>
        </w:rPr>
      </w:pPr>
      <w:r w:rsidRPr="002F50F1">
        <w:rPr>
          <w:rFonts w:ascii="Calibri" w:hAnsi="Calibri" w:cs="Calibri"/>
          <w:lang w:val="de-DE"/>
        </w:rPr>
        <w:t xml:space="preserve">Bevor mit dieser Maschine gearbeitet wird, Krawatten, Ringe, Armbanduhren und anderen Schmuck ablegen und die Ärmel bis über die Ellbogen aufrollen. Es darf keine locker sitzende Kleidung getragen werden und lange Haare sind zusammenzubinden. Schuhwerk mit rutschfesten Sohlen oder Anti-Rutsch-Matten für den Boden werden empfohlen. </w:t>
      </w:r>
      <w:r w:rsidRPr="000435B1">
        <w:rPr>
          <w:rFonts w:ascii="Calibri" w:hAnsi="Calibri" w:cs="Calibri"/>
          <w:b/>
        </w:rPr>
        <w:t>Keine</w:t>
      </w:r>
      <w:r w:rsidRPr="000435B1">
        <w:rPr>
          <w:rFonts w:ascii="Calibri" w:hAnsi="Calibri" w:cs="Calibri"/>
        </w:rPr>
        <w:t xml:space="preserve"> Handschuhe tragen.</w:t>
      </w:r>
    </w:p>
    <w:p w:rsidR="002F50F1" w:rsidRPr="002F50F1" w:rsidRDefault="002F50F1" w:rsidP="00243BE1">
      <w:pPr>
        <w:pStyle w:val="Number"/>
        <w:numPr>
          <w:ilvl w:val="0"/>
          <w:numId w:val="6"/>
        </w:numPr>
        <w:spacing w:before="0" w:after="0" w:line="210" w:lineRule="exact"/>
        <w:rPr>
          <w:rFonts w:ascii="Calibri" w:hAnsi="Calibri" w:cs="Calibri"/>
          <w:w w:val="95"/>
          <w:lang w:val="de-DE"/>
        </w:rPr>
      </w:pPr>
      <w:r w:rsidRPr="002F50F1">
        <w:rPr>
          <w:rFonts w:ascii="Calibri" w:hAnsi="Calibri" w:cs="Calibri"/>
          <w:w w:val="95"/>
          <w:lang w:val="de-DE"/>
        </w:rPr>
        <w:t>Bei lang andauernder Arbeit mit dem Gerät einen Gehörschutz (Ohrenstöpsel oder Kapselgehörschutz) tragen.</w:t>
      </w:r>
    </w:p>
    <w:p w:rsidR="002F50F1" w:rsidRPr="000435B1" w:rsidRDefault="002F50F1" w:rsidP="00243BE1">
      <w:pPr>
        <w:pStyle w:val="Number"/>
        <w:numPr>
          <w:ilvl w:val="0"/>
          <w:numId w:val="6"/>
        </w:numPr>
        <w:spacing w:before="0" w:after="0" w:line="210" w:lineRule="exact"/>
        <w:rPr>
          <w:rFonts w:ascii="Calibri" w:hAnsi="Calibri" w:cs="Calibri"/>
        </w:rPr>
      </w:pPr>
      <w:r w:rsidRPr="002F50F1">
        <w:rPr>
          <w:rFonts w:ascii="Calibri" w:hAnsi="Calibri" w:cs="Calibri"/>
          <w:lang w:val="de-DE"/>
        </w:rPr>
        <w:t xml:space="preserve">Staub, der beim Sandschleifen, Sägen, Schleifen, Bohren oder anderen Bautätigkeiten entsteht, kann chemische Stoffe enthalten, die anerkanntermaßen als krebserregend gelten, Geburtsfehler verursachen oder die Fortpflanzungsfähigkeit beeinträchtigen. </w:t>
      </w:r>
      <w:r w:rsidRPr="000435B1">
        <w:rPr>
          <w:rFonts w:ascii="Calibri" w:hAnsi="Calibri" w:cs="Calibri"/>
        </w:rPr>
        <w:t>Hier einige Beispiele für solche chemischen Stoffe:</w:t>
      </w:r>
    </w:p>
    <w:p w:rsidR="002F50F1" w:rsidRPr="000435B1" w:rsidRDefault="002F50F1" w:rsidP="00243BE1">
      <w:pPr>
        <w:pStyle w:val="Number"/>
        <w:numPr>
          <w:ilvl w:val="0"/>
          <w:numId w:val="4"/>
        </w:numPr>
        <w:spacing w:before="0" w:after="0" w:line="210" w:lineRule="exact"/>
        <w:ind w:left="714" w:hanging="357"/>
        <w:rPr>
          <w:rFonts w:ascii="Calibri" w:hAnsi="Calibri" w:cs="Calibri"/>
        </w:rPr>
      </w:pPr>
      <w:r w:rsidRPr="000435B1">
        <w:rPr>
          <w:rFonts w:ascii="Calibri" w:hAnsi="Calibri" w:cs="Calibri"/>
        </w:rPr>
        <w:t>Blei in Bleianstrich.</w:t>
      </w:r>
    </w:p>
    <w:p w:rsidR="002F50F1" w:rsidRPr="002F50F1" w:rsidRDefault="002F50F1" w:rsidP="00243BE1">
      <w:pPr>
        <w:pStyle w:val="Number"/>
        <w:numPr>
          <w:ilvl w:val="0"/>
          <w:numId w:val="4"/>
        </w:numPr>
        <w:spacing w:before="0" w:after="0" w:line="210" w:lineRule="exact"/>
        <w:ind w:left="714" w:hanging="357"/>
        <w:rPr>
          <w:rFonts w:ascii="Calibri" w:hAnsi="Calibri" w:cs="Calibri"/>
          <w:lang w:val="de-DE"/>
        </w:rPr>
      </w:pPr>
      <w:r w:rsidRPr="002F50F1">
        <w:rPr>
          <w:rFonts w:ascii="Calibri" w:hAnsi="Calibri" w:cs="Calibri"/>
          <w:lang w:val="de-DE"/>
        </w:rPr>
        <w:t>Kristallines Siliziumdioxid aus Ziegelsteinen, Zement und andere für den Bau verwendeten Erzeugnissen.</w:t>
      </w:r>
    </w:p>
    <w:p w:rsidR="002F50F1" w:rsidRPr="002F50F1" w:rsidRDefault="002F50F1" w:rsidP="00243BE1">
      <w:pPr>
        <w:pStyle w:val="Number"/>
        <w:numPr>
          <w:ilvl w:val="0"/>
          <w:numId w:val="4"/>
        </w:numPr>
        <w:spacing w:before="0" w:after="0" w:line="210" w:lineRule="exact"/>
        <w:ind w:left="714" w:hanging="357"/>
        <w:rPr>
          <w:rFonts w:ascii="Calibri" w:hAnsi="Calibri" w:cs="Calibri"/>
          <w:w w:val="95"/>
          <w:lang w:val="de-DE"/>
        </w:rPr>
      </w:pPr>
      <w:r w:rsidRPr="002F50F1">
        <w:rPr>
          <w:rFonts w:ascii="Calibri" w:hAnsi="Calibri" w:cs="Calibri"/>
          <w:w w:val="95"/>
          <w:lang w:val="de-DE"/>
        </w:rPr>
        <w:t>Arsen und Chrom aus chemisch behandeltem Bauholz.</w:t>
      </w:r>
    </w:p>
    <w:p w:rsidR="002F50F1" w:rsidRPr="002F50F1" w:rsidRDefault="002F50F1" w:rsidP="002F50F1">
      <w:pPr>
        <w:pStyle w:val="Number"/>
        <w:tabs>
          <w:tab w:val="clear" w:pos="720"/>
        </w:tabs>
        <w:spacing w:before="0" w:after="0" w:line="210" w:lineRule="exact"/>
        <w:ind w:left="360" w:firstLine="0"/>
        <w:rPr>
          <w:rFonts w:ascii="Calibri" w:hAnsi="Calibri" w:cs="Calibri"/>
          <w:lang w:val="de-DE"/>
        </w:rPr>
      </w:pPr>
      <w:r w:rsidRPr="002F50F1">
        <w:rPr>
          <w:rFonts w:ascii="Calibri" w:hAnsi="Calibri" w:cs="Calibri"/>
          <w:lang w:val="de-DE"/>
        </w:rPr>
        <w:t>Das Expositionsrisiko richtet sich danach, wie häufig man diese Art von Arbeiten ausführt. Um die Gefährdung durch solche chemischen Stoffe so weit wie möglich zu reduzieren, an ausreichend belüfteten Orten und mit zugelassener Schutzausrüstung wie Gesichtsschutz oder Staubmaske arbeiten, die speziell dafür ausgelegt ist, auch mikroskopisch feine Partikel zurückzuhalten.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Bedienung dieser Maschine unter Einfluss von Drogen, Alkohol oder Medikamenten ist untersagt.</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 xml:space="preserve">Vor dem Anschließen des Geräts ans Stromnetz sicherstellen, dass der Schalter ausgeschaltet ist (Stellung </w:t>
      </w:r>
      <w:r w:rsidRPr="002F50F1">
        <w:rPr>
          <w:rFonts w:ascii="Calibri" w:hAnsi="Calibri" w:cs="Calibri"/>
          <w:b/>
          <w:lang w:val="de-DE"/>
        </w:rPr>
        <w:t>OFF</w:t>
      </w:r>
      <w:r w:rsidRPr="002F50F1">
        <w:rPr>
          <w:rFonts w:ascii="Calibri" w:hAnsi="Calibri" w:cs="Calibri"/>
          <w:lang w:val="de-DE"/>
        </w:rPr>
        <w:t xml:space="preserve"> (AUS). Vor dem Trennen von der Stromversorgung alle Bedienelemente ausschalten bzw. deaktivieren.</w:t>
      </w:r>
    </w:p>
    <w:p w:rsidR="002F50F1" w:rsidRPr="000435B1" w:rsidRDefault="002F50F1" w:rsidP="00243BE1">
      <w:pPr>
        <w:pStyle w:val="Number"/>
        <w:numPr>
          <w:ilvl w:val="0"/>
          <w:numId w:val="6"/>
        </w:numPr>
        <w:spacing w:before="0" w:after="0" w:line="210" w:lineRule="exact"/>
        <w:rPr>
          <w:rFonts w:ascii="Calibri" w:hAnsi="Calibri" w:cs="Calibri"/>
        </w:rPr>
      </w:pPr>
      <w:r w:rsidRPr="002F50F1">
        <w:rPr>
          <w:rFonts w:ascii="Calibri" w:hAnsi="Calibri" w:cs="Calibri"/>
          <w:lang w:val="de-DE"/>
        </w:rPr>
        <w:t xml:space="preserve">Auf korrekte Erdung der Maschine achten. Die Maschine darf nur mit einer korrekt geerdeten Steckdose verbunden werden. </w:t>
      </w:r>
      <w:r w:rsidRPr="000435B1">
        <w:rPr>
          <w:rFonts w:ascii="Calibri" w:hAnsi="Calibri" w:cs="Calibri"/>
        </w:rPr>
        <w:t>Siehe die Anweisungen zur Erdung.</w:t>
      </w:r>
    </w:p>
    <w:p w:rsidR="002F50F1" w:rsidRPr="002F50F1" w:rsidRDefault="002F50F1" w:rsidP="00243BE1">
      <w:pPr>
        <w:pStyle w:val="Number"/>
        <w:numPr>
          <w:ilvl w:val="0"/>
          <w:numId w:val="6"/>
        </w:numPr>
        <w:spacing w:before="0" w:after="0" w:line="210" w:lineRule="exact"/>
        <w:rPr>
          <w:rFonts w:ascii="Calibri" w:hAnsi="Calibri" w:cs="Calibri"/>
          <w:w w:val="93"/>
          <w:lang w:val="de-DE"/>
        </w:rPr>
      </w:pPr>
      <w:r w:rsidRPr="002F50F1">
        <w:rPr>
          <w:rFonts w:ascii="Calibri" w:hAnsi="Calibri" w:cs="Calibri"/>
          <w:w w:val="93"/>
          <w:lang w:val="de-DE"/>
        </w:rPr>
        <w:t>Die Maschine vor Ausführung aller erforderlichen Einstellungen oder Wartungsarbeiten vom Stromnetz trennen.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 xml:space="preserve">Einstellwerkzeuge jeglicher Art entfernen. Der Bediener sollte es sich zur Gewohnheit machen, vor dem Einschalten </w:t>
      </w:r>
      <w:r w:rsidRPr="002F50F1">
        <w:rPr>
          <w:rFonts w:ascii="Calibri" w:hAnsi="Calibri" w:cs="Calibri"/>
          <w:lang w:val="de-DE"/>
        </w:rPr>
        <w:lastRenderedPageBreak/>
        <w:t xml:space="preserve">der Maschine sicherzustellen, dass Einstellwerkzeuge jeglicher Art entfernt wurden. </w:t>
      </w:r>
    </w:p>
    <w:p w:rsidR="002F50F1" w:rsidRPr="002F50F1" w:rsidRDefault="002F50F1" w:rsidP="00243BE1">
      <w:pPr>
        <w:pStyle w:val="Number"/>
        <w:numPr>
          <w:ilvl w:val="0"/>
          <w:numId w:val="6"/>
        </w:numPr>
        <w:spacing w:before="0" w:after="0" w:line="210" w:lineRule="exact"/>
        <w:rPr>
          <w:rFonts w:ascii="Calibri" w:hAnsi="Calibri" w:cs="Calibri"/>
          <w:w w:val="90"/>
          <w:lang w:val="de-DE"/>
        </w:rPr>
      </w:pPr>
      <w:r w:rsidRPr="002F50F1">
        <w:rPr>
          <w:rFonts w:ascii="Calibri" w:hAnsi="Calibri" w:cs="Calibri"/>
          <w:w w:val="90"/>
          <w:lang w:val="de-DE"/>
        </w:rPr>
        <w:t>Schutzabdeckungen müssen beim Betrieb des Geräts an Ort und Stelle verbleiben. Werden sie zu Wartungszwecken entfernt, ist extreme Vorsicht geboten; die Schutzabdeckungen unmittelbar nach Abschluss der Wartung wieder anbringen.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auf beschädigte Teile untersuchen. Vor dem weiteren Gebrauch der Maschine beschädigte Schutzabdeckungen oder andere beschädigte Teile sorgfältig untersuchen und prüfen, ob sie noch einwandfrei funktionieren und ihre Funktion sicher ausüben. Die Maschine auf mangelhaft ausgerichtete oder schwergängige bewegliche Teile, auf Bruch von Teilen, fehlerhafte Montage und weitere Faktoren untersuchen, die den Betrieb beeinträchtigen könnten. Schutzabdeckungen und andere Teile, die beschädigt sind, sollten sachgemäß repariert oder ausgewechselt werden.</w:t>
      </w:r>
    </w:p>
    <w:p w:rsidR="002F50F1" w:rsidRPr="002F50F1" w:rsidRDefault="002F50F1" w:rsidP="00243BE1">
      <w:pPr>
        <w:pStyle w:val="Number"/>
        <w:numPr>
          <w:ilvl w:val="0"/>
          <w:numId w:val="6"/>
        </w:numPr>
        <w:spacing w:before="0" w:after="0" w:line="210" w:lineRule="exact"/>
        <w:rPr>
          <w:rFonts w:ascii="Calibri" w:hAnsi="Calibri" w:cs="Calibri"/>
          <w:w w:val="83"/>
          <w:lang w:val="de-DE"/>
        </w:rPr>
      </w:pPr>
      <w:r w:rsidRPr="002F50F1">
        <w:rPr>
          <w:rFonts w:ascii="Calibri" w:hAnsi="Calibri" w:cs="Calibri"/>
          <w:w w:val="83"/>
          <w:lang w:val="de-DE"/>
        </w:rPr>
        <w:t>Im Bereich rund um das Gerät ausreichend Platz für Wartungsarbeiten lassen und für blendfreie Beleuchtung von oben sorgen.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Den Boden rund um das Gerät sauber und frei von Ausschussmaterial, Öl oder Schmierfett halten.</w:t>
      </w:r>
    </w:p>
    <w:p w:rsidR="002F50F1" w:rsidRPr="000435B1" w:rsidRDefault="002F50F1" w:rsidP="00243BE1">
      <w:pPr>
        <w:pStyle w:val="Number"/>
        <w:numPr>
          <w:ilvl w:val="0"/>
          <w:numId w:val="6"/>
        </w:numPr>
        <w:spacing w:before="0" w:after="0" w:line="210" w:lineRule="exact"/>
        <w:rPr>
          <w:rFonts w:ascii="Calibri" w:hAnsi="Calibri" w:cs="Calibri"/>
        </w:rPr>
      </w:pPr>
      <w:r w:rsidRPr="002F50F1">
        <w:rPr>
          <w:rFonts w:ascii="Calibri" w:hAnsi="Calibri" w:cs="Calibri"/>
          <w:lang w:val="de-DE"/>
        </w:rPr>
        <w:t xml:space="preserve">Besucher müssen vom Arbeitsbereich ferngehalten werden. </w:t>
      </w:r>
      <w:r w:rsidRPr="000435B1">
        <w:rPr>
          <w:rFonts w:ascii="Calibri" w:hAnsi="Calibri" w:cs="Calibri"/>
          <w:b/>
        </w:rPr>
        <w:t>Insbesondere Kinder unbedingt fernhalten.</w:t>
      </w:r>
    </w:p>
    <w:p w:rsidR="002F50F1" w:rsidRPr="002F50F1" w:rsidRDefault="002F50F1" w:rsidP="00243BE1">
      <w:pPr>
        <w:pStyle w:val="Number"/>
        <w:numPr>
          <w:ilvl w:val="0"/>
          <w:numId w:val="6"/>
        </w:numPr>
        <w:spacing w:before="0" w:after="0" w:line="210" w:lineRule="exact"/>
        <w:rPr>
          <w:rFonts w:ascii="Calibri" w:hAnsi="Calibri" w:cs="Calibri"/>
          <w:w w:val="90"/>
          <w:lang w:val="de-DE"/>
        </w:rPr>
      </w:pPr>
      <w:r w:rsidRPr="002F50F1">
        <w:rPr>
          <w:rFonts w:ascii="Calibri" w:hAnsi="Calibri" w:cs="Calibri"/>
          <w:w w:val="90"/>
          <w:lang w:val="de-DE"/>
        </w:rPr>
        <w:t>Die Werkstatt muss kindersicher gestaltet werden, d.h. es müssen Vorhängeschlösser und Hauptschalter verwendet werden und der Startschalterschlüssel muss abgezogen werden.</w:t>
      </w:r>
    </w:p>
    <w:p w:rsidR="002F50F1" w:rsidRPr="002F50F1" w:rsidRDefault="002F50F1" w:rsidP="00243BE1">
      <w:pPr>
        <w:pStyle w:val="Number"/>
        <w:numPr>
          <w:ilvl w:val="0"/>
          <w:numId w:val="6"/>
        </w:numPr>
        <w:spacing w:before="0" w:after="0" w:line="210" w:lineRule="exact"/>
        <w:rPr>
          <w:rFonts w:ascii="Calibri" w:hAnsi="Calibri" w:cs="Calibri"/>
          <w:w w:val="93"/>
          <w:lang w:val="de-DE"/>
        </w:rPr>
      </w:pPr>
      <w:r w:rsidRPr="002F50F1">
        <w:rPr>
          <w:rFonts w:ascii="Calibri" w:hAnsi="Calibri" w:cs="Calibri"/>
          <w:w w:val="93"/>
          <w:lang w:val="de-DE"/>
        </w:rPr>
        <w:t>Der Arbeit ist uneingeschränkte Aufmerksamkeit zu widmen. Umherschauen, Gespräche mit Mitarbeitern und "Unfug" sind leichtsinnig und können ernste Verletzungen zur Folge haben.</w:t>
      </w:r>
    </w:p>
    <w:p w:rsidR="002F50F1" w:rsidRPr="000435B1" w:rsidRDefault="002F50F1" w:rsidP="00243BE1">
      <w:pPr>
        <w:pStyle w:val="Number"/>
        <w:numPr>
          <w:ilvl w:val="0"/>
          <w:numId w:val="6"/>
        </w:numPr>
        <w:spacing w:before="0" w:after="0" w:line="210" w:lineRule="exact"/>
        <w:rPr>
          <w:rFonts w:ascii="Calibri" w:hAnsi="Calibri" w:cs="Calibri"/>
        </w:rPr>
      </w:pPr>
      <w:r w:rsidRPr="002F50F1">
        <w:rPr>
          <w:rFonts w:ascii="Calibri" w:hAnsi="Calibri" w:cs="Calibri"/>
          <w:lang w:val="de-DE"/>
        </w:rPr>
        <w:t xml:space="preserve">Stets auf eine ergonomische Körperhaltung achten. Stets für sicheren Stand sorgen, so dass man nicht stürzt oder ins Wanken gerät und an das Sägeband oder andere bewegliche Teile kommt. Beim Bedienen der Maschine muss ausgeschlossen sein, dass der Bediener sich recken muss. </w:t>
      </w:r>
      <w:r w:rsidRPr="000435B1">
        <w:rPr>
          <w:rFonts w:ascii="Calibri" w:hAnsi="Calibri" w:cs="Calibri"/>
        </w:rPr>
        <w:t>Keine übermäßige Kraft aufwenden.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Stets das geeignete Werkzeug verwenden und mit angemessener Drehzahl und Vorschubgeschwindigkeit arbeiten. Werkzeug oder Zusatzeinrichtungen nicht mit Gewalt montieren oder für Arbeiten verwenden, für die sie nicht ausgelegt sind. Mit dem richtigen Werkzeug lassen sich Arbeiten besser und sicherer ausführen.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ist ausschließlich für den Einsatz in Innenräumen gedacht. Zur Verringerung des Risikos von elektrischen Schlägen nicht außerhalb von geschlossenen Räumen (keine Anwendung im Freien) oder auf nassen oder feuchten Flächen einsetzen.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darf nicht mit feuchten oder nassen Händen bedient werden.</w:t>
      </w:r>
    </w:p>
    <w:p w:rsidR="002F50F1" w:rsidRPr="002F50F1" w:rsidRDefault="002F50F1" w:rsidP="00243BE1">
      <w:pPr>
        <w:pStyle w:val="Number"/>
        <w:numPr>
          <w:ilvl w:val="0"/>
          <w:numId w:val="6"/>
        </w:numPr>
        <w:spacing w:before="0" w:after="0" w:line="210" w:lineRule="exact"/>
        <w:rPr>
          <w:rFonts w:ascii="Calibri" w:hAnsi="Calibri" w:cs="Calibri"/>
          <w:w w:val="95"/>
          <w:lang w:val="de-DE"/>
        </w:rPr>
      </w:pPr>
      <w:r w:rsidRPr="002F50F1">
        <w:rPr>
          <w:rFonts w:ascii="Calibri" w:hAnsi="Calibri" w:cs="Calibri"/>
          <w:w w:val="95"/>
          <w:lang w:val="de-DE"/>
        </w:rPr>
        <w:t>Das empfohlene Zubehör verwenden; ungeeignetes Zubehör kann zu gefährlichen Situationen und Unfällen führen.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Werkzeuge sind sorgfältig zu pflegen. Bei Schmierung und Teilewechsel den Anweisungen Folge leisten.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vor dem Reinigen ausschalten und von der Stromversorgung trennen. Späne und sonstige Fremdkörper mit einer Bürste oder mit Druckluft – auf keinen Fall mit bloßen Händen – entfernen.</w:t>
      </w:r>
    </w:p>
    <w:p w:rsidR="002F50F1" w:rsidRPr="002F50F1" w:rsidRDefault="002F50F1" w:rsidP="00243BE1">
      <w:pPr>
        <w:pStyle w:val="Number"/>
        <w:numPr>
          <w:ilvl w:val="0"/>
          <w:numId w:val="6"/>
        </w:numPr>
        <w:spacing w:before="0" w:after="0" w:line="210" w:lineRule="exact"/>
        <w:rPr>
          <w:rFonts w:ascii="Calibri" w:hAnsi="Calibri" w:cs="Calibri"/>
          <w:w w:val="95"/>
          <w:lang w:val="de-DE"/>
        </w:rPr>
      </w:pPr>
      <w:r w:rsidRPr="002F50F1">
        <w:rPr>
          <w:rFonts w:ascii="Calibri" w:hAnsi="Calibri" w:cs="Calibri"/>
          <w:w w:val="95"/>
          <w:lang w:val="de-DE"/>
        </w:rPr>
        <w:t>Stellen Sie sich nicht auf die Maschine. Schwere Verletzungen können auftreten, sollte die Maschine umstürzen.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niemals unbeaufsichtigt laufen lassen. Die Stromversorgung ausschalten und die Maschine nicht eher verlassen, als bis sie zum Stillstand gekommen ist.</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Bevor die Maschine gestartet wird, lose Gegenstände und unnötige Werkstücke aus dem Arbeitsbereich entfernen.</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Den Netzstecker ziehen, wenn die Maschine außer Betrieb genommen wird.</w:t>
      </w:r>
    </w:p>
    <w:p w:rsidR="002F50F1" w:rsidRPr="002F50F1" w:rsidRDefault="002F50F1" w:rsidP="00243BE1">
      <w:pPr>
        <w:pStyle w:val="Number"/>
        <w:numPr>
          <w:ilvl w:val="0"/>
          <w:numId w:val="6"/>
        </w:numPr>
        <w:spacing w:before="0" w:after="0" w:line="210" w:lineRule="exact"/>
        <w:rPr>
          <w:rFonts w:ascii="Calibri" w:hAnsi="Calibri" w:cs="Calibri"/>
          <w:lang w:val="de-DE"/>
        </w:rPr>
      </w:pPr>
      <w:r w:rsidRPr="002F50F1">
        <w:rPr>
          <w:rFonts w:ascii="Calibri" w:hAnsi="Calibri" w:cs="Calibri"/>
          <w:lang w:val="de-DE"/>
        </w:rPr>
        <w:t>Die Maschine am Boden sichern, damit sie nicht umkippt.</w:t>
      </w:r>
      <w:r>
        <w:rPr>
          <w:rFonts w:ascii="Calibri" w:hAnsi="Calibri" w:cs="Calibri"/>
          <w:lang w:val="de-DE"/>
        </w:rPr>
        <w:br/>
      </w:r>
    </w:p>
    <w:p w:rsidR="002F50F1" w:rsidRPr="002F50F1" w:rsidRDefault="002F50F1" w:rsidP="002F50F1">
      <w:pPr>
        <w:pStyle w:val="Number"/>
        <w:tabs>
          <w:tab w:val="clear" w:pos="720"/>
        </w:tabs>
        <w:ind w:left="360" w:firstLine="0"/>
        <w:rPr>
          <w:rFonts w:ascii="Calibri" w:hAnsi="Calibri" w:cs="Calibri"/>
          <w:lang w:val="de-DE"/>
        </w:rPr>
      </w:pPr>
    </w:p>
    <w:p w:rsidR="002F50F1" w:rsidRPr="002F50F1" w:rsidRDefault="002F50F1" w:rsidP="002F50F1">
      <w:pPr>
        <w:pStyle w:val="Body"/>
        <w:rPr>
          <w:rFonts w:ascii="Calibri" w:hAnsi="Calibri"/>
          <w:lang w:val="de-DE"/>
        </w:rPr>
        <w:sectPr w:rsidR="002F50F1" w:rsidRPr="002F50F1" w:rsidSect="002F50F1">
          <w:pgSz w:w="11907" w:h="16839" w:code="9"/>
          <w:pgMar w:top="720" w:right="720" w:bottom="720" w:left="720" w:header="720" w:footer="720" w:gutter="0"/>
          <w:cols w:num="2" w:space="720"/>
          <w:titlePg/>
          <w:docGrid w:linePitch="272"/>
        </w:sectPr>
      </w:pPr>
    </w:p>
    <w:p w:rsidR="002F50F1" w:rsidRPr="002F50F1" w:rsidRDefault="002F50F1" w:rsidP="002F50F1">
      <w:pPr>
        <w:pStyle w:val="Body"/>
        <w:rPr>
          <w:rFonts w:ascii="Calibri" w:hAnsi="Calibri" w:cs="Calibri"/>
          <w:b/>
          <w:lang w:val="de-DE"/>
        </w:rPr>
      </w:pPr>
      <w:r w:rsidRPr="002F50F1">
        <w:rPr>
          <w:rFonts w:ascii="Calibri" w:hAnsi="Calibri" w:cs="Calibri"/>
          <w:b/>
          <w:lang w:val="de-DE"/>
        </w:rPr>
        <w:lastRenderedPageBreak/>
        <w:t>Der Bediener muss sich mit den wie folgt gekennzeichneten Sicherheitshinweisen in dieser Anleitung vertraut machen:</w:t>
      </w:r>
    </w:p>
    <w:p w:rsidR="002F50F1" w:rsidRPr="002F50F1" w:rsidRDefault="002F50F1" w:rsidP="002F50F1">
      <w:pPr>
        <w:pStyle w:val="Body"/>
        <w:ind w:left="1843" w:hanging="1843"/>
        <w:rPr>
          <w:rFonts w:ascii="Calibri" w:hAnsi="Calibri" w:cs="Calibri"/>
          <w:lang w:val="de-DE"/>
        </w:rPr>
      </w:pPr>
      <w:r>
        <w:rPr>
          <w:rFonts w:ascii="Calibri" w:hAnsi="Calibri" w:cs="Calibri"/>
          <w:noProof/>
          <w:lang w:eastAsia="zh-TW"/>
        </w:rPr>
        <w:drawing>
          <wp:inline distT="0" distB="0" distL="0" distR="0">
            <wp:extent cx="488950" cy="393700"/>
            <wp:effectExtent l="0" t="0" r="6350" b="6350"/>
            <wp:docPr id="2294"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8950" cy="393700"/>
                    </a:xfrm>
                    <a:prstGeom prst="rect">
                      <a:avLst/>
                    </a:prstGeom>
                    <a:noFill/>
                    <a:ln>
                      <a:noFill/>
                    </a:ln>
                  </pic:spPr>
                </pic:pic>
              </a:graphicData>
            </a:graphic>
          </wp:inline>
        </w:drawing>
      </w:r>
      <w:r w:rsidRPr="002F50F1">
        <w:rPr>
          <w:rFonts w:ascii="Calibri" w:hAnsi="Calibri" w:cs="Calibri"/>
          <w:lang w:val="de-DE"/>
        </w:rPr>
        <w:t xml:space="preserve">  </w:t>
      </w:r>
      <w:r w:rsidRPr="002F50F1">
        <w:rPr>
          <w:rFonts w:ascii="Calibri" w:hAnsi="Calibri" w:cs="Calibri"/>
          <w:b/>
          <w:lang w:val="de-DE"/>
        </w:rPr>
        <w:t>WARNUNG:</w:t>
      </w:r>
      <w:r w:rsidRPr="002F50F1">
        <w:rPr>
          <w:rFonts w:ascii="Calibri" w:hAnsi="Calibri" w:cs="Calibri"/>
          <w:lang w:val="de-DE"/>
        </w:rPr>
        <w:tab/>
        <w:t>Bei Missachtung so gekennzeichneter Sicherheitsvorschriften besteht die Gefahr ernster Verletzungen, u.U. mit tödlichem Ausgang.</w:t>
      </w:r>
    </w:p>
    <w:p w:rsidR="002F50F1" w:rsidRPr="002F50F1" w:rsidRDefault="002F50F1" w:rsidP="002F50F1">
      <w:pPr>
        <w:pStyle w:val="Body"/>
        <w:ind w:left="1843" w:hanging="1843"/>
        <w:rPr>
          <w:rFonts w:ascii="Calibri" w:hAnsi="Calibri" w:cs="Calibri"/>
          <w:lang w:val="de-DE"/>
        </w:rPr>
      </w:pPr>
      <w:r>
        <w:rPr>
          <w:rFonts w:ascii="Calibri" w:hAnsi="Calibri" w:cs="Calibri"/>
          <w:noProof/>
          <w:lang w:eastAsia="zh-TW"/>
        </w:rPr>
        <w:drawing>
          <wp:inline distT="0" distB="0" distL="0" distR="0">
            <wp:extent cx="488950" cy="393700"/>
            <wp:effectExtent l="0" t="0" r="6350" b="6350"/>
            <wp:docPr id="2293" name="Grafik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8950" cy="393700"/>
                    </a:xfrm>
                    <a:prstGeom prst="rect">
                      <a:avLst/>
                    </a:prstGeom>
                    <a:noFill/>
                    <a:ln>
                      <a:noFill/>
                    </a:ln>
                  </pic:spPr>
                </pic:pic>
              </a:graphicData>
            </a:graphic>
          </wp:inline>
        </w:drawing>
      </w:r>
      <w:r w:rsidRPr="002F50F1">
        <w:rPr>
          <w:rFonts w:ascii="Calibri" w:hAnsi="Calibri" w:cs="Calibri"/>
          <w:lang w:val="de-DE"/>
        </w:rPr>
        <w:t xml:space="preserve">  </w:t>
      </w:r>
      <w:r w:rsidRPr="002F50F1">
        <w:rPr>
          <w:rFonts w:ascii="Calibri" w:hAnsi="Calibri" w:cs="Calibri"/>
          <w:b/>
          <w:lang w:val="de-DE"/>
        </w:rPr>
        <w:t>VORSICHT:</w:t>
      </w:r>
      <w:r w:rsidRPr="002F50F1">
        <w:rPr>
          <w:rFonts w:ascii="Calibri" w:hAnsi="Calibri" w:cs="Calibri"/>
          <w:lang w:val="de-DE"/>
        </w:rPr>
        <w:tab/>
        <w:t>Bei Missachtung so gekennzeichneter Sicherheitsvorschriften besteht die Gefahr von kleineren Verletzungen und/oder möglichen Maschinenschäden.</w:t>
      </w:r>
    </w:p>
    <w:p w:rsidR="002F50F1" w:rsidRPr="002F50F1" w:rsidRDefault="002F50F1" w:rsidP="002F50F1">
      <w:pPr>
        <w:pStyle w:val="Body"/>
        <w:jc w:val="center"/>
        <w:rPr>
          <w:rFonts w:ascii="Calibri" w:hAnsi="Calibri" w:cs="Calibri"/>
          <w:b/>
          <w:sz w:val="28"/>
          <w:szCs w:val="28"/>
          <w:lang w:val="de-DE"/>
        </w:rPr>
      </w:pPr>
    </w:p>
    <w:p w:rsidR="002F50F1" w:rsidRPr="002F50F1" w:rsidRDefault="002F50F1" w:rsidP="002F50F1">
      <w:pPr>
        <w:pStyle w:val="Body"/>
        <w:jc w:val="center"/>
        <w:rPr>
          <w:rFonts w:ascii="Calibri" w:hAnsi="Calibri" w:cs="Calibri"/>
          <w:b/>
          <w:sz w:val="28"/>
          <w:szCs w:val="28"/>
          <w:lang w:val="de-DE"/>
        </w:rPr>
      </w:pPr>
      <w:r w:rsidRPr="002F50F1">
        <w:rPr>
          <w:rFonts w:ascii="Calibri" w:hAnsi="Calibri" w:cs="Calibri"/>
          <w:b/>
          <w:sz w:val="28"/>
          <w:szCs w:val="28"/>
          <w:lang w:val="de-DE"/>
        </w:rPr>
        <w:t>DIESE ANLEITUNG AUFBEWAHREN</w:t>
      </w:r>
    </w:p>
    <w:p w:rsidR="002F50F1" w:rsidRPr="002F50F1" w:rsidRDefault="002F50F1" w:rsidP="002F50F1">
      <w:pPr>
        <w:pStyle w:val="Body"/>
        <w:rPr>
          <w:rFonts w:ascii="Calibri" w:hAnsi="Calibri" w:cs="Calibri"/>
          <w:lang w:val="de-DE"/>
        </w:rPr>
      </w:pPr>
    </w:p>
    <w:p w:rsidR="002F50F1" w:rsidRPr="002F50F1" w:rsidRDefault="002F50F1" w:rsidP="002F50F1">
      <w:pPr>
        <w:pStyle w:val="Body"/>
        <w:spacing w:after="180"/>
        <w:jc w:val="left"/>
        <w:rPr>
          <w:rFonts w:ascii="Calibri" w:hAnsi="Calibri" w:cs="Calibri"/>
          <w:b/>
          <w:lang w:val="de-DE"/>
        </w:rPr>
      </w:pPr>
      <w:r>
        <w:rPr>
          <w:rFonts w:ascii="Calibri" w:hAnsi="Calibri" w:cs="Calibri"/>
          <w:noProof/>
          <w:lang w:eastAsia="zh-TW"/>
        </w:rPr>
        <w:drawing>
          <wp:inline distT="0" distB="0" distL="0" distR="0">
            <wp:extent cx="488950" cy="393700"/>
            <wp:effectExtent l="0" t="0" r="6350" b="6350"/>
            <wp:docPr id="2292" name="Grafik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8950" cy="393700"/>
                    </a:xfrm>
                    <a:prstGeom prst="rect">
                      <a:avLst/>
                    </a:prstGeom>
                    <a:noFill/>
                    <a:ln>
                      <a:noFill/>
                    </a:ln>
                  </pic:spPr>
                </pic:pic>
              </a:graphicData>
            </a:graphic>
          </wp:inline>
        </w:drawing>
      </w:r>
      <w:r w:rsidRPr="002F50F1">
        <w:rPr>
          <w:rFonts w:ascii="Calibri" w:hAnsi="Calibri" w:cs="Calibri"/>
          <w:b/>
          <w:lang w:val="de-DE"/>
        </w:rPr>
        <w:t xml:space="preserve"> WARNUNG:</w:t>
      </w:r>
      <w:r w:rsidRPr="002F50F1">
        <w:rPr>
          <w:rFonts w:ascii="Calibri" w:hAnsi="Calibri"/>
          <w:lang w:val="de-DE"/>
        </w:rPr>
        <w:br/>
      </w:r>
      <w:r w:rsidRPr="002F50F1">
        <w:rPr>
          <w:rFonts w:ascii="Calibri" w:hAnsi="Calibri" w:cs="Calibri"/>
          <w:b/>
          <w:lang w:val="de-DE"/>
        </w:rPr>
        <w:t>Diese Symbole weisen darauf hin, dass bei der Verwendung dieser Maschine stets die korrekten Sicherheitsverfahren durchzuführen und alle Sicherheitsvorschriften zu beachten sind.</w:t>
      </w:r>
    </w:p>
    <w:p w:rsidR="002F50F1" w:rsidRPr="000435B1" w:rsidRDefault="002F50F1" w:rsidP="002F50F1">
      <w:pPr>
        <w:pStyle w:val="Body"/>
        <w:tabs>
          <w:tab w:val="left" w:pos="2552"/>
          <w:tab w:val="right" w:pos="2694"/>
          <w:tab w:val="left" w:pos="5103"/>
          <w:tab w:val="right" w:pos="5245"/>
          <w:tab w:val="left" w:pos="7513"/>
          <w:tab w:val="right" w:pos="7655"/>
        </w:tabs>
        <w:rPr>
          <w:rFonts w:ascii="Calibri" w:hAnsi="Calibri" w:cs="Calibri"/>
        </w:rPr>
      </w:pPr>
      <w:r>
        <w:rPr>
          <w:rFonts w:ascii="Calibri" w:hAnsi="Calibri" w:cs="Calibri"/>
          <w:noProof/>
          <w:lang w:eastAsia="zh-TW"/>
        </w:rPr>
        <w:drawing>
          <wp:inline distT="0" distB="0" distL="0" distR="0">
            <wp:extent cx="977900" cy="967740"/>
            <wp:effectExtent l="0" t="0" r="0" b="3810"/>
            <wp:docPr id="2291" name="Grafik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7900" cy="967740"/>
                    </a:xfrm>
                    <a:prstGeom prst="rect">
                      <a:avLst/>
                    </a:prstGeom>
                    <a:noFill/>
                    <a:ln>
                      <a:noFill/>
                    </a:ln>
                  </pic:spPr>
                </pic:pic>
              </a:graphicData>
            </a:graphic>
          </wp:inline>
        </w:drawing>
      </w:r>
      <w:r w:rsidRPr="000435B1">
        <w:rPr>
          <w:rFonts w:ascii="Calibri" w:hAnsi="Calibri" w:cs="Calibri"/>
        </w:rPr>
        <w:t xml:space="preserve"> </w:t>
      </w:r>
      <w:r w:rsidRPr="000435B1">
        <w:rPr>
          <w:rFonts w:ascii="Calibri" w:hAnsi="Calibri" w:cs="Calibri"/>
        </w:rPr>
        <w:tab/>
      </w:r>
      <w:r>
        <w:rPr>
          <w:rFonts w:ascii="Calibri" w:hAnsi="Calibri" w:cs="Calibri"/>
          <w:noProof/>
          <w:lang w:eastAsia="zh-TW"/>
        </w:rPr>
        <w:drawing>
          <wp:inline distT="0" distB="0" distL="0" distR="0">
            <wp:extent cx="999490" cy="1031240"/>
            <wp:effectExtent l="0" t="0" r="0" b="0"/>
            <wp:docPr id="2290" name="Grafik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7"/>
                    <pic:cNvPicPr>
                      <a:picLocks noChangeAspect="1" noChangeArrowheads="1"/>
                    </pic:cNvPicPr>
                  </pic:nvPicPr>
                  <pic:blipFill>
                    <a:blip r:embed="rId19">
                      <a:extLst>
                        <a:ext uri="{28A0092B-C50C-407E-A947-70E740481C1C}">
                          <a14:useLocalDpi xmlns:a14="http://schemas.microsoft.com/office/drawing/2010/main" val="0"/>
                        </a:ext>
                      </a:extLst>
                    </a:blip>
                    <a:srcRect l="4065" r="-2"/>
                    <a:stretch>
                      <a:fillRect/>
                    </a:stretch>
                  </pic:blipFill>
                  <pic:spPr bwMode="auto">
                    <a:xfrm>
                      <a:off x="0" y="0"/>
                      <a:ext cx="999490" cy="1031240"/>
                    </a:xfrm>
                    <a:prstGeom prst="rect">
                      <a:avLst/>
                    </a:prstGeom>
                    <a:noFill/>
                    <a:ln>
                      <a:noFill/>
                    </a:ln>
                  </pic:spPr>
                </pic:pic>
              </a:graphicData>
            </a:graphic>
          </wp:inline>
        </w:drawing>
      </w:r>
      <w:r w:rsidRPr="000435B1">
        <w:rPr>
          <w:rFonts w:ascii="Calibri" w:hAnsi="Calibri" w:cs="Calibri"/>
        </w:rPr>
        <w:tab/>
      </w:r>
      <w:r>
        <w:rPr>
          <w:rFonts w:ascii="Calibri" w:hAnsi="Calibri" w:cs="Calibri"/>
          <w:noProof/>
          <w:lang w:eastAsia="zh-TW"/>
        </w:rPr>
        <w:drawing>
          <wp:inline distT="0" distB="0" distL="0" distR="0">
            <wp:extent cx="1031240" cy="1031240"/>
            <wp:effectExtent l="0" t="0" r="0" b="0"/>
            <wp:docPr id="2289" name="Grafik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8"/>
                    <pic:cNvPicPr>
                      <a:picLocks noChangeAspect="1" noChangeArrowheads="1"/>
                    </pic:cNvPicPr>
                  </pic:nvPicPr>
                  <pic:blipFill>
                    <a:blip r:embed="rId20">
                      <a:extLst>
                        <a:ext uri="{28A0092B-C50C-407E-A947-70E740481C1C}">
                          <a14:useLocalDpi xmlns:a14="http://schemas.microsoft.com/office/drawing/2010/main" val="0"/>
                        </a:ext>
                      </a:extLst>
                    </a:blip>
                    <a:srcRect l="4724"/>
                    <a:stretch>
                      <a:fillRect/>
                    </a:stretch>
                  </pic:blipFill>
                  <pic:spPr bwMode="auto">
                    <a:xfrm>
                      <a:off x="0" y="0"/>
                      <a:ext cx="1031240" cy="1031240"/>
                    </a:xfrm>
                    <a:prstGeom prst="rect">
                      <a:avLst/>
                    </a:prstGeom>
                    <a:noFill/>
                    <a:ln>
                      <a:noFill/>
                    </a:ln>
                  </pic:spPr>
                </pic:pic>
              </a:graphicData>
            </a:graphic>
          </wp:inline>
        </w:drawing>
      </w:r>
      <w:r w:rsidRPr="000435B1">
        <w:rPr>
          <w:rFonts w:ascii="Calibri" w:hAnsi="Calibri" w:cs="Calibri"/>
        </w:rPr>
        <w:t xml:space="preserve"> </w:t>
      </w:r>
      <w:r w:rsidRPr="000435B1">
        <w:rPr>
          <w:rFonts w:ascii="Calibri" w:hAnsi="Calibri" w:cs="Calibri"/>
        </w:rPr>
        <w:tab/>
      </w:r>
      <w:r>
        <w:rPr>
          <w:rFonts w:ascii="Calibri" w:hAnsi="Calibri" w:cs="Calibri"/>
          <w:noProof/>
          <w:lang w:eastAsia="zh-TW"/>
        </w:rPr>
        <w:drawing>
          <wp:inline distT="0" distB="0" distL="0" distR="0">
            <wp:extent cx="1127125" cy="1031240"/>
            <wp:effectExtent l="0" t="0" r="0" b="0"/>
            <wp:docPr id="2288" name="Grafik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9"/>
                    <pic:cNvPicPr>
                      <a:picLocks noChangeAspect="1" noChangeArrowheads="1"/>
                    </pic:cNvPicPr>
                  </pic:nvPicPr>
                  <pic:blipFill>
                    <a:blip r:embed="rId21">
                      <a:extLst>
                        <a:ext uri="{28A0092B-C50C-407E-A947-70E740481C1C}">
                          <a14:useLocalDpi xmlns:a14="http://schemas.microsoft.com/office/drawing/2010/main" val="0"/>
                        </a:ext>
                      </a:extLst>
                    </a:blip>
                    <a:srcRect l="3690"/>
                    <a:stretch>
                      <a:fillRect/>
                    </a:stretch>
                  </pic:blipFill>
                  <pic:spPr bwMode="auto">
                    <a:xfrm>
                      <a:off x="0" y="0"/>
                      <a:ext cx="1127125" cy="1031240"/>
                    </a:xfrm>
                    <a:prstGeom prst="rect">
                      <a:avLst/>
                    </a:prstGeom>
                    <a:noFill/>
                    <a:ln>
                      <a:noFill/>
                    </a:ln>
                  </pic:spPr>
                </pic:pic>
              </a:graphicData>
            </a:graphic>
          </wp:inline>
        </w:drawing>
      </w:r>
    </w:p>
    <w:tbl>
      <w:tblPr>
        <w:tblW w:w="0" w:type="auto"/>
        <w:tblLook w:val="04A0" w:firstRow="1" w:lastRow="0" w:firstColumn="1" w:lastColumn="0" w:noHBand="0" w:noVBand="1"/>
      </w:tblPr>
      <w:tblGrid>
        <w:gridCol w:w="2599"/>
        <w:gridCol w:w="2416"/>
        <w:gridCol w:w="2377"/>
        <w:gridCol w:w="2945"/>
      </w:tblGrid>
      <w:tr w:rsidR="002F50F1" w:rsidRPr="000435B1" w:rsidTr="002F50F1">
        <w:tc>
          <w:tcPr>
            <w:tcW w:w="2619" w:type="dxa"/>
            <w:shd w:val="clear" w:color="auto" w:fill="auto"/>
          </w:tcPr>
          <w:p w:rsidR="002F50F1" w:rsidRPr="002F50F1" w:rsidRDefault="002F50F1" w:rsidP="002F50F1">
            <w:pPr>
              <w:pStyle w:val="Body"/>
              <w:tabs>
                <w:tab w:val="left" w:pos="2552"/>
                <w:tab w:val="left" w:pos="5103"/>
                <w:tab w:val="right" w:pos="5245"/>
                <w:tab w:val="left" w:pos="7513"/>
                <w:tab w:val="right" w:pos="7655"/>
              </w:tabs>
              <w:jc w:val="left"/>
              <w:rPr>
                <w:rFonts w:ascii="Calibri" w:hAnsi="Calibri" w:cs="Calibri"/>
                <w:lang w:val="de-DE"/>
              </w:rPr>
            </w:pPr>
            <w:r w:rsidRPr="002F50F1">
              <w:rPr>
                <w:rFonts w:ascii="Calibri" w:hAnsi="Calibri" w:cs="Calibri"/>
                <w:lang w:val="de-DE"/>
              </w:rPr>
              <w:t>Vor Inbetriebnahme der Maschine muss die vorliegende Bedienungsanleitung vollständig gelesen und verstanden werden.</w:t>
            </w:r>
          </w:p>
        </w:tc>
        <w:tc>
          <w:tcPr>
            <w:tcW w:w="2451" w:type="dxa"/>
            <w:shd w:val="clear" w:color="auto" w:fill="auto"/>
          </w:tcPr>
          <w:p w:rsidR="002F50F1" w:rsidRPr="000435B1" w:rsidRDefault="002F50F1" w:rsidP="002F50F1">
            <w:pPr>
              <w:pStyle w:val="Body"/>
              <w:tabs>
                <w:tab w:val="left" w:pos="2552"/>
                <w:tab w:val="left" w:pos="5103"/>
                <w:tab w:val="right" w:pos="5245"/>
                <w:tab w:val="left" w:pos="7513"/>
                <w:tab w:val="right" w:pos="7655"/>
              </w:tabs>
              <w:jc w:val="left"/>
              <w:rPr>
                <w:rFonts w:ascii="Calibri" w:hAnsi="Calibri" w:cs="Calibri"/>
              </w:rPr>
            </w:pPr>
            <w:r w:rsidRPr="000435B1">
              <w:rPr>
                <w:rFonts w:ascii="Calibri" w:hAnsi="Calibri" w:cs="Calibri"/>
              </w:rPr>
              <w:t>Schutzbrille tragen</w:t>
            </w:r>
          </w:p>
        </w:tc>
        <w:tc>
          <w:tcPr>
            <w:tcW w:w="2409" w:type="dxa"/>
            <w:shd w:val="clear" w:color="auto" w:fill="auto"/>
          </w:tcPr>
          <w:p w:rsidR="002F50F1" w:rsidRPr="000435B1" w:rsidRDefault="002F50F1" w:rsidP="002F50F1">
            <w:pPr>
              <w:pStyle w:val="Body"/>
              <w:tabs>
                <w:tab w:val="left" w:pos="2552"/>
                <w:tab w:val="left" w:pos="5103"/>
                <w:tab w:val="right" w:pos="5245"/>
                <w:tab w:val="left" w:pos="7513"/>
                <w:tab w:val="right" w:pos="7655"/>
              </w:tabs>
              <w:jc w:val="left"/>
              <w:rPr>
                <w:rFonts w:ascii="Calibri" w:hAnsi="Calibri" w:cs="Calibri"/>
              </w:rPr>
            </w:pPr>
            <w:r w:rsidRPr="000435B1">
              <w:rPr>
                <w:rFonts w:ascii="Calibri" w:hAnsi="Calibri" w:cs="Calibri"/>
              </w:rPr>
              <w:t>Gehörschutz tragen</w:t>
            </w:r>
          </w:p>
        </w:tc>
        <w:tc>
          <w:tcPr>
            <w:tcW w:w="2998" w:type="dxa"/>
            <w:shd w:val="clear" w:color="auto" w:fill="auto"/>
          </w:tcPr>
          <w:p w:rsidR="002F50F1" w:rsidRPr="000435B1" w:rsidRDefault="002F50F1" w:rsidP="002F50F1">
            <w:pPr>
              <w:pStyle w:val="Body"/>
              <w:tabs>
                <w:tab w:val="left" w:pos="2552"/>
                <w:tab w:val="left" w:pos="5103"/>
                <w:tab w:val="right" w:pos="5245"/>
                <w:tab w:val="left" w:pos="7513"/>
                <w:tab w:val="right" w:pos="7655"/>
              </w:tabs>
              <w:jc w:val="left"/>
              <w:rPr>
                <w:rFonts w:ascii="Calibri" w:hAnsi="Calibri" w:cs="Calibri"/>
              </w:rPr>
            </w:pPr>
            <w:r w:rsidRPr="000435B1">
              <w:rPr>
                <w:rFonts w:ascii="Calibri" w:hAnsi="Calibri" w:cs="Calibri"/>
              </w:rPr>
              <w:t>Vorsicht: hohe Spannung</w:t>
            </w:r>
          </w:p>
        </w:tc>
      </w:tr>
    </w:tbl>
    <w:p w:rsidR="002F50F1" w:rsidRPr="000435B1" w:rsidRDefault="002F50F1" w:rsidP="002F50F1">
      <w:pPr>
        <w:pStyle w:val="Body"/>
        <w:tabs>
          <w:tab w:val="left" w:pos="2552"/>
          <w:tab w:val="right" w:pos="5245"/>
          <w:tab w:val="left" w:pos="7513"/>
        </w:tabs>
        <w:rPr>
          <w:rFonts w:ascii="Calibri" w:hAnsi="Calibri" w:cs="Calibri"/>
          <w:b/>
          <w:sz w:val="22"/>
          <w:szCs w:val="22"/>
        </w:rPr>
      </w:pPr>
    </w:p>
    <w:p w:rsidR="002F50F1" w:rsidRPr="000435B1" w:rsidRDefault="002F50F1" w:rsidP="002F50F1">
      <w:pPr>
        <w:pStyle w:val="Body"/>
        <w:tabs>
          <w:tab w:val="left" w:pos="2552"/>
          <w:tab w:val="left" w:pos="5103"/>
          <w:tab w:val="right" w:pos="5245"/>
          <w:tab w:val="left" w:pos="7513"/>
          <w:tab w:val="right" w:pos="7655"/>
        </w:tabs>
        <w:rPr>
          <w:rFonts w:ascii="Calibri" w:hAnsi="Calibri" w:cs="Calibri"/>
        </w:rPr>
      </w:pPr>
      <w:r>
        <w:rPr>
          <w:rFonts w:ascii="Calibri" w:hAnsi="Calibri" w:cs="Calibri"/>
          <w:noProof/>
          <w:lang w:eastAsia="zh-TW"/>
        </w:rPr>
        <w:drawing>
          <wp:inline distT="0" distB="0" distL="0" distR="0">
            <wp:extent cx="977900" cy="967740"/>
            <wp:effectExtent l="0" t="0" r="0" b="3810"/>
            <wp:docPr id="2287" name="Grafik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7900" cy="967740"/>
                    </a:xfrm>
                    <a:prstGeom prst="rect">
                      <a:avLst/>
                    </a:prstGeom>
                    <a:noFill/>
                    <a:ln>
                      <a:noFill/>
                    </a:ln>
                  </pic:spPr>
                </pic:pic>
              </a:graphicData>
            </a:graphic>
          </wp:inline>
        </w:drawing>
      </w:r>
      <w:r w:rsidRPr="000435B1">
        <w:rPr>
          <w:rFonts w:ascii="Calibri" w:hAnsi="Calibri" w:cs="Calibri"/>
        </w:rPr>
        <w:t xml:space="preserve"> </w:t>
      </w:r>
      <w:r w:rsidRPr="000435B1">
        <w:rPr>
          <w:rFonts w:ascii="Calibri" w:hAnsi="Calibri" w:cs="Calibri"/>
        </w:rPr>
        <w:tab/>
      </w:r>
      <w:r>
        <w:rPr>
          <w:rFonts w:ascii="Calibri" w:hAnsi="Calibri" w:cs="Calibri"/>
          <w:noProof/>
          <w:lang w:eastAsia="zh-TW"/>
        </w:rPr>
        <w:drawing>
          <wp:inline distT="0" distB="0" distL="0" distR="0">
            <wp:extent cx="967740" cy="967740"/>
            <wp:effectExtent l="0" t="0" r="3810" b="3810"/>
            <wp:docPr id="2286" name="Grafik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7740" cy="967740"/>
                    </a:xfrm>
                    <a:prstGeom prst="rect">
                      <a:avLst/>
                    </a:prstGeom>
                    <a:noFill/>
                    <a:ln>
                      <a:noFill/>
                    </a:ln>
                  </pic:spPr>
                </pic:pic>
              </a:graphicData>
            </a:graphic>
          </wp:inline>
        </w:drawing>
      </w:r>
      <w:r w:rsidRPr="000435B1">
        <w:rPr>
          <w:rFonts w:ascii="Calibri" w:hAnsi="Calibri" w:cs="Calibri"/>
        </w:rPr>
        <w:tab/>
      </w:r>
      <w:r>
        <w:rPr>
          <w:rFonts w:ascii="Calibri" w:hAnsi="Calibri" w:cs="Calibri"/>
          <w:noProof/>
          <w:lang w:eastAsia="zh-TW"/>
        </w:rPr>
        <w:drawing>
          <wp:inline distT="0" distB="0" distL="0" distR="0">
            <wp:extent cx="946150" cy="946150"/>
            <wp:effectExtent l="0" t="0" r="6350" b="6350"/>
            <wp:docPr id="2285" name="Grafik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46150" cy="946150"/>
                    </a:xfrm>
                    <a:prstGeom prst="rect">
                      <a:avLst/>
                    </a:prstGeom>
                    <a:noFill/>
                    <a:ln>
                      <a:noFill/>
                    </a:ln>
                  </pic:spPr>
                </pic:pic>
              </a:graphicData>
            </a:graphic>
          </wp:inline>
        </w:drawing>
      </w:r>
      <w:r w:rsidRPr="000435B1">
        <w:rPr>
          <w:rFonts w:ascii="Calibri" w:hAnsi="Calibri" w:cs="Calibri"/>
        </w:rPr>
        <w:t xml:space="preserve"> </w:t>
      </w:r>
      <w:r w:rsidRPr="000435B1">
        <w:rPr>
          <w:rFonts w:ascii="Calibri" w:hAnsi="Calibri" w:cs="Calibri"/>
        </w:rPr>
        <w:tab/>
      </w:r>
      <w:r>
        <w:rPr>
          <w:rFonts w:ascii="Calibri" w:hAnsi="Calibri" w:cs="Calibri"/>
          <w:noProof/>
          <w:lang w:eastAsia="zh-TW"/>
        </w:rPr>
        <w:drawing>
          <wp:inline distT="0" distB="0" distL="0" distR="0">
            <wp:extent cx="1127125" cy="967740"/>
            <wp:effectExtent l="0" t="0" r="0" b="3810"/>
            <wp:docPr id="2284" name="Grafik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27125" cy="967740"/>
                    </a:xfrm>
                    <a:prstGeom prst="rect">
                      <a:avLst/>
                    </a:prstGeom>
                    <a:noFill/>
                    <a:ln>
                      <a:noFill/>
                    </a:ln>
                  </pic:spPr>
                </pic:pic>
              </a:graphicData>
            </a:graphic>
          </wp:inline>
        </w:drawing>
      </w:r>
    </w:p>
    <w:tbl>
      <w:tblPr>
        <w:tblW w:w="0" w:type="auto"/>
        <w:tblLook w:val="04A0" w:firstRow="1" w:lastRow="0" w:firstColumn="1" w:lastColumn="0" w:noHBand="0" w:noVBand="1"/>
      </w:tblPr>
      <w:tblGrid>
        <w:gridCol w:w="2580"/>
        <w:gridCol w:w="2287"/>
        <w:gridCol w:w="2506"/>
        <w:gridCol w:w="2964"/>
      </w:tblGrid>
      <w:tr w:rsidR="002F50F1" w:rsidRPr="000435B1" w:rsidTr="002F50F1">
        <w:tc>
          <w:tcPr>
            <w:tcW w:w="2619" w:type="dxa"/>
            <w:shd w:val="clear" w:color="auto" w:fill="auto"/>
          </w:tcPr>
          <w:p w:rsidR="002F50F1" w:rsidRPr="002F50F1" w:rsidRDefault="002F50F1" w:rsidP="002F50F1">
            <w:pPr>
              <w:pStyle w:val="Body"/>
              <w:tabs>
                <w:tab w:val="left" w:pos="2552"/>
                <w:tab w:val="left" w:pos="5103"/>
                <w:tab w:val="right" w:pos="5245"/>
                <w:tab w:val="left" w:pos="7513"/>
                <w:tab w:val="right" w:pos="7655"/>
              </w:tabs>
              <w:jc w:val="left"/>
              <w:rPr>
                <w:rFonts w:ascii="Calibri" w:hAnsi="Calibri" w:cs="Calibri"/>
                <w:lang w:val="de-DE"/>
              </w:rPr>
            </w:pPr>
            <w:r w:rsidRPr="002F50F1">
              <w:rPr>
                <w:rFonts w:ascii="Calibri" w:hAnsi="Calibri" w:cs="Calibri"/>
                <w:lang w:val="de-DE"/>
              </w:rPr>
              <w:t>Stets zulässige und geeignete Arbeitskleidung tragen.</w:t>
            </w:r>
          </w:p>
          <w:p w:rsidR="002F50F1" w:rsidRPr="002F50F1" w:rsidRDefault="002F50F1" w:rsidP="002F50F1">
            <w:pPr>
              <w:pStyle w:val="Body"/>
              <w:tabs>
                <w:tab w:val="left" w:pos="2552"/>
                <w:tab w:val="left" w:pos="5103"/>
                <w:tab w:val="right" w:pos="5245"/>
                <w:tab w:val="left" w:pos="7513"/>
                <w:tab w:val="right" w:pos="7655"/>
              </w:tabs>
              <w:jc w:val="left"/>
              <w:rPr>
                <w:rFonts w:ascii="Calibri" w:hAnsi="Calibri" w:cs="Calibri"/>
                <w:lang w:val="de-DE"/>
              </w:rPr>
            </w:pPr>
          </w:p>
        </w:tc>
        <w:tc>
          <w:tcPr>
            <w:tcW w:w="2309" w:type="dxa"/>
            <w:shd w:val="clear" w:color="auto" w:fill="auto"/>
          </w:tcPr>
          <w:p w:rsidR="002F50F1" w:rsidRPr="002F50F1" w:rsidRDefault="002F50F1" w:rsidP="002F50F1">
            <w:pPr>
              <w:pStyle w:val="Body"/>
              <w:tabs>
                <w:tab w:val="left" w:pos="2552"/>
                <w:tab w:val="left" w:pos="5103"/>
                <w:tab w:val="right" w:pos="5245"/>
                <w:tab w:val="left" w:pos="7513"/>
                <w:tab w:val="right" w:pos="7655"/>
              </w:tabs>
              <w:jc w:val="left"/>
              <w:rPr>
                <w:rFonts w:ascii="Calibri" w:hAnsi="Calibri" w:cs="Calibri"/>
                <w:lang w:val="de-DE"/>
              </w:rPr>
            </w:pPr>
            <w:r w:rsidRPr="002F50F1">
              <w:rPr>
                <w:rFonts w:ascii="Calibri" w:hAnsi="Calibri" w:cs="Calibri"/>
                <w:lang w:val="de-DE"/>
              </w:rPr>
              <w:t>Vor Einstell- oder Wartungsarbeiten den Netzstecker ziehen</w:t>
            </w:r>
          </w:p>
        </w:tc>
        <w:tc>
          <w:tcPr>
            <w:tcW w:w="2551" w:type="dxa"/>
            <w:shd w:val="clear" w:color="auto" w:fill="auto"/>
          </w:tcPr>
          <w:p w:rsidR="002F50F1" w:rsidRPr="002F50F1" w:rsidRDefault="002F50F1" w:rsidP="002F50F1">
            <w:pPr>
              <w:pStyle w:val="Body"/>
              <w:tabs>
                <w:tab w:val="left" w:pos="2552"/>
                <w:tab w:val="left" w:pos="5103"/>
                <w:tab w:val="right" w:pos="5245"/>
                <w:tab w:val="left" w:pos="7513"/>
                <w:tab w:val="right" w:pos="7655"/>
              </w:tabs>
              <w:jc w:val="left"/>
              <w:rPr>
                <w:rFonts w:ascii="Calibri" w:hAnsi="Calibri" w:cs="Calibri"/>
                <w:lang w:val="de-DE"/>
              </w:rPr>
            </w:pPr>
            <w:r w:rsidRPr="002F50F1">
              <w:rPr>
                <w:rFonts w:ascii="Calibri" w:hAnsi="Calibri" w:cs="Calibri"/>
                <w:lang w:val="de-DE"/>
              </w:rPr>
              <w:t>Beim Arbeiten mit dieser Maschine keine Handschuhe tragen.</w:t>
            </w:r>
          </w:p>
        </w:tc>
        <w:tc>
          <w:tcPr>
            <w:tcW w:w="2998" w:type="dxa"/>
            <w:shd w:val="clear" w:color="auto" w:fill="auto"/>
          </w:tcPr>
          <w:p w:rsidR="002F50F1" w:rsidRPr="002F50F1" w:rsidRDefault="002F50F1" w:rsidP="002F50F1">
            <w:pPr>
              <w:pStyle w:val="Body"/>
              <w:tabs>
                <w:tab w:val="left" w:pos="2552"/>
                <w:tab w:val="left" w:pos="5103"/>
                <w:tab w:val="right" w:pos="5245"/>
                <w:tab w:val="left" w:pos="7513"/>
                <w:tab w:val="right" w:pos="7655"/>
              </w:tabs>
              <w:ind w:right="474"/>
              <w:jc w:val="left"/>
              <w:rPr>
                <w:rFonts w:ascii="Calibri" w:hAnsi="Calibri" w:cs="Calibri"/>
                <w:lang w:val="de-DE"/>
              </w:rPr>
            </w:pPr>
            <w:r w:rsidRPr="002F50F1">
              <w:rPr>
                <w:rFonts w:ascii="Calibri" w:hAnsi="Calibri" w:cs="Calibri"/>
                <w:lang w:val="de-DE"/>
              </w:rPr>
              <w:t>Vorsicht: Quetsch- und Einklemmgefahr für die Hände</w:t>
            </w:r>
          </w:p>
        </w:tc>
      </w:tr>
    </w:tbl>
    <w:p w:rsidR="002F50F1" w:rsidRPr="002F50F1" w:rsidRDefault="002F50F1" w:rsidP="002F50F1">
      <w:pPr>
        <w:pStyle w:val="Body"/>
        <w:rPr>
          <w:rFonts w:ascii="Calibri" w:hAnsi="Calibri" w:cs="Calibri"/>
          <w:lang w:val="de-DE"/>
        </w:rPr>
      </w:pP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977900" cy="967740"/>
            <wp:effectExtent l="0" t="0" r="0" b="3810"/>
            <wp:docPr id="228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7900" cy="967740"/>
                    </a:xfrm>
                    <a:prstGeom prst="rect">
                      <a:avLst/>
                    </a:prstGeom>
                    <a:noFill/>
                    <a:ln>
                      <a:noFill/>
                    </a:ln>
                  </pic:spPr>
                </pic:pic>
              </a:graphicData>
            </a:graphic>
          </wp:inline>
        </w:drawing>
      </w:r>
    </w:p>
    <w:p w:rsidR="002F50F1" w:rsidRPr="002F50F1" w:rsidRDefault="002F50F1" w:rsidP="002F50F1">
      <w:pPr>
        <w:pStyle w:val="Body"/>
        <w:rPr>
          <w:rFonts w:ascii="Calibri" w:hAnsi="Calibri" w:cs="Calibri"/>
          <w:lang w:val="de-DE"/>
        </w:rPr>
      </w:pPr>
      <w:r w:rsidRPr="002F50F1">
        <w:rPr>
          <w:rFonts w:ascii="Calibri" w:hAnsi="Calibri" w:cs="Calibri"/>
          <w:lang w:val="de-DE"/>
        </w:rPr>
        <w:t>Die Bedienung dieses Geräts unter Einfluss von Drogen, Alkohol oder Medikamenten ist untersagt.</w:t>
      </w:r>
    </w:p>
    <w:p w:rsidR="002F50F1" w:rsidRPr="000435B1" w:rsidRDefault="002F50F1" w:rsidP="002F50F1">
      <w:pPr>
        <w:rPr>
          <w:rFonts w:ascii="Calibri" w:hAnsi="Calibri" w:cs="Calibri"/>
          <w:color w:val="000000"/>
          <w:sz w:val="19"/>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pStyle w:val="Heading2"/>
        <w:ind w:right="402"/>
        <w:rPr>
          <w:rFonts w:ascii="Calibri" w:cs="Calibri"/>
        </w:rPr>
      </w:pPr>
      <w:r w:rsidRPr="000435B1">
        <w:rPr>
          <w:rFonts w:ascii="Calibri" w:cs="Calibri"/>
          <w:b w:val="0"/>
        </w:rPr>
        <w:lastRenderedPageBreak/>
        <w:t>1.1</w:t>
      </w:r>
      <w:r w:rsidRPr="000435B1">
        <w:rPr>
          <w:rFonts w:ascii="Calibri" w:cs="Calibri"/>
        </w:rPr>
        <w:t xml:space="preserve">  Bestimmungsgemäße Verwendung und Einsatzbeschränkungen</w:t>
      </w:r>
    </w:p>
    <w:p w:rsidR="002F50F1" w:rsidRPr="002F50F1" w:rsidRDefault="002F50F1" w:rsidP="002F50F1">
      <w:pPr>
        <w:pStyle w:val="Body"/>
        <w:rPr>
          <w:rFonts w:ascii="Calibri" w:hAnsi="Calibri" w:cs="Calibri"/>
          <w:lang w:val="de-DE"/>
        </w:rPr>
      </w:pPr>
      <w:r w:rsidRPr="002F50F1">
        <w:rPr>
          <w:rFonts w:ascii="Calibri" w:hAnsi="Calibri" w:cs="Calibri"/>
          <w:lang w:val="de-DE"/>
        </w:rPr>
        <w:t>Die Maschine ist für gewerbliche Zwecke vorgesehen und wurde für das Sägen von sägbaren Metall- und Kunststoffwerkstoffen konstruiert.</w:t>
      </w:r>
    </w:p>
    <w:p w:rsidR="002F50F1" w:rsidRPr="002F50F1" w:rsidRDefault="002F50F1" w:rsidP="002F50F1">
      <w:pPr>
        <w:pStyle w:val="Body"/>
        <w:rPr>
          <w:rFonts w:ascii="Calibri" w:hAnsi="Calibri" w:cs="Calibri"/>
          <w:sz w:val="18"/>
          <w:szCs w:val="18"/>
          <w:lang w:val="de-DE"/>
        </w:rPr>
      </w:pPr>
      <w:r w:rsidRPr="002F50F1">
        <w:rPr>
          <w:rFonts w:ascii="Calibri" w:hAnsi="Calibri" w:cs="Calibri"/>
          <w:lang w:val="de-DE"/>
        </w:rPr>
        <w:t>Das Werkstück muss so beschaffen sein, dass es sicher geladen, abgestützt und geführt werden kann.</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Die Maschine ist ausschließlich für den Einsatz in Innenräumen gedacht. Die Schutzklasse der elektrischen Einrichtungen entspricht IP54. </w:t>
      </w:r>
    </w:p>
    <w:p w:rsidR="002F50F1" w:rsidRPr="002F50F1" w:rsidRDefault="002F50F1" w:rsidP="002F50F1">
      <w:pPr>
        <w:pStyle w:val="Body"/>
        <w:rPr>
          <w:rFonts w:ascii="Calibri" w:hAnsi="Calibri" w:cs="Calibri"/>
          <w:lang w:val="de-DE"/>
        </w:rPr>
      </w:pPr>
      <w:r w:rsidRPr="002F50F1">
        <w:rPr>
          <w:rFonts w:ascii="Calibri" w:hAnsi="Calibri" w:cs="Calibri"/>
          <w:lang w:val="de-DE"/>
        </w:rPr>
        <w:t>Sollte sie für andere Zwecke eingesetzt werden, lehnt JET jegliche ausdrückliche oder stillschweigende Gewährleistung ab und hält sich schadlos von etwaigen Verletzungen, die aus einem solchen Missbrauch entstehen können.</w:t>
      </w:r>
    </w:p>
    <w:p w:rsidR="002F50F1" w:rsidRPr="002F50F1" w:rsidRDefault="002F50F1" w:rsidP="002F50F1">
      <w:pPr>
        <w:pStyle w:val="Body"/>
        <w:rPr>
          <w:rFonts w:ascii="Calibri" w:hAnsi="Calibri" w:cs="Calibri"/>
          <w:lang w:val="de-DE"/>
        </w:rPr>
      </w:pP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82"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ind w:right="402"/>
        <w:jc w:val="left"/>
        <w:rPr>
          <w:rFonts w:ascii="Calibri" w:hAnsi="Calibri" w:cs="Calibri"/>
          <w:lang w:val="de-DE"/>
        </w:rPr>
      </w:pPr>
      <w:r w:rsidRPr="002F50F1">
        <w:rPr>
          <w:rFonts w:ascii="Calibri" w:hAnsi="Calibri" w:cs="Calibri"/>
          <w:lang w:val="de-DE"/>
        </w:rPr>
        <w:t>Die Maschine ist nicht für die Bearbeitung von Magnesium geeignet - große Brandgefahr!</w:t>
      </w:r>
    </w:p>
    <w:p w:rsidR="002F50F1" w:rsidRPr="002F50F1" w:rsidRDefault="002F50F1" w:rsidP="002F50F1">
      <w:pPr>
        <w:pStyle w:val="Body"/>
        <w:ind w:right="402"/>
        <w:rPr>
          <w:rFonts w:ascii="Calibri" w:hAnsi="Calibri" w:cs="Calibri"/>
          <w:lang w:val="de-DE"/>
        </w:rPr>
      </w:pPr>
      <w:r w:rsidRPr="002F50F1">
        <w:rPr>
          <w:rFonts w:ascii="Calibri" w:hAnsi="Calibri" w:cs="Calibri"/>
          <w:lang w:val="de-DE"/>
        </w:rPr>
        <w:t>Die Maschine darf nicht in explosionsgefährdeten Bereichen verwendet werden.</w:t>
      </w:r>
    </w:p>
    <w:p w:rsidR="002F50F1" w:rsidRPr="002F50F1" w:rsidRDefault="002F50F1" w:rsidP="002F50F1">
      <w:pPr>
        <w:pStyle w:val="Body"/>
        <w:ind w:right="402"/>
        <w:rPr>
          <w:rFonts w:ascii="Calibri" w:hAnsi="Calibri" w:cs="Calibri"/>
          <w:lang w:val="de-DE"/>
        </w:rPr>
      </w:pPr>
    </w:p>
    <w:p w:rsidR="002F50F1" w:rsidRPr="002F50F1" w:rsidRDefault="002F50F1" w:rsidP="002F50F1">
      <w:pPr>
        <w:pStyle w:val="Body"/>
        <w:ind w:right="402"/>
        <w:rPr>
          <w:rFonts w:ascii="Calibri" w:hAnsi="Calibri" w:cs="Calibri"/>
          <w:lang w:val="de-DE"/>
        </w:rPr>
      </w:pPr>
    </w:p>
    <w:p w:rsidR="002F50F1" w:rsidRPr="000435B1" w:rsidRDefault="002F50F1" w:rsidP="002F50F1">
      <w:pPr>
        <w:pStyle w:val="Heading2"/>
        <w:ind w:right="402"/>
        <w:rPr>
          <w:rFonts w:ascii="Calibri" w:cs="Calibri"/>
        </w:rPr>
      </w:pPr>
      <w:r w:rsidRPr="000435B1">
        <w:rPr>
          <w:rFonts w:ascii="Calibri" w:cs="Calibri"/>
          <w:b w:val="0"/>
        </w:rPr>
        <w:t xml:space="preserve">1.2 </w:t>
      </w:r>
      <w:r>
        <w:rPr>
          <w:rFonts w:ascii="Calibri" w:cs="Calibri"/>
          <w:b w:val="0"/>
        </w:rPr>
        <w:t xml:space="preserve"> </w:t>
      </w:r>
      <w:r w:rsidRPr="000435B1">
        <w:rPr>
          <w:rFonts w:ascii="Calibri" w:cs="Calibri"/>
        </w:rPr>
        <w:t>Restrisiken</w:t>
      </w:r>
    </w:p>
    <w:p w:rsidR="002F50F1" w:rsidRPr="002F50F1" w:rsidRDefault="002F50F1" w:rsidP="002F50F1">
      <w:pPr>
        <w:pStyle w:val="Body"/>
        <w:rPr>
          <w:rFonts w:ascii="Calibri" w:hAnsi="Calibri" w:cs="Calibri"/>
          <w:lang w:val="de-DE"/>
        </w:rPr>
      </w:pPr>
      <w:r w:rsidRPr="002F50F1">
        <w:rPr>
          <w:rFonts w:ascii="Calibri" w:hAnsi="Calibri" w:cs="Calibri"/>
          <w:lang w:val="de-DE"/>
        </w:rPr>
        <w:t>Selbst bei Beachtung aller Vorschriften können beim Betrieb der Maschine einige Restrisiken bestehen.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Das in Bewegung befindliche Sägeband im Arbeitsbereich kann Verletzungen verursachen.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Defekte Sägebänder können Verletzungen verursachen.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Es können Gesundheitsrisiken durch herausgeschleuderte Sägespäne sowie durch Lärm bestehen.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Persönliche Schutzausrüstung wie z.B. Schutzbrille und Gehörschutz tragen.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Bei Verwendung eines ungeeigneten Netzanschlusses und eines beschädigten Netzkabels kann es zu Verletzungen aufgrund eines Stromschlags kommen.</w:t>
      </w:r>
    </w:p>
    <w:p w:rsidR="002F50F1" w:rsidRPr="002F50F1" w:rsidRDefault="002F50F1" w:rsidP="002F50F1">
      <w:pPr>
        <w:pStyle w:val="Body"/>
        <w:rPr>
          <w:rFonts w:ascii="Calibri" w:hAnsi="Calibri" w:cs="Calibri"/>
          <w:lang w:val="de-DE"/>
        </w:rPr>
      </w:pPr>
      <w:r w:rsidRPr="002F50F1">
        <w:rPr>
          <w:rFonts w:ascii="Calibri" w:hAnsi="Calibri" w:cs="Calibri"/>
          <w:lang w:val="de-DE"/>
        </w:rPr>
        <w:t>Beim Öffnen des Schaltschranks liegt die Versorgungsspannung noch an. Daher ist beim Zugang besondere Vorsicht geboten.</w:t>
      </w:r>
    </w:p>
    <w:p w:rsidR="002F50F1" w:rsidRPr="000435B1" w:rsidRDefault="002F50F1" w:rsidP="002F50F1">
      <w:pPr>
        <w:pStyle w:val="List2"/>
        <w:keepLines/>
        <w:spacing w:before="120"/>
        <w:ind w:left="283" w:right="402"/>
        <w:rPr>
          <w:rFonts w:ascii="Calibri" w:hAnsi="Calibri" w:cs="Calibri"/>
          <w:b/>
          <w:sz w:val="18"/>
          <w:szCs w:val="18"/>
          <w:highlight w:val="lightGray"/>
        </w:rPr>
      </w:pPr>
    </w:p>
    <w:p w:rsidR="002F50F1" w:rsidRPr="002F50F1" w:rsidRDefault="002F50F1" w:rsidP="002F50F1">
      <w:pPr>
        <w:pStyle w:val="Body"/>
        <w:ind w:right="402"/>
        <w:rPr>
          <w:rFonts w:ascii="Calibri" w:hAnsi="Calibri" w:cs="Calibri"/>
          <w:lang w:val="de-DE"/>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pStyle w:val="Heading1"/>
        <w:rPr>
          <w:rFonts w:ascii="Calibri" w:cs="Calibri"/>
        </w:rPr>
      </w:pPr>
      <w:r w:rsidRPr="000435B1">
        <w:rPr>
          <w:rFonts w:ascii="Calibri" w:cs="Calibri"/>
          <w:b w:val="0"/>
        </w:rPr>
        <w:lastRenderedPageBreak/>
        <w:t>2.0</w:t>
      </w:r>
      <w:r w:rsidRPr="000435B1">
        <w:rPr>
          <w:rFonts w:ascii="Calibri" w:cs="Calibri"/>
        </w:rPr>
        <w:t xml:space="preserve">  Technische Daten </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Modellnummer</w:t>
      </w:r>
      <w:r w:rsidRPr="002F50F1">
        <w:rPr>
          <w:rFonts w:ascii="Calibri" w:hAnsi="Calibri" w:cs="Calibri"/>
          <w:sz w:val="18"/>
          <w:szCs w:val="18"/>
          <w:lang w:val="de-DE"/>
        </w:rPr>
        <w:tab/>
        <w:t>…………………………………………..EHB-270DGSVIP</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Bestellnummer…………………………………………………………………………….</w:t>
      </w:r>
      <w:r w:rsidRPr="002F50F1">
        <w:rPr>
          <w:rFonts w:ascii="Calibri" w:hAnsi="Calibri" w:cs="Calibri"/>
          <w:sz w:val="18"/>
          <w:szCs w:val="18"/>
          <w:lang w:val="de-DE"/>
        </w:rPr>
        <w:tab/>
        <w:t>EHB-270DGSVIP</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u w:val="single"/>
          <w:lang w:val="de-DE"/>
        </w:rPr>
      </w:pPr>
      <w:r w:rsidRPr="002F50F1">
        <w:rPr>
          <w:rFonts w:ascii="Calibri" w:hAnsi="Calibri" w:cs="Calibri"/>
          <w:sz w:val="18"/>
          <w:szCs w:val="18"/>
          <w:u w:val="single"/>
          <w:lang w:val="de-DE"/>
        </w:rPr>
        <w:t>Motoren und Elektrik:</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Motortyp…………………………………………………….</w:t>
      </w:r>
      <w:r w:rsidRPr="002F50F1">
        <w:rPr>
          <w:rFonts w:ascii="Calibri" w:hAnsi="Calibri" w:cs="Calibri"/>
          <w:sz w:val="18"/>
          <w:szCs w:val="18"/>
          <w:lang w:val="de-DE"/>
        </w:rPr>
        <w:tab/>
        <w:t>Induktionsmotor</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Motorausgangsleistung</w:t>
      </w:r>
      <w:r w:rsidRPr="002F50F1">
        <w:rPr>
          <w:rFonts w:ascii="Calibri" w:hAnsi="Calibri" w:cs="Calibri"/>
          <w:sz w:val="18"/>
          <w:szCs w:val="18"/>
          <w:lang w:val="de-DE"/>
        </w:rPr>
        <w:tab/>
        <w:t>1,5 kW</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Stromversorgung</w:t>
      </w:r>
      <w:r w:rsidRPr="002F50F1">
        <w:rPr>
          <w:rFonts w:ascii="Calibri" w:hAnsi="Calibri" w:cs="Calibri"/>
          <w:sz w:val="18"/>
          <w:szCs w:val="18"/>
          <w:lang w:val="de-DE"/>
        </w:rPr>
        <w:tab/>
        <w:t>3 Phasen, 400 V, PE, 50 Hz</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Schutzklasse</w:t>
      </w:r>
      <w:r w:rsidRPr="002F50F1">
        <w:rPr>
          <w:rFonts w:ascii="Calibri" w:hAnsi="Calibri" w:cs="Calibri"/>
          <w:sz w:val="18"/>
          <w:szCs w:val="18"/>
          <w:lang w:val="de-DE"/>
        </w:rPr>
        <w:tab/>
        <w:t>I</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Für Volllast verzeichnete Stromstärke</w:t>
      </w:r>
      <w:r w:rsidRPr="002F50F1">
        <w:rPr>
          <w:rFonts w:ascii="Calibri" w:hAnsi="Calibri" w:cs="Calibri"/>
          <w:sz w:val="18"/>
          <w:szCs w:val="18"/>
          <w:lang w:val="de-DE"/>
        </w:rPr>
        <w:tab/>
        <w:t>3,5 A</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Einschaltstrom</w:t>
      </w:r>
      <w:r w:rsidRPr="002F50F1">
        <w:rPr>
          <w:rFonts w:ascii="Calibri" w:hAnsi="Calibri" w:cs="Calibri"/>
          <w:sz w:val="18"/>
          <w:szCs w:val="18"/>
          <w:lang w:val="de-DE"/>
        </w:rPr>
        <w:tab/>
        <w:t>9 A</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Kraftübertragung</w:t>
      </w:r>
      <w:r w:rsidRPr="002F50F1">
        <w:rPr>
          <w:rFonts w:ascii="Calibri" w:hAnsi="Calibri" w:cs="Calibri"/>
          <w:sz w:val="18"/>
          <w:szCs w:val="18"/>
          <w:lang w:val="de-DE"/>
        </w:rPr>
        <w:tab/>
        <w:t>Getriebe</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u w:val="single"/>
          <w:lang w:val="de-DE"/>
        </w:rPr>
      </w:pPr>
      <w:r w:rsidRPr="002F50F1">
        <w:rPr>
          <w:rFonts w:ascii="Calibri" w:hAnsi="Calibri" w:cs="Calibri"/>
          <w:sz w:val="18"/>
          <w:szCs w:val="18"/>
          <w:u w:val="single"/>
          <w:lang w:val="de-DE"/>
        </w:rPr>
        <w:t>Schnittkapazität:</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Rund bei 0° </w:t>
      </w:r>
      <w:r w:rsidRPr="002F50F1">
        <w:rPr>
          <w:rFonts w:ascii="Calibri" w:hAnsi="Calibri" w:cs="Calibri"/>
          <w:sz w:val="18"/>
          <w:szCs w:val="18"/>
          <w:lang w:val="de-DE"/>
        </w:rPr>
        <w:tab/>
        <w:t>270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Rund bei 45°</w:t>
      </w:r>
      <w:r w:rsidRPr="002F50F1">
        <w:rPr>
          <w:rFonts w:ascii="Calibri" w:hAnsi="Calibri" w:cs="Calibri"/>
          <w:sz w:val="18"/>
          <w:szCs w:val="18"/>
          <w:lang w:val="de-DE"/>
        </w:rPr>
        <w:tab/>
        <w:t>240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Rund bei 45° (links)</w:t>
      </w:r>
      <w:r w:rsidRPr="002F50F1">
        <w:rPr>
          <w:rFonts w:ascii="Calibri" w:hAnsi="Calibri" w:cs="Calibri"/>
          <w:sz w:val="18"/>
          <w:szCs w:val="18"/>
          <w:lang w:val="de-DE"/>
        </w:rPr>
        <w:tab/>
        <w:t>210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Rund bei 60° </w:t>
      </w:r>
      <w:r w:rsidRPr="002F50F1">
        <w:rPr>
          <w:rFonts w:ascii="Calibri" w:hAnsi="Calibri" w:cs="Calibri"/>
          <w:sz w:val="18"/>
          <w:szCs w:val="18"/>
          <w:lang w:val="de-DE"/>
        </w:rPr>
        <w:tab/>
        <w:t>140 mm</w:t>
      </w:r>
    </w:p>
    <w:p w:rsidR="002F50F1" w:rsidRPr="002F50F1" w:rsidRDefault="002F50F1" w:rsidP="002F50F1">
      <w:pPr>
        <w:pStyle w:val="Specification3column"/>
        <w:tabs>
          <w:tab w:val="clear" w:pos="5760"/>
          <w:tab w:val="clear" w:pos="9360"/>
          <w:tab w:val="left" w:pos="180"/>
          <w:tab w:val="right" w:leader="dot" w:pos="9639"/>
        </w:tabs>
        <w:spacing w:before="100"/>
        <w:ind w:right="686"/>
        <w:rPr>
          <w:rFonts w:ascii="Calibri" w:hAnsi="Calibri" w:cs="Calibri"/>
          <w:sz w:val="18"/>
          <w:szCs w:val="18"/>
          <w:lang w:val="de-DE"/>
        </w:rPr>
      </w:pPr>
      <w:r w:rsidRPr="002F50F1">
        <w:rPr>
          <w:rFonts w:ascii="Calibri" w:hAnsi="Calibri" w:cs="Calibri"/>
          <w:sz w:val="18"/>
          <w:szCs w:val="18"/>
          <w:lang w:val="de-DE"/>
        </w:rPr>
        <w:tab/>
        <w:t xml:space="preserve">Vierkant bei 0° </w:t>
      </w:r>
      <w:r w:rsidRPr="002F50F1">
        <w:rPr>
          <w:rFonts w:ascii="Calibri" w:hAnsi="Calibri" w:cs="Calibri"/>
          <w:sz w:val="18"/>
          <w:szCs w:val="18"/>
          <w:lang w:val="de-DE"/>
        </w:rPr>
        <w:tab/>
        <w:t>260 x 260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Vierkant bei 45° </w:t>
      </w:r>
      <w:r w:rsidRPr="002F50F1">
        <w:rPr>
          <w:rFonts w:ascii="Calibri" w:hAnsi="Calibri" w:cs="Calibri"/>
          <w:sz w:val="18"/>
          <w:szCs w:val="18"/>
          <w:lang w:val="de-DE"/>
        </w:rPr>
        <w:tab/>
        <w:t>200 x 200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Vierkant bei 45° (links)</w:t>
      </w:r>
      <w:r w:rsidRPr="002F50F1">
        <w:rPr>
          <w:rFonts w:ascii="Calibri" w:hAnsi="Calibri" w:cs="Calibri"/>
          <w:sz w:val="18"/>
          <w:szCs w:val="18"/>
          <w:lang w:val="de-DE"/>
        </w:rPr>
        <w:tab/>
        <w:t>170 x 170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Vierkant bei 60°</w:t>
      </w:r>
      <w:r w:rsidRPr="002F50F1">
        <w:rPr>
          <w:rFonts w:ascii="Calibri" w:hAnsi="Calibri" w:cs="Calibri"/>
          <w:sz w:val="18"/>
          <w:szCs w:val="18"/>
          <w:lang w:val="de-DE"/>
        </w:rPr>
        <w:tab/>
        <w:t>100 x 100 mm</w:t>
      </w:r>
    </w:p>
    <w:p w:rsidR="002F50F1" w:rsidRPr="002F50F1" w:rsidRDefault="002F50F1" w:rsidP="002F50F1">
      <w:pPr>
        <w:pStyle w:val="Specification3column"/>
        <w:tabs>
          <w:tab w:val="clear" w:pos="5760"/>
          <w:tab w:val="clear" w:pos="9360"/>
          <w:tab w:val="left" w:pos="180"/>
          <w:tab w:val="right" w:leader="dot" w:pos="9639"/>
        </w:tabs>
        <w:spacing w:before="100"/>
        <w:ind w:right="686"/>
        <w:rPr>
          <w:rFonts w:ascii="Calibri" w:hAnsi="Calibri" w:cs="Calibri"/>
          <w:sz w:val="18"/>
          <w:szCs w:val="18"/>
          <w:lang w:val="de-DE"/>
        </w:rPr>
      </w:pPr>
      <w:r w:rsidRPr="002F50F1">
        <w:rPr>
          <w:rFonts w:ascii="Calibri" w:hAnsi="Calibri" w:cs="Calibri"/>
          <w:sz w:val="18"/>
          <w:szCs w:val="18"/>
          <w:lang w:val="de-DE"/>
        </w:rPr>
        <w:tab/>
        <w:t>Rechteckig bei 0°</w:t>
      </w:r>
      <w:r w:rsidRPr="002F50F1">
        <w:rPr>
          <w:rFonts w:ascii="Calibri" w:hAnsi="Calibri" w:cs="Calibri"/>
          <w:sz w:val="18"/>
          <w:szCs w:val="18"/>
          <w:lang w:val="de-DE"/>
        </w:rPr>
        <w:tab/>
        <w:t>350 x 220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Rechteckig bei 45°</w:t>
      </w:r>
      <w:r w:rsidRPr="002F50F1">
        <w:rPr>
          <w:rFonts w:ascii="Calibri" w:hAnsi="Calibri" w:cs="Calibri"/>
          <w:sz w:val="18"/>
          <w:szCs w:val="18"/>
          <w:lang w:val="de-DE"/>
        </w:rPr>
        <w:tab/>
        <w:t>220 x 160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Rechteckig bei 45° (links)</w:t>
      </w:r>
      <w:r w:rsidRPr="002F50F1">
        <w:rPr>
          <w:rFonts w:ascii="Calibri" w:hAnsi="Calibri" w:cs="Calibri"/>
          <w:sz w:val="18"/>
          <w:szCs w:val="18"/>
          <w:lang w:val="de-DE"/>
        </w:rPr>
        <w:tab/>
        <w:t>160 x 160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Rechteckig bei 60°</w:t>
      </w:r>
      <w:r w:rsidRPr="002F50F1">
        <w:rPr>
          <w:rFonts w:ascii="Calibri" w:hAnsi="Calibri" w:cs="Calibri"/>
          <w:sz w:val="18"/>
          <w:szCs w:val="18"/>
          <w:lang w:val="de-DE"/>
        </w:rPr>
        <w:tab/>
        <w:t>140 x 100 mm</w:t>
      </w:r>
    </w:p>
    <w:p w:rsidR="002F50F1" w:rsidRPr="002F50F1" w:rsidRDefault="002F50F1" w:rsidP="002F50F1">
      <w:pPr>
        <w:pStyle w:val="Specification3column"/>
        <w:tabs>
          <w:tab w:val="clear" w:pos="5760"/>
          <w:tab w:val="clear" w:pos="9360"/>
          <w:tab w:val="left" w:pos="180"/>
          <w:tab w:val="right" w:leader="dot" w:pos="9639"/>
        </w:tabs>
        <w:spacing w:before="100"/>
        <w:ind w:right="686"/>
        <w:rPr>
          <w:rFonts w:ascii="Calibri" w:hAnsi="Calibri" w:cs="Calibri"/>
          <w:sz w:val="18"/>
          <w:szCs w:val="18"/>
          <w:lang w:val="de-DE"/>
        </w:rPr>
      </w:pPr>
      <w:r w:rsidRPr="002F50F1">
        <w:rPr>
          <w:rFonts w:ascii="Calibri" w:hAnsi="Calibri" w:cs="Calibri"/>
          <w:sz w:val="18"/>
          <w:szCs w:val="18"/>
          <w:lang w:val="de-DE"/>
        </w:rPr>
        <w:tab/>
        <w:t>Tischhöhe</w:t>
      </w:r>
      <w:r w:rsidRPr="002F50F1">
        <w:rPr>
          <w:rFonts w:ascii="Calibri" w:hAnsi="Calibri" w:cs="Calibri"/>
          <w:sz w:val="18"/>
          <w:szCs w:val="18"/>
          <w:lang w:val="de-DE"/>
        </w:rPr>
        <w:tab/>
        <w:t>890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u w:val="single"/>
          <w:lang w:val="de-DE"/>
        </w:rPr>
      </w:pPr>
      <w:r w:rsidRPr="002F50F1">
        <w:rPr>
          <w:rFonts w:ascii="Calibri" w:hAnsi="Calibri" w:cs="Calibri"/>
          <w:sz w:val="18"/>
          <w:szCs w:val="18"/>
          <w:u w:val="single"/>
          <w:lang w:val="de-DE"/>
        </w:rPr>
        <w:t>Sägeband:</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Sägebandabmessungen</w:t>
      </w:r>
      <w:r w:rsidRPr="002F50F1">
        <w:rPr>
          <w:rFonts w:ascii="Calibri" w:hAnsi="Calibri" w:cs="Calibri"/>
          <w:sz w:val="18"/>
          <w:szCs w:val="18"/>
          <w:lang w:val="de-DE"/>
        </w:rPr>
        <w:tab/>
        <w:t>27 x 0,9 x 3.160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Ab Werk geliefertes Sägeband</w:t>
      </w:r>
      <w:r w:rsidRPr="002F50F1">
        <w:rPr>
          <w:rFonts w:ascii="Calibri" w:hAnsi="Calibri" w:cs="Calibri"/>
          <w:sz w:val="18"/>
          <w:szCs w:val="18"/>
          <w:lang w:val="de-DE"/>
        </w:rPr>
        <w:tab/>
        <w:t>27 x 0,9 x 3.160 mm, Schnellarbeitsstahl, 3/4 T</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Sägebandgeschwindigkeit</w:t>
      </w:r>
      <w:r w:rsidRPr="002F50F1">
        <w:rPr>
          <w:rFonts w:ascii="Calibri" w:hAnsi="Calibri" w:cs="Calibri"/>
          <w:sz w:val="18"/>
          <w:szCs w:val="18"/>
          <w:lang w:val="de-DE"/>
        </w:rPr>
        <w:tab/>
        <w:t>einstellbar, 20 - 85 m/min</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p>
    <w:p w:rsidR="002F50F1" w:rsidRPr="002F50F1" w:rsidRDefault="002F50F1" w:rsidP="002F50F1">
      <w:pPr>
        <w:pStyle w:val="Specification3column"/>
        <w:tabs>
          <w:tab w:val="clear" w:pos="5760"/>
          <w:tab w:val="clear" w:pos="9360"/>
          <w:tab w:val="left" w:pos="180"/>
          <w:tab w:val="right" w:leader="dot" w:pos="9639"/>
          <w:tab w:val="right" w:leader="dot" w:pos="9781"/>
        </w:tabs>
        <w:ind w:right="686"/>
        <w:rPr>
          <w:rFonts w:ascii="Calibri" w:hAnsi="Calibri" w:cs="Calibri"/>
          <w:sz w:val="18"/>
          <w:szCs w:val="18"/>
          <w:u w:val="single"/>
          <w:lang w:val="de-DE"/>
        </w:rPr>
      </w:pPr>
      <w:r w:rsidRPr="002F50F1">
        <w:rPr>
          <w:rFonts w:ascii="Calibri" w:hAnsi="Calibri" w:cs="Calibri"/>
          <w:sz w:val="18"/>
          <w:szCs w:val="18"/>
          <w:u w:val="single"/>
          <w:lang w:val="de-DE"/>
        </w:rPr>
        <w:t>Werkstoffe:</w:t>
      </w:r>
    </w:p>
    <w:p w:rsidR="002F50F1" w:rsidRPr="002F50F1" w:rsidRDefault="002F50F1" w:rsidP="002F50F1">
      <w:pPr>
        <w:pStyle w:val="Specification3column"/>
        <w:tabs>
          <w:tab w:val="clear" w:pos="5760"/>
          <w:tab w:val="clear" w:pos="9360"/>
          <w:tab w:val="left" w:pos="180"/>
          <w:tab w:val="right" w:leader="dot" w:pos="9639"/>
          <w:tab w:val="right" w:leader="dot" w:pos="9781"/>
        </w:tabs>
        <w:ind w:right="686"/>
        <w:rPr>
          <w:rFonts w:ascii="Calibri" w:hAnsi="Calibri" w:cs="Calibri"/>
          <w:sz w:val="18"/>
          <w:szCs w:val="18"/>
          <w:lang w:val="de-DE"/>
        </w:rPr>
      </w:pPr>
      <w:r w:rsidRPr="002F50F1">
        <w:rPr>
          <w:rFonts w:ascii="Calibri" w:hAnsi="Calibri" w:cs="Calibri"/>
          <w:sz w:val="18"/>
          <w:szCs w:val="18"/>
          <w:lang w:val="de-DE"/>
        </w:rPr>
        <w:tab/>
        <w:t>Tisch</w:t>
      </w:r>
      <w:r w:rsidRPr="002F50F1">
        <w:rPr>
          <w:rFonts w:ascii="Calibri" w:hAnsi="Calibri" w:cs="Calibri"/>
          <w:sz w:val="18"/>
          <w:szCs w:val="18"/>
          <w:lang w:val="de-DE"/>
        </w:rPr>
        <w:tab/>
        <w:t>Gusseisen</w:t>
      </w:r>
    </w:p>
    <w:p w:rsidR="002F50F1" w:rsidRPr="002F50F1" w:rsidRDefault="002F50F1" w:rsidP="002F50F1">
      <w:pPr>
        <w:pStyle w:val="Specification3column"/>
        <w:tabs>
          <w:tab w:val="clear" w:pos="5760"/>
          <w:tab w:val="clear" w:pos="9360"/>
          <w:tab w:val="left" w:pos="180"/>
          <w:tab w:val="right" w:leader="dot" w:pos="9639"/>
          <w:tab w:val="right" w:leader="dot" w:pos="9781"/>
        </w:tabs>
        <w:ind w:right="686"/>
        <w:rPr>
          <w:rFonts w:ascii="Calibri" w:hAnsi="Calibri" w:cs="Calibri"/>
          <w:sz w:val="18"/>
          <w:szCs w:val="18"/>
          <w:lang w:val="de-DE"/>
        </w:rPr>
      </w:pPr>
      <w:r w:rsidRPr="002F50F1">
        <w:rPr>
          <w:rFonts w:ascii="Calibri" w:hAnsi="Calibri" w:cs="Calibri"/>
          <w:sz w:val="18"/>
          <w:szCs w:val="18"/>
          <w:lang w:val="de-DE"/>
        </w:rPr>
        <w:tab/>
        <w:t>Spannstock</w:t>
      </w:r>
      <w:r w:rsidRPr="002F50F1">
        <w:rPr>
          <w:rFonts w:ascii="Calibri" w:hAnsi="Calibri" w:cs="Calibri"/>
          <w:sz w:val="18"/>
          <w:szCs w:val="18"/>
          <w:lang w:val="de-DE"/>
        </w:rPr>
        <w:tab/>
        <w:t>Stahl</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Sägebügel</w:t>
      </w:r>
      <w:r w:rsidRPr="002F50F1">
        <w:rPr>
          <w:rFonts w:ascii="Calibri" w:hAnsi="Calibri" w:cs="Calibri"/>
          <w:sz w:val="18"/>
          <w:szCs w:val="18"/>
          <w:lang w:val="de-DE"/>
        </w:rPr>
        <w:tab/>
        <w:t>Stahl</w:t>
      </w:r>
    </w:p>
    <w:p w:rsidR="002F50F1" w:rsidRPr="002F50F1" w:rsidRDefault="002F50F1" w:rsidP="002F50F1">
      <w:pPr>
        <w:pStyle w:val="Specification3column"/>
        <w:tabs>
          <w:tab w:val="clear" w:pos="5760"/>
          <w:tab w:val="clear" w:pos="9360"/>
          <w:tab w:val="left" w:pos="180"/>
          <w:tab w:val="right" w:leader="dot" w:pos="9639"/>
          <w:tab w:val="right" w:leader="dot" w:pos="9781"/>
        </w:tabs>
        <w:ind w:right="686"/>
        <w:rPr>
          <w:rFonts w:ascii="Calibri" w:hAnsi="Calibri" w:cs="Calibri"/>
          <w:sz w:val="18"/>
          <w:szCs w:val="18"/>
          <w:lang w:val="de-DE"/>
        </w:rPr>
      </w:pPr>
      <w:r w:rsidRPr="002F50F1">
        <w:rPr>
          <w:rFonts w:ascii="Calibri" w:hAnsi="Calibri" w:cs="Calibri"/>
          <w:sz w:val="18"/>
          <w:szCs w:val="18"/>
          <w:lang w:val="de-DE"/>
        </w:rPr>
        <w:tab/>
        <w:t>Maschinensockel</w:t>
      </w:r>
      <w:r w:rsidRPr="002F50F1">
        <w:rPr>
          <w:rFonts w:ascii="Calibri" w:hAnsi="Calibri" w:cs="Calibri"/>
          <w:sz w:val="18"/>
          <w:szCs w:val="18"/>
          <w:lang w:val="de-DE"/>
        </w:rPr>
        <w:tab/>
        <w:t>Stahl</w:t>
      </w:r>
    </w:p>
    <w:p w:rsidR="002F50F1" w:rsidRPr="002F50F1" w:rsidRDefault="002F50F1" w:rsidP="002F50F1">
      <w:pPr>
        <w:pStyle w:val="Specifications2"/>
        <w:tabs>
          <w:tab w:val="clear" w:pos="9360"/>
          <w:tab w:val="left" w:pos="270"/>
          <w:tab w:val="right" w:leader="dot" w:pos="9498"/>
          <w:tab w:val="right" w:leader="dot" w:pos="9639"/>
          <w:tab w:val="right" w:leader="dot" w:pos="9781"/>
        </w:tabs>
        <w:ind w:right="686"/>
        <w:rPr>
          <w:rFonts w:ascii="Calibri" w:hAnsi="Calibri" w:cs="Calibri"/>
          <w:sz w:val="18"/>
          <w:szCs w:val="18"/>
          <w:highlight w:val="yellow"/>
          <w:u w:val="single"/>
          <w:lang w:val="de-DE"/>
        </w:rPr>
      </w:pP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u w:val="single"/>
          <w:lang w:val="de-DE"/>
        </w:rPr>
      </w:pPr>
      <w:r w:rsidRPr="002F50F1">
        <w:rPr>
          <w:rFonts w:ascii="Calibri" w:hAnsi="Calibri" w:cs="Calibri"/>
          <w:sz w:val="18"/>
          <w:szCs w:val="18"/>
          <w:u w:val="single"/>
          <w:lang w:val="de-DE"/>
        </w:rPr>
        <w:t>Geräuschemissionen:</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Geräuschpegel im Leerlauf </w:t>
      </w:r>
      <w:r w:rsidRPr="002F50F1">
        <w:rPr>
          <w:rFonts w:ascii="Calibri" w:hAnsi="Calibri" w:cs="Calibri"/>
          <w:i/>
          <w:sz w:val="18"/>
          <w:szCs w:val="18"/>
          <w:vertAlign w:val="superscript"/>
          <w:lang w:val="de-DE"/>
        </w:rPr>
        <w:t>1</w:t>
      </w:r>
      <w:r w:rsidRPr="002F50F1">
        <w:rPr>
          <w:rFonts w:ascii="Calibri" w:hAnsi="Calibri" w:cs="Calibri"/>
          <w:sz w:val="18"/>
          <w:szCs w:val="18"/>
          <w:lang w:val="de-DE"/>
        </w:rPr>
        <w:tab/>
        <w:t>71,1</w:t>
      </w:r>
      <w:r w:rsidRPr="002F50F1">
        <w:rPr>
          <w:rFonts w:ascii="Calibri" w:eastAsia="新細明體" w:hAnsi="Calibri" w:cs="Calibri"/>
          <w:sz w:val="18"/>
          <w:szCs w:val="18"/>
          <w:lang w:val="de-DE"/>
        </w:rPr>
        <w:t xml:space="preserve"> </w:t>
      </w:r>
      <w:r w:rsidRPr="002F50F1">
        <w:rPr>
          <w:rFonts w:ascii="Calibri" w:hAnsi="Calibri" w:cs="Calibri"/>
          <w:sz w:val="18"/>
          <w:szCs w:val="18"/>
          <w:lang w:val="de-DE"/>
        </w:rPr>
        <w:t>dB (LpA)</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Geräuschpegel beim Sägen </w:t>
      </w:r>
      <w:r w:rsidRPr="002F50F1">
        <w:rPr>
          <w:rFonts w:ascii="Calibri" w:hAnsi="Calibri" w:cs="Calibri"/>
          <w:i/>
          <w:sz w:val="18"/>
          <w:szCs w:val="18"/>
          <w:vertAlign w:val="superscript"/>
          <w:lang w:val="de-DE"/>
        </w:rPr>
        <w:t>1</w:t>
      </w:r>
      <w:r w:rsidRPr="002F50F1">
        <w:rPr>
          <w:rFonts w:ascii="Calibri" w:hAnsi="Calibri" w:cs="Calibri"/>
          <w:sz w:val="18"/>
          <w:szCs w:val="18"/>
          <w:lang w:val="de-DE"/>
        </w:rPr>
        <w:tab/>
        <w:t>75,2 dB</w:t>
      </w:r>
      <w:r w:rsidRPr="002F50F1">
        <w:rPr>
          <w:rFonts w:ascii="Calibri" w:eastAsia="新細明體" w:hAnsi="Calibri" w:cs="Calibri"/>
          <w:sz w:val="18"/>
          <w:szCs w:val="18"/>
          <w:lang w:val="de-DE"/>
        </w:rPr>
        <w:t xml:space="preserve"> </w:t>
      </w:r>
      <w:r w:rsidRPr="002F50F1">
        <w:rPr>
          <w:rFonts w:ascii="Calibri" w:hAnsi="Calibri" w:cs="Calibri"/>
          <w:sz w:val="18"/>
          <w:szCs w:val="18"/>
          <w:lang w:val="de-DE"/>
        </w:rPr>
        <w:t>dB (LpA)</w:t>
      </w:r>
    </w:p>
    <w:p w:rsidR="002F50F1" w:rsidRPr="002F50F1" w:rsidRDefault="002F50F1" w:rsidP="002F50F1">
      <w:pPr>
        <w:pStyle w:val="PARTSCOLUMNHEADER"/>
        <w:keepLines/>
        <w:widowControl w:val="0"/>
        <w:tabs>
          <w:tab w:val="clear" w:pos="7200"/>
          <w:tab w:val="clear" w:pos="9240"/>
          <w:tab w:val="right" w:pos="3119"/>
          <w:tab w:val="right" w:pos="9639"/>
          <w:tab w:val="right" w:leader="dot" w:pos="9781"/>
        </w:tabs>
        <w:spacing w:line="240" w:lineRule="auto"/>
        <w:ind w:right="686"/>
        <w:rPr>
          <w:rFonts w:ascii="Calibri" w:hAnsi="Calibri" w:cs="Calibri"/>
          <w:b w:val="0"/>
          <w:sz w:val="18"/>
          <w:szCs w:val="18"/>
          <w:lang w:val="de-DE"/>
        </w:rPr>
      </w:pPr>
      <w:r w:rsidRPr="002F50F1">
        <w:rPr>
          <w:rFonts w:ascii="Calibri" w:hAnsi="Calibri" w:cs="Calibri"/>
          <w:i/>
          <w:sz w:val="18"/>
          <w:szCs w:val="18"/>
          <w:vertAlign w:val="superscript"/>
          <w:lang w:val="de-DE"/>
        </w:rPr>
        <w:t>1</w:t>
      </w:r>
      <w:r w:rsidRPr="002F50F1">
        <w:rPr>
          <w:rFonts w:ascii="Calibri" w:hAnsi="Calibri" w:cs="Calibri"/>
          <w:b w:val="0"/>
          <w:i/>
          <w:sz w:val="18"/>
          <w:szCs w:val="18"/>
          <w:vertAlign w:val="superscript"/>
          <w:lang w:val="de-DE"/>
        </w:rPr>
        <w:t xml:space="preserve">  </w:t>
      </w:r>
      <w:r w:rsidRPr="002F50F1">
        <w:rPr>
          <w:rFonts w:ascii="Calibri" w:hAnsi="Calibri" w:cs="Calibri"/>
          <w:b w:val="0"/>
          <w:i/>
          <w:sz w:val="18"/>
          <w:szCs w:val="18"/>
          <w:lang w:val="de-DE"/>
        </w:rPr>
        <w:t>Schalldruckpegel gemäß EN ISO 11202 in 1 m Abstand und 1,6 m über dem Boden gemessen. Bei den angegebenen Werten handelt es sich um Emissionspegel, die nicht notwendigerweise als sichere Betriebspegel zu betrachten sind. Die Arbeitsbedingungen fallen je nach Arbeitsplatz unterschiedlich aus. Diese Informationen dienen daher lediglich dazu, dem Anwender eine bessere Vorstellung zum Einschätzen der Gefahren und Risiken zu vermitteln.</w:t>
      </w:r>
    </w:p>
    <w:p w:rsidR="002F50F1" w:rsidRPr="002F50F1" w:rsidRDefault="002F50F1" w:rsidP="002F50F1">
      <w:pPr>
        <w:pStyle w:val="Specification3column"/>
        <w:tabs>
          <w:tab w:val="clear" w:pos="5760"/>
          <w:tab w:val="clear" w:pos="9360"/>
          <w:tab w:val="left" w:pos="180"/>
          <w:tab w:val="right" w:leader="dot" w:pos="9498"/>
          <w:tab w:val="right" w:leader="dot" w:pos="9781"/>
        </w:tabs>
        <w:ind w:right="686"/>
        <w:rPr>
          <w:rFonts w:ascii="Calibri" w:hAnsi="Calibri" w:cs="Calibri"/>
          <w:sz w:val="18"/>
          <w:szCs w:val="18"/>
          <w:highlight w:val="yellow"/>
          <w:lang w:val="de-DE"/>
        </w:rPr>
      </w:pP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u w:val="single"/>
          <w:lang w:val="de-DE"/>
        </w:rPr>
      </w:pPr>
      <w:r w:rsidRPr="002F50F1">
        <w:rPr>
          <w:rFonts w:ascii="Calibri" w:hAnsi="Calibri" w:cs="Calibri"/>
          <w:sz w:val="18"/>
          <w:szCs w:val="18"/>
          <w:u w:val="single"/>
          <w:lang w:val="de-DE"/>
        </w:rPr>
        <w:t>Abmessungen und Gewichtsangaben:</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Gesamtabmessungen im montierten Zustand (L x B x H)</w:t>
      </w:r>
      <w:r w:rsidRPr="002F50F1">
        <w:rPr>
          <w:rFonts w:ascii="Calibri" w:hAnsi="Calibri" w:cs="Calibri"/>
          <w:sz w:val="18"/>
          <w:szCs w:val="18"/>
          <w:lang w:val="de-DE"/>
        </w:rPr>
        <w:tab/>
        <w:t>1885 x 690 x 1540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Transportabmessungen (L x B x H)</w:t>
      </w:r>
      <w:r w:rsidRPr="002F50F1">
        <w:rPr>
          <w:rFonts w:ascii="Calibri" w:hAnsi="Calibri" w:cs="Calibri"/>
          <w:sz w:val="18"/>
          <w:szCs w:val="18"/>
          <w:lang w:val="de-DE"/>
        </w:rPr>
        <w:tab/>
        <w:t>1945 x 750 x 1660 mm</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 xml:space="preserve">Nettogewicht </w:t>
      </w:r>
      <w:r w:rsidRPr="002F50F1">
        <w:rPr>
          <w:rFonts w:ascii="Calibri" w:hAnsi="Calibri" w:cs="Calibri"/>
          <w:sz w:val="18"/>
          <w:szCs w:val="18"/>
          <w:lang w:val="de-DE"/>
        </w:rPr>
        <w:tab/>
        <w:t>530 kg</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r w:rsidRPr="002F50F1">
        <w:rPr>
          <w:rFonts w:ascii="Calibri" w:hAnsi="Calibri" w:cs="Calibri"/>
          <w:sz w:val="18"/>
          <w:szCs w:val="18"/>
          <w:lang w:val="de-DE"/>
        </w:rPr>
        <w:tab/>
        <w:t>Transportgewicht (ca.)</w:t>
      </w:r>
      <w:r w:rsidRPr="002F50F1">
        <w:rPr>
          <w:rFonts w:ascii="Calibri" w:hAnsi="Calibri" w:cs="Calibri"/>
          <w:sz w:val="18"/>
          <w:szCs w:val="18"/>
          <w:lang w:val="de-DE"/>
        </w:rPr>
        <w:tab/>
        <w:t>610 kg</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lang w:val="de-DE"/>
        </w:rPr>
      </w:pPr>
    </w:p>
    <w:p w:rsidR="002F50F1" w:rsidRPr="002F50F1" w:rsidRDefault="002F50F1" w:rsidP="002F50F1">
      <w:pPr>
        <w:pStyle w:val="Specifications2"/>
        <w:tabs>
          <w:tab w:val="left" w:pos="270"/>
          <w:tab w:val="right" w:leader="dot" w:pos="9781"/>
        </w:tabs>
        <w:ind w:right="686"/>
        <w:rPr>
          <w:rFonts w:ascii="Calibri" w:hAnsi="Calibri" w:cs="Calibri"/>
          <w:i/>
          <w:sz w:val="18"/>
          <w:szCs w:val="18"/>
          <w:lang w:val="de-DE"/>
        </w:rPr>
      </w:pPr>
      <w:r w:rsidRPr="002F50F1">
        <w:rPr>
          <w:rFonts w:ascii="Calibri" w:hAnsi="Calibri" w:cs="Calibri"/>
          <w:i/>
          <w:sz w:val="18"/>
          <w:szCs w:val="18"/>
          <w:lang w:val="de-DE"/>
        </w:rPr>
        <w:t>L = Länge; W = Breite; H= Höhe; D= Tiefe</w:t>
      </w:r>
    </w:p>
    <w:p w:rsidR="002F50F1" w:rsidRPr="002F50F1" w:rsidRDefault="002F50F1" w:rsidP="002F50F1">
      <w:pPr>
        <w:pStyle w:val="Specification3column"/>
        <w:tabs>
          <w:tab w:val="clear" w:pos="5760"/>
          <w:tab w:val="clear" w:pos="9360"/>
          <w:tab w:val="left" w:pos="180"/>
          <w:tab w:val="right" w:leader="dot" w:pos="9639"/>
        </w:tabs>
        <w:ind w:right="686"/>
        <w:rPr>
          <w:rFonts w:ascii="Calibri" w:hAnsi="Calibri" w:cs="Calibri"/>
          <w:sz w:val="18"/>
          <w:szCs w:val="18"/>
          <w:highlight w:val="yellow"/>
          <w:lang w:val="de-DE"/>
        </w:rPr>
      </w:pPr>
    </w:p>
    <w:p w:rsidR="002F50F1" w:rsidRPr="002F50F1" w:rsidRDefault="002F50F1" w:rsidP="002F50F1">
      <w:pPr>
        <w:pStyle w:val="Body"/>
        <w:tabs>
          <w:tab w:val="right" w:leader="dot" w:pos="9639"/>
        </w:tabs>
        <w:ind w:right="686"/>
        <w:rPr>
          <w:rFonts w:ascii="Calibri" w:hAnsi="Calibri" w:cs="Calibri"/>
          <w:i/>
          <w:szCs w:val="19"/>
          <w:lang w:val="de-DE"/>
        </w:rPr>
      </w:pPr>
      <w:r w:rsidRPr="002F50F1">
        <w:rPr>
          <w:rFonts w:ascii="Calibri" w:hAnsi="Calibri" w:cs="Calibri"/>
          <w:i/>
          <w:szCs w:val="19"/>
          <w:lang w:val="de-DE"/>
        </w:rPr>
        <w:t>Die technischen Daten in diesem Handbuch waren zum Zeitpunkt der Veröffentlichung aktuell. Aufgrund unserer Politik fortwährender Verbesserung behält sich JET das Recht vor, technische Daten jederzeit und ohne Vorankündigung sowie ohne jegliche damit einhergehende Verpflichtung zu ändern.</w:t>
      </w:r>
    </w:p>
    <w:p w:rsidR="002F50F1" w:rsidRPr="000435B1" w:rsidRDefault="002F50F1" w:rsidP="002F50F1">
      <w:pPr>
        <w:rPr>
          <w:rFonts w:ascii="Calibri" w:hAnsi="Calibri" w:cs="Calibri"/>
          <w:i/>
          <w:color w:val="000000"/>
          <w:sz w:val="19"/>
          <w:szCs w:val="19"/>
        </w:rPr>
      </w:pPr>
      <w:r w:rsidRPr="000435B1">
        <w:rPr>
          <w:rFonts w:ascii="Calibri" w:hAnsi="Calibri"/>
        </w:rPr>
        <w:br w:type="page"/>
      </w:r>
    </w:p>
    <w:p w:rsidR="002F50F1" w:rsidRPr="000435B1" w:rsidRDefault="002F50F1" w:rsidP="002F50F1">
      <w:pPr>
        <w:pStyle w:val="Heading1"/>
        <w:rPr>
          <w:rFonts w:ascii="Calibri" w:cs="Calibri"/>
        </w:rPr>
      </w:pPr>
      <w:r w:rsidRPr="000435B1">
        <w:rPr>
          <w:rFonts w:ascii="Calibri" w:cs="Calibri"/>
          <w:b w:val="0"/>
        </w:rPr>
        <w:lastRenderedPageBreak/>
        <w:t>3.0</w:t>
      </w:r>
      <w:r w:rsidRPr="000435B1">
        <w:rPr>
          <w:rFonts w:ascii="Calibri" w:cs="Calibri"/>
        </w:rPr>
        <w:t xml:space="preserve">   Beschreibung der Maschine</w:t>
      </w:r>
    </w:p>
    <w:p w:rsidR="002F50F1" w:rsidRPr="000435B1" w:rsidRDefault="002F50F1" w:rsidP="002F50F1">
      <w:pPr>
        <w:rPr>
          <w:rFonts w:ascii="Calibri" w:hAnsi="Calibri" w:cs="Calibri"/>
        </w:rPr>
      </w:pPr>
    </w:p>
    <w:p w:rsidR="002F50F1" w:rsidRPr="000435B1" w:rsidRDefault="002F50F1" w:rsidP="002F50F1">
      <w:pPr>
        <w:rPr>
          <w:rFonts w:ascii="Calibri" w:hAnsi="Calibri" w:cs="Calibri"/>
        </w:rPr>
      </w:pPr>
      <w:r>
        <w:rPr>
          <w:rFonts w:ascii="Calibri" w:hAnsi="Calibri" w:cs="Calibri"/>
          <w:noProof/>
        </w:rPr>
        <w:drawing>
          <wp:inline distT="0" distB="0" distL="0" distR="0">
            <wp:extent cx="4805680" cy="3881120"/>
            <wp:effectExtent l="0" t="0" r="0" b="0"/>
            <wp:docPr id="2281" name="Grafik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7">
                      <a:extLst>
                        <a:ext uri="{28A0092B-C50C-407E-A947-70E740481C1C}">
                          <a14:useLocalDpi xmlns:a14="http://schemas.microsoft.com/office/drawing/2010/main" val="0"/>
                        </a:ext>
                      </a:extLst>
                    </a:blip>
                    <a:srcRect b="-2669"/>
                    <a:stretch>
                      <a:fillRect/>
                    </a:stretch>
                  </pic:blipFill>
                  <pic:spPr bwMode="auto">
                    <a:xfrm>
                      <a:off x="0" y="0"/>
                      <a:ext cx="4805680" cy="3881120"/>
                    </a:xfrm>
                    <a:prstGeom prst="rect">
                      <a:avLst/>
                    </a:prstGeom>
                    <a:noFill/>
                    <a:ln>
                      <a:noFill/>
                    </a:ln>
                  </pic:spPr>
                </pic:pic>
              </a:graphicData>
            </a:graphic>
          </wp:inline>
        </w:drawing>
      </w:r>
    </w:p>
    <w:p w:rsidR="002F50F1" w:rsidRPr="000435B1" w:rsidRDefault="002F50F1" w:rsidP="002F50F1">
      <w:pPr>
        <w:ind w:left="720"/>
        <w:rPr>
          <w:rFonts w:ascii="Calibri" w:hAnsi="Calibri" w:cs="Calibri"/>
          <w:i/>
        </w:rPr>
      </w:pPr>
      <w:r w:rsidRPr="000435B1">
        <w:rPr>
          <w:rFonts w:ascii="Calibri" w:hAnsi="Calibri" w:cs="Calibri"/>
          <w:i/>
        </w:rPr>
        <w:t>Abb. 1-1: Beschreibung der Maschine</w:t>
      </w:r>
    </w:p>
    <w:p w:rsidR="002F50F1" w:rsidRPr="000435B1" w:rsidRDefault="002F50F1" w:rsidP="002F50F1">
      <w:pPr>
        <w:ind w:left="720"/>
        <w:rPr>
          <w:rFonts w:ascii="Calibri" w:hAnsi="Calibri" w:cs="Calibri"/>
        </w:rPr>
      </w:pP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  </w:t>
      </w:r>
      <w:r w:rsidRPr="002F50F1">
        <w:rPr>
          <w:rFonts w:ascii="Calibri" w:hAnsi="Calibri" w:cs="Calibri"/>
          <w:lang w:val="de-DE"/>
        </w:rPr>
        <w:tab/>
        <w:t>Sägeband-Spannungsanzeige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2 </w:t>
      </w:r>
      <w:r w:rsidRPr="002F50F1">
        <w:rPr>
          <w:rFonts w:ascii="Calibri" w:hAnsi="Calibri" w:cs="Calibri"/>
          <w:lang w:val="de-DE"/>
        </w:rPr>
        <w:tab/>
        <w:t>Bandspann-Handrad</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3  </w:t>
      </w:r>
      <w:r w:rsidRPr="002F50F1">
        <w:rPr>
          <w:rFonts w:ascii="Calibri" w:hAnsi="Calibri" w:cs="Calibri"/>
          <w:lang w:val="de-DE"/>
        </w:rPr>
        <w:tab/>
        <w:t>Sägebügel</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4</w:t>
      </w:r>
      <w:r w:rsidRPr="002F50F1">
        <w:rPr>
          <w:rFonts w:ascii="Calibri" w:hAnsi="Calibri" w:cs="Calibri"/>
          <w:lang w:val="de-DE"/>
        </w:rPr>
        <w:tab/>
        <w:t>Bewegliche Sägebandführungen</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5  </w:t>
      </w:r>
      <w:r w:rsidRPr="002F50F1">
        <w:rPr>
          <w:rFonts w:ascii="Calibri" w:hAnsi="Calibri" w:cs="Calibri"/>
          <w:lang w:val="de-DE"/>
        </w:rPr>
        <w:tab/>
        <w:t>Spannstocksockel</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6  </w:t>
      </w:r>
      <w:r w:rsidRPr="002F50F1">
        <w:rPr>
          <w:rFonts w:ascii="Calibri" w:hAnsi="Calibri" w:cs="Calibri"/>
          <w:lang w:val="de-DE"/>
        </w:rPr>
        <w:tab/>
        <w:t>Spannstock-Handrad</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7  </w:t>
      </w:r>
      <w:r w:rsidRPr="002F50F1">
        <w:rPr>
          <w:rFonts w:ascii="Calibri" w:hAnsi="Calibri" w:cs="Calibri"/>
          <w:lang w:val="de-DE"/>
        </w:rPr>
        <w:tab/>
        <w:t>Steuertafel</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8  </w:t>
      </w:r>
      <w:r w:rsidRPr="002F50F1">
        <w:rPr>
          <w:rFonts w:ascii="Calibri" w:hAnsi="Calibri" w:cs="Calibri"/>
          <w:lang w:val="de-DE"/>
        </w:rPr>
        <w:tab/>
        <w:t>Spannstock-Arretierhebel</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9  </w:t>
      </w:r>
      <w:r w:rsidRPr="002F50F1">
        <w:rPr>
          <w:rFonts w:ascii="Calibri" w:hAnsi="Calibri" w:cs="Calibri"/>
          <w:lang w:val="de-DE"/>
        </w:rPr>
        <w:tab/>
        <w:t>Hubösen</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10  </w:t>
      </w:r>
      <w:r w:rsidRPr="002F50F1">
        <w:rPr>
          <w:rFonts w:ascii="Calibri" w:hAnsi="Calibri" w:cs="Calibri"/>
          <w:lang w:val="de-DE"/>
        </w:rPr>
        <w:tab/>
        <w:t>Feststehende Sägebandführungen</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11  </w:t>
      </w:r>
      <w:r w:rsidRPr="002F50F1">
        <w:rPr>
          <w:rFonts w:ascii="Calibri" w:hAnsi="Calibri" w:cs="Calibri"/>
          <w:lang w:val="de-DE"/>
        </w:rPr>
        <w:tab/>
        <w:t>Hauptmotor</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12  </w:t>
      </w:r>
      <w:r w:rsidRPr="002F50F1">
        <w:rPr>
          <w:rFonts w:ascii="Calibri" w:hAnsi="Calibri" w:cs="Calibri"/>
          <w:lang w:val="de-DE"/>
        </w:rPr>
        <w:tab/>
        <w:t>Getriebe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13  </w:t>
      </w:r>
      <w:r w:rsidRPr="002F50F1">
        <w:rPr>
          <w:rFonts w:ascii="Calibri" w:hAnsi="Calibri" w:cs="Calibri"/>
          <w:lang w:val="de-DE"/>
        </w:rPr>
        <w:tab/>
        <w:t>Schwenkeinheit</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14  </w:t>
      </w:r>
      <w:r w:rsidRPr="002F50F1">
        <w:rPr>
          <w:rFonts w:ascii="Calibri" w:hAnsi="Calibri" w:cs="Calibri"/>
          <w:lang w:val="de-DE"/>
        </w:rPr>
        <w:tab/>
        <w:t>Kühlmittelpumpe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15  </w:t>
      </w:r>
      <w:r w:rsidRPr="002F50F1">
        <w:rPr>
          <w:rFonts w:ascii="Calibri" w:hAnsi="Calibri" w:cs="Calibri"/>
          <w:lang w:val="de-DE"/>
        </w:rPr>
        <w:tab/>
        <w:t>Kühlmitteltank</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16  </w:t>
      </w:r>
      <w:r w:rsidRPr="002F50F1">
        <w:rPr>
          <w:rFonts w:ascii="Calibri" w:hAnsi="Calibri" w:cs="Calibri"/>
          <w:lang w:val="de-DE"/>
        </w:rPr>
        <w:tab/>
        <w:t>Sägebügel-Arretierhebel</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17  </w:t>
      </w:r>
      <w:r w:rsidRPr="002F50F1">
        <w:rPr>
          <w:rFonts w:ascii="Calibri" w:hAnsi="Calibri" w:cs="Calibri"/>
          <w:lang w:val="de-DE"/>
        </w:rPr>
        <w:tab/>
        <w:t>Ständer mit Hydraulikpumpe im Inneren</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 xml:space="preserve">18  </w:t>
      </w:r>
      <w:r w:rsidRPr="002F50F1">
        <w:rPr>
          <w:rFonts w:ascii="Calibri" w:hAnsi="Calibri" w:cs="Calibri"/>
          <w:lang w:val="de-DE"/>
        </w:rPr>
        <w:tab/>
        <w:t>Ankerschraubenbohrungen (4x)</w:t>
      </w:r>
    </w:p>
    <w:p w:rsidR="002F50F1" w:rsidRPr="000435B1" w:rsidRDefault="002F50F1" w:rsidP="002F50F1">
      <w:pPr>
        <w:ind w:left="720"/>
        <w:rPr>
          <w:rFonts w:ascii="Calibri" w:hAnsi="Calibri" w:cs="Calibri"/>
          <w:i/>
        </w:rPr>
      </w:pPr>
    </w:p>
    <w:p w:rsidR="002F50F1" w:rsidRPr="002F50F1" w:rsidRDefault="002F50F1" w:rsidP="002F50F1">
      <w:pPr>
        <w:pStyle w:val="Body"/>
        <w:jc w:val="center"/>
        <w:rPr>
          <w:rFonts w:ascii="Calibri" w:hAnsi="Calibri" w:cs="Calibri"/>
          <w:b/>
          <w:sz w:val="24"/>
          <w:szCs w:val="24"/>
          <w:lang w:val="de-DE"/>
        </w:rPr>
      </w:pPr>
    </w:p>
    <w:p w:rsidR="002F50F1" w:rsidRPr="002F50F1" w:rsidRDefault="002F50F1" w:rsidP="002F50F1">
      <w:pPr>
        <w:pStyle w:val="Body"/>
        <w:jc w:val="center"/>
        <w:rPr>
          <w:rFonts w:ascii="Calibri" w:hAnsi="Calibri" w:cs="Calibri"/>
          <w:b/>
          <w:sz w:val="24"/>
          <w:szCs w:val="24"/>
          <w:lang w:val="de-DE"/>
        </w:rPr>
      </w:pPr>
    </w:p>
    <w:p w:rsidR="002F50F1" w:rsidRPr="000435B1" w:rsidRDefault="002F50F1" w:rsidP="002F50F1">
      <w:pPr>
        <w:pStyle w:val="Body"/>
        <w:jc w:val="center"/>
        <w:rPr>
          <w:rFonts w:ascii="Calibri" w:hAnsi="Calibri" w:cs="Calibri"/>
          <w:b/>
          <w:sz w:val="24"/>
          <w:szCs w:val="24"/>
        </w:rPr>
      </w:pPr>
      <w:r>
        <w:rPr>
          <w:rFonts w:ascii="Calibri" w:hAnsi="Calibri" w:cs="Calibri"/>
          <w:b/>
          <w:noProof/>
          <w:sz w:val="24"/>
          <w:szCs w:val="24"/>
          <w:lang w:eastAsia="zh-TW"/>
        </w:rPr>
        <w:lastRenderedPageBreak/>
        <w:drawing>
          <wp:inline distT="0" distB="0" distL="0" distR="0">
            <wp:extent cx="4295775" cy="3551555"/>
            <wp:effectExtent l="0" t="0" r="9525" b="0"/>
            <wp:docPr id="2280" name="Grafik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28">
                      <a:extLst>
                        <a:ext uri="{28A0092B-C50C-407E-A947-70E740481C1C}">
                          <a14:useLocalDpi xmlns:a14="http://schemas.microsoft.com/office/drawing/2010/main" val="0"/>
                        </a:ext>
                      </a:extLst>
                    </a:blip>
                    <a:srcRect t="2" b="-3146"/>
                    <a:stretch>
                      <a:fillRect/>
                    </a:stretch>
                  </pic:blipFill>
                  <pic:spPr bwMode="auto">
                    <a:xfrm>
                      <a:off x="0" y="0"/>
                      <a:ext cx="4295775" cy="3551555"/>
                    </a:xfrm>
                    <a:prstGeom prst="rect">
                      <a:avLst/>
                    </a:prstGeom>
                    <a:noFill/>
                    <a:ln>
                      <a:noFill/>
                    </a:ln>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1-2: Bezeichnungen der Bedienelemente der Maschine</w:t>
      </w:r>
    </w:p>
    <w:p w:rsidR="002F50F1" w:rsidRPr="002F50F1" w:rsidRDefault="002F50F1" w:rsidP="002F50F1">
      <w:pPr>
        <w:pStyle w:val="Body"/>
        <w:tabs>
          <w:tab w:val="right" w:pos="2268"/>
          <w:tab w:val="right" w:leader="dot" w:pos="7655"/>
        </w:tabs>
        <w:jc w:val="center"/>
        <w:rPr>
          <w:rFonts w:ascii="Calibri" w:hAnsi="Calibri" w:cs="Calibri"/>
          <w:lang w:val="de-DE"/>
        </w:rPr>
      </w:pP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A.</w:t>
      </w:r>
      <w:r w:rsidRPr="002F50F1">
        <w:rPr>
          <w:rFonts w:ascii="Calibri" w:hAnsi="Calibri" w:cs="Calibri"/>
          <w:lang w:val="de-DE"/>
        </w:rPr>
        <w:tab/>
        <w:t>Hauptnetzschalter.</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B.</w:t>
      </w:r>
      <w:r w:rsidRPr="002F50F1">
        <w:rPr>
          <w:rFonts w:ascii="Calibri" w:hAnsi="Calibri" w:cs="Calibri"/>
          <w:lang w:val="de-DE"/>
        </w:rPr>
        <w:tab/>
        <w:t>Netzkontrollleuchte.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C.</w:t>
      </w:r>
      <w:r w:rsidRPr="002F50F1">
        <w:rPr>
          <w:rFonts w:ascii="Calibri" w:hAnsi="Calibri" w:cs="Calibri"/>
          <w:lang w:val="de-DE"/>
        </w:rPr>
        <w:tab/>
        <w:t>Startschalter für die Hydraulikpumpe.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D.</w:t>
      </w:r>
      <w:r w:rsidRPr="002F50F1">
        <w:rPr>
          <w:rFonts w:ascii="Calibri" w:hAnsi="Calibri" w:cs="Calibri"/>
          <w:lang w:val="de-DE"/>
        </w:rPr>
        <w:tab/>
        <w:t>Schalter für Sägebandtippbetrieb.</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r>
      <w:r w:rsidR="00833980">
        <w:rPr>
          <w:rFonts w:ascii="Calibri" w:hAnsi="Calibri" w:cs="Calibri"/>
          <w:lang w:val="de-DE"/>
        </w:rPr>
        <w:t>E</w:t>
      </w:r>
      <w:r w:rsidRPr="002F50F1">
        <w:rPr>
          <w:rFonts w:ascii="Calibri" w:hAnsi="Calibri" w:cs="Calibri"/>
          <w:lang w:val="de-DE"/>
        </w:rPr>
        <w:t>.</w:t>
      </w:r>
      <w:r w:rsidRPr="002F50F1">
        <w:rPr>
          <w:rFonts w:ascii="Calibri" w:hAnsi="Calibri" w:cs="Calibri"/>
          <w:lang w:val="de-DE"/>
        </w:rPr>
        <w:tab/>
        <w:t>Zyklusstarttaste.</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H.</w:t>
      </w:r>
      <w:r w:rsidRPr="002F50F1">
        <w:rPr>
          <w:rFonts w:ascii="Calibri" w:hAnsi="Calibri" w:cs="Calibri"/>
          <w:lang w:val="de-DE"/>
        </w:rPr>
        <w:tab/>
        <w:t>Anzeige der Sägebandgeschwindigkeit.</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I.</w:t>
      </w:r>
      <w:r w:rsidRPr="002F50F1">
        <w:rPr>
          <w:rFonts w:ascii="Calibri" w:hAnsi="Calibri" w:cs="Calibri"/>
          <w:lang w:val="de-DE"/>
        </w:rPr>
        <w:tab/>
        <w:t>Not-Aus-Schalter.</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J.</w:t>
      </w:r>
      <w:r w:rsidRPr="002F50F1">
        <w:rPr>
          <w:rFonts w:ascii="Calibri" w:hAnsi="Calibri" w:cs="Calibri"/>
          <w:lang w:val="de-DE"/>
        </w:rPr>
        <w:tab/>
        <w:t>Schalter für Sägebügel aufwärts/abwärts.</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K.</w:t>
      </w:r>
      <w:r w:rsidRPr="002F50F1">
        <w:rPr>
          <w:rFonts w:ascii="Calibri" w:hAnsi="Calibri" w:cs="Calibri"/>
          <w:lang w:val="de-DE"/>
        </w:rPr>
        <w:tab/>
        <w:t>Schalter für Spannstock öffnen/schließen.</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L.</w:t>
      </w:r>
      <w:r w:rsidRPr="002F50F1">
        <w:rPr>
          <w:rFonts w:ascii="Calibri" w:hAnsi="Calibri" w:cs="Calibri"/>
          <w:lang w:val="de-DE"/>
        </w:rPr>
        <w:tab/>
        <w:t>Stoppschalter.</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M.</w:t>
      </w:r>
      <w:r w:rsidRPr="002F50F1">
        <w:rPr>
          <w:rFonts w:ascii="Calibri" w:hAnsi="Calibri" w:cs="Calibri"/>
          <w:lang w:val="de-DE"/>
        </w:rPr>
        <w:tab/>
        <w:t>Schalter für manuellen Betrieb / Automatikbetrieb.</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N.</w:t>
      </w:r>
      <w:r w:rsidRPr="002F50F1">
        <w:rPr>
          <w:rFonts w:ascii="Calibri" w:hAnsi="Calibri" w:cs="Calibri"/>
          <w:lang w:val="de-DE"/>
        </w:rPr>
        <w:tab/>
        <w:t>Sägeband-Geschwindigkeitsregelknopf.</w:t>
      </w:r>
    </w:p>
    <w:p w:rsidR="002F50F1" w:rsidRPr="002F50F1" w:rsidRDefault="002F50F1" w:rsidP="002F50F1">
      <w:pPr>
        <w:pStyle w:val="Body"/>
        <w:tabs>
          <w:tab w:val="right" w:pos="2268"/>
          <w:tab w:val="right" w:leader="dot" w:pos="7655"/>
        </w:tabs>
        <w:rPr>
          <w:rFonts w:ascii="Calibri" w:hAnsi="Calibri" w:cs="Calibri"/>
          <w:lang w:val="de-DE"/>
        </w:rPr>
      </w:pPr>
      <w:r w:rsidRPr="002F50F1">
        <w:rPr>
          <w:rFonts w:ascii="Calibri" w:hAnsi="Calibri" w:cs="Calibri"/>
          <w:lang w:val="de-DE"/>
        </w:rPr>
        <w:tab/>
        <w:t>O.</w:t>
      </w:r>
      <w:r w:rsidRPr="002F50F1">
        <w:rPr>
          <w:rFonts w:ascii="Calibri" w:hAnsi="Calibri" w:cs="Calibri"/>
          <w:lang w:val="de-DE"/>
        </w:rPr>
        <w:tab/>
        <w:t>Ventil für Absenken des Sägearms.</w:t>
      </w:r>
    </w:p>
    <w:p w:rsidR="002F50F1" w:rsidRPr="000435B1" w:rsidRDefault="002F50F1" w:rsidP="002F50F1">
      <w:pPr>
        <w:rPr>
          <w:rFonts w:ascii="Calibri" w:hAnsi="Calibri" w:cs="Calibri"/>
          <w:i/>
        </w:rPr>
      </w:pPr>
    </w:p>
    <w:p w:rsidR="002F50F1" w:rsidRPr="002F50F1" w:rsidRDefault="002F50F1" w:rsidP="002F50F1">
      <w:pPr>
        <w:pStyle w:val="Body"/>
        <w:tabs>
          <w:tab w:val="right" w:pos="2268"/>
          <w:tab w:val="right" w:leader="dot" w:pos="7655"/>
        </w:tabs>
        <w:rPr>
          <w:rFonts w:ascii="Calibri" w:hAnsi="Calibri" w:cs="Calibri"/>
          <w:lang w:val="de-DE"/>
        </w:rPr>
      </w:pPr>
    </w:p>
    <w:p w:rsidR="002F50F1" w:rsidRPr="000435B1" w:rsidRDefault="002F50F1" w:rsidP="002F50F1">
      <w:pPr>
        <w:rPr>
          <w:rFonts w:ascii="Calibri" w:hAnsi="Calibri" w:cs="Calibri"/>
          <w:i/>
          <w:sz w:val="19"/>
        </w:rPr>
      </w:pPr>
      <w:r w:rsidRPr="000435B1">
        <w:rPr>
          <w:rFonts w:ascii="Calibri" w:hAnsi="Calibri"/>
        </w:rPr>
        <w:br w:type="page"/>
      </w:r>
    </w:p>
    <w:p w:rsidR="002F50F1" w:rsidRPr="000435B1" w:rsidRDefault="002F50F1" w:rsidP="002F50F1">
      <w:pPr>
        <w:pStyle w:val="Figure"/>
        <w:rPr>
          <w:rFonts w:ascii="Calibri"/>
        </w:rPr>
        <w:sectPr w:rsidR="002F50F1" w:rsidRPr="000435B1" w:rsidSect="002F50F1">
          <w:footerReference w:type="even" r:id="rId117"/>
          <w:footerReference w:type="default" r:id="rId118"/>
          <w:type w:val="continuous"/>
          <w:pgSz w:w="11907" w:h="16839" w:code="9"/>
          <w:pgMar w:top="720" w:right="850" w:bottom="720" w:left="720" w:header="720" w:footer="720" w:gutter="0"/>
          <w:cols w:space="720"/>
          <w:docGrid w:linePitch="360"/>
        </w:sectPr>
      </w:pPr>
    </w:p>
    <w:p w:rsidR="002F50F1" w:rsidRPr="000435B1" w:rsidRDefault="002F50F1" w:rsidP="002F50F1">
      <w:pPr>
        <w:pStyle w:val="Heading1"/>
        <w:ind w:left="567" w:hanging="567"/>
        <w:rPr>
          <w:rFonts w:ascii="Calibri" w:cs="Calibri"/>
        </w:rPr>
      </w:pPr>
      <w:r w:rsidRPr="000435B1">
        <w:rPr>
          <w:rFonts w:ascii="Calibri" w:cs="Calibri"/>
          <w:b w:val="0"/>
        </w:rPr>
        <w:lastRenderedPageBreak/>
        <w:t>4.0</w:t>
      </w:r>
      <w:r w:rsidRPr="000435B1">
        <w:rPr>
          <w:rFonts w:ascii="Calibri" w:cs="Calibri"/>
        </w:rPr>
        <w:tab/>
        <w:t xml:space="preserve">Transport, Aufstellung, Montage und Demontage </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79" name="Grafik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rPr>
          <w:rFonts w:ascii="Calibri" w:hAnsi="Calibri" w:cs="Calibri"/>
          <w:b/>
          <w:lang w:val="de-DE"/>
        </w:rPr>
      </w:pPr>
      <w:r w:rsidRPr="002F50F1">
        <w:rPr>
          <w:rFonts w:ascii="Calibri" w:hAnsi="Calibri" w:cs="Calibri"/>
          <w:b/>
          <w:lang w:val="de-DE"/>
        </w:rPr>
        <w:t>Vor Montage und Inbetriebnahme muss der Inhalt dieses Handbuchs vollständig durchgelesen und verstanden werden. Bei Nichtbeachtung kann es zu schwerwiegenden Verletzungen kommen.</w:t>
      </w:r>
    </w:p>
    <w:p w:rsidR="002F50F1" w:rsidRPr="000435B1" w:rsidRDefault="002F50F1" w:rsidP="002F50F1">
      <w:pPr>
        <w:pStyle w:val="Heading2"/>
        <w:rPr>
          <w:rFonts w:ascii="Calibri" w:cs="Calibri"/>
        </w:rPr>
      </w:pPr>
      <w:r w:rsidRPr="000435B1">
        <w:rPr>
          <w:rFonts w:ascii="Calibri" w:cs="Calibri"/>
          <w:b w:val="0"/>
        </w:rPr>
        <w:t>4.1</w:t>
      </w:r>
      <w:r w:rsidRPr="000435B1">
        <w:rPr>
          <w:rFonts w:ascii="Calibri" w:cs="Calibri"/>
        </w:rPr>
        <w:t xml:space="preserve">  Transport der Maschine</w:t>
      </w:r>
    </w:p>
    <w:p w:rsidR="002F50F1" w:rsidRPr="002F50F1" w:rsidRDefault="002F50F1" w:rsidP="002F50F1">
      <w:pPr>
        <w:pStyle w:val="Body"/>
        <w:rPr>
          <w:rFonts w:ascii="Calibri" w:hAnsi="Calibri" w:cs="Calibri"/>
          <w:lang w:val="de-DE"/>
        </w:rPr>
      </w:pPr>
      <w:r w:rsidRPr="002F50F1">
        <w:rPr>
          <w:rFonts w:ascii="Calibri" w:hAnsi="Calibri" w:cs="Calibri"/>
          <w:lang w:val="de-DE"/>
        </w:rPr>
        <w:t>Die Maschine muss in ihrer eigenen Verpackung transportiert werden. Zum Transportieren und Absetzen einen Gabelstapler verwenden.</w:t>
      </w:r>
    </w:p>
    <w:p w:rsidR="002F50F1" w:rsidRPr="002F50F1" w:rsidRDefault="002F50F1" w:rsidP="002F50F1">
      <w:pPr>
        <w:pStyle w:val="Body"/>
        <w:rPr>
          <w:rFonts w:ascii="Calibri" w:hAnsi="Calibri" w:cs="Calibri"/>
          <w:lang w:val="de-DE"/>
        </w:rPr>
      </w:pPr>
    </w:p>
    <w:p w:rsidR="002F50F1" w:rsidRPr="000435B1" w:rsidRDefault="002F50F1" w:rsidP="002F50F1">
      <w:pPr>
        <w:pStyle w:val="Heading2"/>
        <w:rPr>
          <w:rFonts w:ascii="Calibri" w:cs="Calibri"/>
        </w:rPr>
      </w:pPr>
      <w:r w:rsidRPr="000435B1">
        <w:rPr>
          <w:rFonts w:ascii="Calibri" w:cs="Calibri"/>
          <w:b w:val="0"/>
        </w:rPr>
        <w:t xml:space="preserve">4.2  </w:t>
      </w:r>
      <w:r w:rsidRPr="000435B1">
        <w:rPr>
          <w:rFonts w:ascii="Calibri" w:cs="Calibri"/>
        </w:rPr>
        <w:t>Aufstellungsanforderungen</w:t>
      </w:r>
    </w:p>
    <w:p w:rsidR="002F50F1" w:rsidRPr="002F50F1" w:rsidRDefault="002F50F1" w:rsidP="002F50F1">
      <w:pPr>
        <w:pStyle w:val="Body"/>
        <w:ind w:left="142" w:hanging="142"/>
        <w:rPr>
          <w:rFonts w:ascii="Calibri" w:hAnsi="Calibri" w:cs="Calibri"/>
          <w:lang w:val="de-DE"/>
        </w:rPr>
      </w:pPr>
      <w:r w:rsidRPr="002F50F1">
        <w:rPr>
          <w:rFonts w:ascii="Calibri" w:hAnsi="Calibri" w:cs="Calibri"/>
          <w:lang w:val="de-DE"/>
        </w:rPr>
        <w:t>Netzspannung und -frequenz müssen die Anforderungen für den Maschinenmotor erfüllen.</w:t>
      </w:r>
    </w:p>
    <w:p w:rsidR="002F50F1" w:rsidRPr="002F50F1" w:rsidRDefault="002F50F1" w:rsidP="002F50F1">
      <w:pPr>
        <w:pStyle w:val="Body"/>
        <w:ind w:left="142" w:hanging="142"/>
        <w:rPr>
          <w:rFonts w:ascii="Calibri" w:hAnsi="Calibri" w:cs="Calibri"/>
          <w:lang w:val="de-DE"/>
        </w:rPr>
      </w:pPr>
      <w:r w:rsidRPr="002F50F1">
        <w:rPr>
          <w:rFonts w:ascii="Calibri" w:hAnsi="Calibri" w:cs="Calibri"/>
          <w:lang w:val="de-DE"/>
        </w:rPr>
        <w:t>-</w:t>
      </w:r>
      <w:r w:rsidRPr="002F50F1">
        <w:rPr>
          <w:rFonts w:ascii="Calibri" w:hAnsi="Calibri" w:cs="Calibri"/>
          <w:lang w:val="de-DE"/>
        </w:rPr>
        <w:tab/>
        <w:t xml:space="preserve">Die Umgebungstemperatur muss zwischen -10 </w:t>
      </w:r>
      <w:r w:rsidRPr="002F50F1">
        <w:rPr>
          <w:rFonts w:ascii="Cambria Math" w:hAnsi="Cambria Math" w:cs="Cambria Math"/>
          <w:lang w:val="de-DE"/>
        </w:rPr>
        <w:t>℃</w:t>
      </w:r>
      <w:r w:rsidRPr="002F50F1">
        <w:rPr>
          <w:rFonts w:ascii="Calibri" w:hAnsi="Calibri" w:cs="Calibri"/>
          <w:lang w:val="de-DE"/>
        </w:rPr>
        <w:t xml:space="preserve"> und +50 °C betragen.</w:t>
      </w:r>
    </w:p>
    <w:p w:rsidR="002F50F1" w:rsidRPr="002F50F1" w:rsidRDefault="002F50F1" w:rsidP="002F50F1">
      <w:pPr>
        <w:pStyle w:val="Body"/>
        <w:ind w:left="142" w:hanging="142"/>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relative Luftfeuchtigkeit darf 90% nicht übersteigen.</w:t>
      </w:r>
    </w:p>
    <w:p w:rsidR="002F50F1" w:rsidRPr="000435B1" w:rsidRDefault="002F50F1" w:rsidP="002F50F1">
      <w:pPr>
        <w:rPr>
          <w:rFonts w:ascii="Calibri" w:hAnsi="Calibri" w:cs="Calibri"/>
        </w:rPr>
      </w:pPr>
    </w:p>
    <w:p w:rsidR="002F50F1" w:rsidRPr="000435B1" w:rsidRDefault="002F50F1" w:rsidP="002F50F1">
      <w:pPr>
        <w:pStyle w:val="Heading2"/>
        <w:rPr>
          <w:rFonts w:ascii="Calibri" w:cs="Calibri"/>
        </w:rPr>
      </w:pPr>
      <w:r w:rsidRPr="000435B1">
        <w:rPr>
          <w:rFonts w:ascii="Calibri" w:cs="Calibri"/>
          <w:b w:val="0"/>
        </w:rPr>
        <w:t>4.3</w:t>
      </w:r>
      <w:r w:rsidRPr="000435B1">
        <w:rPr>
          <w:rFonts w:ascii="Calibri" w:cs="Calibri"/>
        </w:rPr>
        <w:t xml:space="preserve">  Auspacken und Reinigen</w:t>
      </w:r>
    </w:p>
    <w:p w:rsidR="002F50F1" w:rsidRPr="002F50F1" w:rsidRDefault="002F50F1" w:rsidP="002F50F1">
      <w:pPr>
        <w:pStyle w:val="Body"/>
        <w:rPr>
          <w:rFonts w:ascii="Calibri" w:hAnsi="Calibri" w:cs="Calibri"/>
          <w:lang w:val="de-DE"/>
        </w:rPr>
      </w:pPr>
      <w:r w:rsidRPr="002F50F1">
        <w:rPr>
          <w:rFonts w:ascii="Calibri" w:hAnsi="Calibri" w:cs="Calibri"/>
          <w:lang w:val="de-DE"/>
        </w:rPr>
        <w:t>Alle Teile aus dem Verstandkarton entfernen und mit der in dieser Anleitung enthaltenen Liste vergleichen. Schäden oder fehlende Teile dem Zulieferer melden. Die Kiste und das Versandmaterial erst entsorgen, wenn die Maschine vollständig montiert ist und ordnungsgemäß funktioniert.</w:t>
      </w:r>
    </w:p>
    <w:p w:rsidR="002F50F1" w:rsidRPr="002F50F1" w:rsidRDefault="002F50F1" w:rsidP="002F50F1">
      <w:pPr>
        <w:pStyle w:val="Body"/>
        <w:rPr>
          <w:rFonts w:ascii="Calibri" w:hAnsi="Calibri" w:cs="Calibri"/>
          <w:w w:val="95"/>
          <w:lang w:val="de-DE"/>
        </w:rPr>
      </w:pPr>
      <w:r w:rsidRPr="002F50F1">
        <w:rPr>
          <w:rFonts w:ascii="Calibri" w:hAnsi="Calibri" w:cs="Calibri"/>
          <w:w w:val="95"/>
          <w:lang w:val="de-DE"/>
        </w:rPr>
        <w:t>Alle mit Rostschutzmitteln versehenen Oberflächen mit Waschpetroleum oder einem milden Lösungsmittel von dieser Rostschutzschicht säubern. Kein Benzin, Farbverdünner oder Lackverdünner verwenden, da es andernfalls zu Beschädigungen an Kunststoffteilen und lackierten Flächen kommt.</w:t>
      </w:r>
    </w:p>
    <w:p w:rsidR="002F50F1" w:rsidRPr="002F50F1" w:rsidRDefault="002F50F1" w:rsidP="002F50F1">
      <w:pPr>
        <w:pStyle w:val="Body"/>
        <w:rPr>
          <w:rFonts w:ascii="Calibri" w:hAnsi="Calibri" w:cs="Calibri"/>
          <w:lang w:val="de-DE"/>
        </w:rPr>
      </w:pPr>
    </w:p>
    <w:p w:rsidR="002F50F1" w:rsidRPr="000435B1" w:rsidRDefault="002F50F1" w:rsidP="002F50F1">
      <w:pPr>
        <w:pStyle w:val="Heading2"/>
        <w:rPr>
          <w:rFonts w:ascii="Calibri" w:cs="Calibri"/>
        </w:rPr>
      </w:pPr>
      <w:r w:rsidRPr="000435B1">
        <w:rPr>
          <w:rFonts w:ascii="Calibri" w:cs="Calibri"/>
          <w:b w:val="0"/>
        </w:rPr>
        <w:t>4.4</w:t>
      </w:r>
      <w:r w:rsidRPr="000435B1">
        <w:rPr>
          <w:rFonts w:ascii="Calibri" w:cs="Calibri"/>
        </w:rPr>
        <w:t xml:space="preserve">  Lieferumfang</w:t>
      </w:r>
    </w:p>
    <w:p w:rsidR="002F50F1" w:rsidRPr="000435B1" w:rsidRDefault="002F50F1" w:rsidP="002F50F1">
      <w:pPr>
        <w:pStyle w:val="List"/>
        <w:rPr>
          <w:rFonts w:ascii="Calibri" w:cs="Calibri"/>
        </w:rPr>
      </w:pPr>
      <w:r w:rsidRPr="000435B1">
        <w:rPr>
          <w:rFonts w:ascii="Calibri" w:cs="Calibri"/>
        </w:rPr>
        <w:t>1</w:t>
      </w:r>
      <w:r w:rsidRPr="000435B1">
        <w:rPr>
          <w:rFonts w:ascii="Calibri" w:cs="Calibri"/>
        </w:rPr>
        <w:tab/>
        <w:t>Metallbandsäge</w:t>
      </w:r>
    </w:p>
    <w:p w:rsidR="002F50F1" w:rsidRPr="000435B1" w:rsidRDefault="002F50F1" w:rsidP="002F50F1">
      <w:pPr>
        <w:pStyle w:val="List"/>
        <w:rPr>
          <w:rFonts w:ascii="Calibri" w:cs="Calibri"/>
        </w:rPr>
      </w:pPr>
      <w:r w:rsidRPr="000435B1">
        <w:rPr>
          <w:rFonts w:ascii="Calibri" w:cs="Calibri"/>
        </w:rPr>
        <w:t>1</w:t>
      </w:r>
      <w:r w:rsidRPr="000435B1">
        <w:rPr>
          <w:rFonts w:ascii="Calibri" w:cs="Calibri"/>
        </w:rPr>
        <w:tab/>
        <w:t>Stangenanschlag</w:t>
      </w:r>
    </w:p>
    <w:p w:rsidR="002F50F1" w:rsidRPr="000435B1" w:rsidRDefault="002F50F1" w:rsidP="002F50F1">
      <w:pPr>
        <w:pStyle w:val="List"/>
        <w:rPr>
          <w:rFonts w:ascii="Calibri" w:cs="Calibri"/>
        </w:rPr>
      </w:pPr>
      <w:r w:rsidRPr="000435B1">
        <w:rPr>
          <w:rFonts w:ascii="Calibri" w:cs="Calibri"/>
        </w:rPr>
        <w:t>1</w:t>
      </w:r>
      <w:r w:rsidRPr="000435B1">
        <w:rPr>
          <w:rFonts w:ascii="Calibri" w:cs="Calibri"/>
        </w:rPr>
        <w:tab/>
        <w:t>Rollentragarm</w:t>
      </w:r>
    </w:p>
    <w:p w:rsidR="002F50F1" w:rsidRPr="000435B1" w:rsidRDefault="002F50F1" w:rsidP="002F50F1">
      <w:pPr>
        <w:pStyle w:val="List"/>
        <w:rPr>
          <w:rFonts w:ascii="Calibri" w:cs="Calibri"/>
        </w:rPr>
      </w:pPr>
      <w:r w:rsidRPr="000435B1">
        <w:rPr>
          <w:rFonts w:ascii="Calibri" w:cs="Calibri"/>
        </w:rPr>
        <w:t>1</w:t>
      </w:r>
      <w:r w:rsidRPr="000435B1">
        <w:rPr>
          <w:rFonts w:ascii="Calibri" w:cs="Calibri"/>
        </w:rPr>
        <w:tab/>
        <w:t>Benutzerhandbuch</w:t>
      </w:r>
    </w:p>
    <w:p w:rsidR="002F50F1" w:rsidRPr="000435B1" w:rsidRDefault="002F50F1" w:rsidP="002F50F1">
      <w:pPr>
        <w:pStyle w:val="List"/>
        <w:ind w:left="0" w:firstLine="0"/>
        <w:rPr>
          <w:rFonts w:ascii="Calibri" w:cs="Calibri"/>
        </w:rPr>
      </w:pPr>
    </w:p>
    <w:p w:rsidR="002F50F1" w:rsidRPr="000435B1" w:rsidRDefault="002F50F1" w:rsidP="002F50F1">
      <w:pPr>
        <w:pStyle w:val="Heading2"/>
        <w:rPr>
          <w:rFonts w:ascii="Calibri" w:cs="Calibri"/>
        </w:rPr>
      </w:pPr>
      <w:r w:rsidRPr="000435B1">
        <w:rPr>
          <w:rFonts w:ascii="Calibri" w:cs="Calibri"/>
          <w:b w:val="0"/>
        </w:rPr>
        <w:t xml:space="preserve">4.5  </w:t>
      </w:r>
      <w:r w:rsidRPr="000435B1">
        <w:rPr>
          <w:rFonts w:ascii="Calibri" w:cs="Calibri"/>
        </w:rPr>
        <w:t>Verankern der Maschine im Boden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Maschine wurde für den Gebrauch in geschlossenen Räumen (keine Anwendung im Freien) konstruiert.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Maschine auf einem flachen und ebenen Zementboden aufstellen. Auf der Rückseite der Maschine müssen mindestens 800 mm Abstand zur Wand frei gelassen werden.</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Die Maschine am gewünschten Aufstellort von der Palette herunterheben. </w:t>
      </w:r>
    </w:p>
    <w:p w:rsidR="002F50F1" w:rsidRPr="002F50F1" w:rsidRDefault="002F50F1" w:rsidP="002F50F1">
      <w:pPr>
        <w:pStyle w:val="Body"/>
        <w:rPr>
          <w:rFonts w:ascii="Calibri" w:hAnsi="Calibri" w:cs="Calibri"/>
          <w:lang w:val="de-DE"/>
        </w:rPr>
      </w:pPr>
      <w:r w:rsidRPr="002F50F1">
        <w:rPr>
          <w:rFonts w:ascii="Calibri" w:hAnsi="Calibri" w:cs="Calibri"/>
          <w:lang w:val="de-DE"/>
        </w:rPr>
        <w:t>Hubgurte verwenden und wie in Abb. 2.1 gezeigt anschlagen.</w:t>
      </w:r>
    </w:p>
    <w:p w:rsidR="002F50F1" w:rsidRPr="000435B1" w:rsidRDefault="002F50F1" w:rsidP="002F50F1">
      <w:pPr>
        <w:pStyle w:val="Body"/>
        <w:rPr>
          <w:rFonts w:ascii="Calibri" w:hAnsi="Calibri" w:cs="Calibri"/>
        </w:rPr>
      </w:pPr>
      <w:r>
        <w:rPr>
          <w:rFonts w:ascii="Calibri" w:hAnsi="Calibri" w:cs="Calibri"/>
          <w:noProof/>
          <w:lang w:eastAsia="zh-TW"/>
        </w:rPr>
        <w:lastRenderedPageBreak/>
        <w:drawing>
          <wp:inline distT="0" distB="0" distL="0" distR="0">
            <wp:extent cx="2839085" cy="3115310"/>
            <wp:effectExtent l="0" t="0" r="0" b="8890"/>
            <wp:docPr id="2278" name="Grafik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9085" cy="3115310"/>
                    </a:xfrm>
                    <a:prstGeom prst="rect">
                      <a:avLst/>
                    </a:prstGeom>
                    <a:noFill/>
                    <a:ln>
                      <a:noFill/>
                    </a:ln>
                  </pic:spPr>
                </pic:pic>
              </a:graphicData>
            </a:graphic>
          </wp:inline>
        </w:drawing>
      </w:r>
    </w:p>
    <w:p w:rsidR="002F50F1" w:rsidRPr="000435B1" w:rsidRDefault="002F50F1" w:rsidP="002F50F1">
      <w:pPr>
        <w:ind w:left="720"/>
        <w:rPr>
          <w:rFonts w:ascii="Calibri" w:hAnsi="Calibri" w:cs="Calibri"/>
          <w:i/>
        </w:rPr>
      </w:pPr>
      <w:r w:rsidRPr="000435B1">
        <w:rPr>
          <w:rFonts w:ascii="Calibri" w:hAnsi="Calibri" w:cs="Calibri"/>
          <w:i/>
        </w:rPr>
        <w:t>Abb. 2-1: Anheben der Maschine</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77" name="Grafik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jc w:val="left"/>
        <w:rPr>
          <w:rFonts w:ascii="Calibri" w:hAnsi="Calibri" w:cs="Calibri"/>
          <w:b/>
          <w:lang w:val="de-DE"/>
        </w:rPr>
      </w:pPr>
      <w:r w:rsidRPr="002F50F1">
        <w:rPr>
          <w:rFonts w:ascii="Calibri" w:hAnsi="Calibri" w:cs="Calibri"/>
          <w:b/>
          <w:lang w:val="de-DE"/>
        </w:rPr>
        <w:t>Das Gewicht der Maschine beträgt 530 kg.</w:t>
      </w:r>
    </w:p>
    <w:p w:rsidR="002F50F1" w:rsidRPr="002F50F1" w:rsidRDefault="002F50F1" w:rsidP="002F50F1">
      <w:pPr>
        <w:pStyle w:val="Body"/>
        <w:jc w:val="left"/>
        <w:rPr>
          <w:rFonts w:ascii="Calibri" w:hAnsi="Calibri" w:cs="Calibri"/>
          <w:b/>
          <w:lang w:val="de-DE"/>
        </w:rPr>
      </w:pPr>
      <w:r w:rsidRPr="002F50F1">
        <w:rPr>
          <w:rFonts w:ascii="Calibri" w:hAnsi="Calibri" w:cs="Calibri"/>
          <w:b/>
          <w:lang w:val="de-DE"/>
        </w:rPr>
        <w:t>Prüfen, ob die Hebevorrichtungen ein ausreichendes Tragvermögen aufweisen und in einwandfreiem Zustand sind. Niemals den Bereich unter schwebenden Lasten betreten.</w:t>
      </w:r>
    </w:p>
    <w:p w:rsidR="002F50F1" w:rsidRPr="002F50F1" w:rsidRDefault="002F50F1" w:rsidP="002F50F1">
      <w:pPr>
        <w:pStyle w:val="Body"/>
        <w:jc w:val="left"/>
        <w:rPr>
          <w:rFonts w:ascii="Calibri" w:hAnsi="Calibri" w:cs="Calibri"/>
          <w:w w:val="95"/>
          <w:lang w:val="de-DE"/>
        </w:rPr>
      </w:pPr>
      <w:r w:rsidRPr="002F50F1">
        <w:rPr>
          <w:rFonts w:ascii="Calibri" w:hAnsi="Calibri" w:cs="Calibri"/>
          <w:w w:val="95"/>
          <w:lang w:val="de-DE"/>
        </w:rPr>
        <w:t>Die Maschine wie in der Abbildung gezeigt mithilfe von Schrauben und Spreizhülsen oder Senk-Zugankern, die in den Zement eingeführt werden, im Boden verankern und sicherstellen, dass die Maschine gerade und eben ausgerichtet ist.</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1998980" cy="1765300"/>
            <wp:effectExtent l="0" t="0" r="1270" b="6350"/>
            <wp:docPr id="2276" name="Grafik 2276" descr="anch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nchoring"/>
                    <pic:cNvPicPr>
                      <a:picLocks noChangeAspect="1" noChangeArrowheads="1"/>
                    </pic:cNvPicPr>
                  </pic:nvPicPr>
                  <pic:blipFill>
                    <a:blip r:embed="rId32">
                      <a:extLst>
                        <a:ext uri="{28A0092B-C50C-407E-A947-70E740481C1C}">
                          <a14:useLocalDpi xmlns:a14="http://schemas.microsoft.com/office/drawing/2010/main" val="0"/>
                        </a:ext>
                      </a:extLst>
                    </a:blip>
                    <a:srcRect l="-73553" r="-2" b="12260"/>
                    <a:stretch>
                      <a:fillRect/>
                    </a:stretch>
                  </pic:blipFill>
                  <pic:spPr bwMode="auto">
                    <a:xfrm>
                      <a:off x="0" y="0"/>
                      <a:ext cx="1998980" cy="1765300"/>
                    </a:xfrm>
                    <a:prstGeom prst="rect">
                      <a:avLst/>
                    </a:prstGeom>
                    <a:noFill/>
                    <a:ln>
                      <a:noFill/>
                    </a:ln>
                  </pic:spPr>
                </pic:pic>
              </a:graphicData>
            </a:graphic>
          </wp:inline>
        </w:drawing>
      </w:r>
    </w:p>
    <w:p w:rsidR="002F50F1" w:rsidRPr="000435B1" w:rsidRDefault="002F50F1" w:rsidP="002F50F1">
      <w:pPr>
        <w:pStyle w:val="Figure"/>
        <w:rPr>
          <w:rFonts w:ascii="Calibri" w:cs="Calibri"/>
        </w:rPr>
      </w:pPr>
      <w:r w:rsidRPr="000435B1">
        <w:rPr>
          <w:rFonts w:ascii="Calibri" w:cs="Calibri"/>
        </w:rPr>
        <w:t>Abb. 2-2:  Ankerschrauben</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4.6  </w:t>
      </w:r>
      <w:r w:rsidRPr="002F50F1">
        <w:rPr>
          <w:rFonts w:ascii="Calibri" w:hAnsi="Calibri" w:cs="Calibri"/>
          <w:b/>
          <w:sz w:val="24"/>
          <w:szCs w:val="24"/>
          <w:lang w:val="de-DE"/>
        </w:rPr>
        <w:t>Lose Komponenten sichern</w:t>
      </w:r>
    </w:p>
    <w:p w:rsidR="002F50F1" w:rsidRPr="002F50F1" w:rsidRDefault="002F50F1" w:rsidP="002F50F1">
      <w:pPr>
        <w:pStyle w:val="Body"/>
        <w:rPr>
          <w:rFonts w:ascii="Calibri" w:hAnsi="Calibri" w:cs="Calibri"/>
          <w:lang w:val="de-DE"/>
        </w:rPr>
      </w:pPr>
      <w:r w:rsidRPr="002F50F1">
        <w:rPr>
          <w:rFonts w:ascii="Calibri" w:hAnsi="Calibri" w:cs="Calibri"/>
          <w:lang w:val="de-DE"/>
        </w:rPr>
        <w:t>Die gelieferten Komponenten montieren: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1)</w:t>
      </w:r>
      <w:r w:rsidRPr="002F50F1">
        <w:rPr>
          <w:rFonts w:ascii="Calibri" w:hAnsi="Calibri" w:cs="Calibri"/>
          <w:lang w:val="de-DE"/>
        </w:rPr>
        <w:tab/>
        <w:t>Den Stangenanschlag montieren.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2)</w:t>
      </w:r>
      <w:r w:rsidRPr="002F50F1">
        <w:rPr>
          <w:rFonts w:ascii="Calibri" w:hAnsi="Calibri" w:cs="Calibri"/>
          <w:lang w:val="de-DE"/>
        </w:rPr>
        <w:tab/>
        <w:t>Den Rollen-Tragarm montieren und entsprechend dem Spannstocksockel ausrichten.</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4.7  </w:t>
      </w:r>
      <w:r w:rsidRPr="002F50F1">
        <w:rPr>
          <w:rFonts w:ascii="Calibri" w:hAnsi="Calibri" w:cs="Calibri"/>
          <w:b/>
          <w:sz w:val="24"/>
          <w:szCs w:val="24"/>
          <w:lang w:val="de-DE"/>
        </w:rPr>
        <w:t>Deaktivierung der Maschine</w:t>
      </w:r>
    </w:p>
    <w:p w:rsidR="002F50F1" w:rsidRPr="002F50F1" w:rsidRDefault="002F50F1" w:rsidP="002F50F1">
      <w:pPr>
        <w:pStyle w:val="Body"/>
        <w:rPr>
          <w:rFonts w:ascii="Calibri" w:hAnsi="Calibri" w:cs="Calibri"/>
          <w:lang w:val="de-DE"/>
        </w:rPr>
      </w:pPr>
      <w:r w:rsidRPr="002F50F1">
        <w:rPr>
          <w:rFonts w:ascii="Calibri" w:hAnsi="Calibri" w:cs="Calibri"/>
          <w:lang w:val="de-DE"/>
        </w:rPr>
        <w:t>- Wird die Sägemaschine längere Zeit nicht verwendet, empfiehlt es sich, zum Deaktivieren wie folgt vorzugehen: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1)</w:t>
      </w:r>
      <w:r w:rsidRPr="002F50F1">
        <w:rPr>
          <w:rFonts w:ascii="Calibri" w:hAnsi="Calibri" w:cs="Calibri"/>
          <w:lang w:val="de-DE"/>
        </w:rPr>
        <w:tab/>
        <w:t>Den Netzstecker an der Elektriktafel ziehen.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lastRenderedPageBreak/>
        <w:t>2)</w:t>
      </w:r>
      <w:r w:rsidRPr="002F50F1">
        <w:rPr>
          <w:rFonts w:ascii="Calibri" w:hAnsi="Calibri" w:cs="Calibri"/>
          <w:lang w:val="de-DE"/>
        </w:rPr>
        <w:tab/>
        <w:t>Die Sägebandspannung lösen.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3)</w:t>
      </w:r>
      <w:r w:rsidRPr="002F50F1">
        <w:rPr>
          <w:rFonts w:ascii="Calibri" w:hAnsi="Calibri" w:cs="Calibri"/>
          <w:lang w:val="de-DE"/>
        </w:rPr>
        <w:tab/>
        <w:t>Die Sägearm-Ausgleichsfeder lösen.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4)</w:t>
      </w:r>
      <w:r w:rsidRPr="002F50F1">
        <w:rPr>
          <w:rFonts w:ascii="Calibri" w:hAnsi="Calibri" w:cs="Calibri"/>
          <w:lang w:val="de-DE"/>
        </w:rPr>
        <w:tab/>
        <w:t>Den Kühlmitteltank leeren.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5)</w:t>
      </w:r>
      <w:r w:rsidRPr="002F50F1">
        <w:rPr>
          <w:rFonts w:ascii="Calibri" w:hAnsi="Calibri" w:cs="Calibri"/>
          <w:lang w:val="de-DE"/>
        </w:rPr>
        <w:tab/>
        <w:t>Die Maschine sorgfältig reinigen und schmieren.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6)</w:t>
      </w:r>
      <w:r w:rsidRPr="002F50F1">
        <w:rPr>
          <w:rFonts w:ascii="Calibri" w:hAnsi="Calibri" w:cs="Calibri"/>
          <w:lang w:val="de-DE"/>
        </w:rPr>
        <w:tab/>
        <w:t>Die Maschine gegebenenfalls abdecken.</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4.8  </w:t>
      </w:r>
      <w:r w:rsidRPr="002F50F1">
        <w:rPr>
          <w:rFonts w:ascii="Calibri" w:hAnsi="Calibri" w:cs="Calibri"/>
          <w:b/>
          <w:sz w:val="24"/>
          <w:szCs w:val="24"/>
          <w:lang w:val="de-DE"/>
        </w:rPr>
        <w:t>Demontage (Außerbetriebsetzung)</w:t>
      </w:r>
    </w:p>
    <w:p w:rsidR="002F50F1" w:rsidRPr="002F50F1" w:rsidRDefault="002F50F1" w:rsidP="002F50F1">
      <w:pPr>
        <w:pStyle w:val="Body"/>
        <w:rPr>
          <w:rFonts w:ascii="Calibri" w:hAnsi="Calibri" w:cs="Calibri"/>
          <w:lang w:val="de-DE"/>
        </w:rPr>
      </w:pPr>
      <w:r w:rsidRPr="002F50F1">
        <w:rPr>
          <w:rFonts w:ascii="Calibri" w:hAnsi="Calibri" w:cs="Calibri"/>
          <w:lang w:val="de-DE"/>
        </w:rPr>
        <w:t>Allgemeine Hinweise:</w:t>
      </w:r>
    </w:p>
    <w:p w:rsidR="002F50F1" w:rsidRPr="002F50F1" w:rsidRDefault="002F50F1" w:rsidP="002F50F1">
      <w:pPr>
        <w:pStyle w:val="Body"/>
        <w:rPr>
          <w:rFonts w:ascii="Calibri" w:hAnsi="Calibri" w:cs="Calibri"/>
          <w:lang w:val="de-DE"/>
        </w:rPr>
      </w:pPr>
      <w:r w:rsidRPr="002F50F1">
        <w:rPr>
          <w:rFonts w:ascii="Calibri" w:hAnsi="Calibri" w:cs="Calibri"/>
          <w:lang w:val="de-DE"/>
        </w:rPr>
        <w:t>Muss die Maschine dauerhaft zerlegt und/oder verschrottet werden, die zu entsorgenden Materialien je nach Typ und Zusammensetzung wie folgt einteilen: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1)</w:t>
      </w:r>
      <w:r w:rsidRPr="002F50F1">
        <w:rPr>
          <w:rFonts w:ascii="Calibri" w:hAnsi="Calibri" w:cs="Calibri"/>
          <w:lang w:val="de-DE"/>
        </w:rPr>
        <w:tab/>
        <w:t>Gusseisen und Eisenwerkstoffe (nur die Monomaterialien, keine Verbundkomponenten) sind wiederverwendbare, recyclingfähige Ausgangsmaterialien. Sie können (nach dem Entfernen der in Punkt 3 aufgeführten lnhaltsstoffe) zum Umschmelzen einer Eisengießerei zugeführt werden.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2)</w:t>
      </w:r>
      <w:r w:rsidRPr="002F50F1">
        <w:rPr>
          <w:rFonts w:ascii="Calibri" w:hAnsi="Calibri" w:cs="Calibri"/>
          <w:lang w:val="de-DE"/>
        </w:rPr>
        <w:tab/>
      </w:r>
      <w:r w:rsidRPr="002F50F1">
        <w:rPr>
          <w:rFonts w:ascii="Calibri" w:hAnsi="Calibri" w:cs="Calibri"/>
          <w:w w:val="93"/>
          <w:lang w:val="de-DE"/>
        </w:rPr>
        <w:t>Elektrikkomponenten, einschließlich Kabel- und Elektronikmaterialien (Magnetkarten usw.) gehören zur Kategorie der Materialien, die für die Verarbeitung als kommunaler Abfall gemäß den Gesetzen der lokalen, Landes- oder Bundesregierungsbehörden klassifiziert sind, so dass sie zur Einsammlung und Abholung durch das öffentliche Abfallentsorgungsunternehmen bereitzustellen sind;</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3)</w:t>
      </w:r>
      <w:r w:rsidRPr="002F50F1">
        <w:rPr>
          <w:rFonts w:ascii="Calibri" w:hAnsi="Calibri" w:cs="Calibri"/>
          <w:lang w:val="de-DE"/>
        </w:rPr>
        <w:tab/>
        <w:t>Alte (Gebrauchte) Mineral- und Synthetik- und/oder Mischöle, emulgierte Öle und Fette, die als schädlich für die Umwelt eingestuft sind und daher von einem Sondermüllentsorgungsunternehmen eingesammelt, abgeholt, transportiert und entsorgt werden müssen.</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75" name="Grafik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VORSICHT:</w:t>
      </w:r>
    </w:p>
    <w:p w:rsidR="002F50F1" w:rsidRPr="002F50F1" w:rsidRDefault="002F50F1" w:rsidP="002F50F1">
      <w:pPr>
        <w:pStyle w:val="Body"/>
        <w:rPr>
          <w:rFonts w:ascii="Calibri" w:hAnsi="Calibri" w:cs="Calibri"/>
          <w:w w:val="90"/>
          <w:lang w:val="de-DE"/>
        </w:rPr>
      </w:pPr>
      <w:r w:rsidRPr="002F50F1">
        <w:rPr>
          <w:rFonts w:ascii="Calibri" w:hAnsi="Calibri" w:cs="Calibri"/>
          <w:w w:val="90"/>
          <w:lang w:val="de-DE"/>
        </w:rPr>
        <w:t>Die Gesetze zur Entsorgung und zum Recycling von Abfällen werden ständig weiterentwickelt und unterliegen daher Änderungen.  Der Anwender muss sich über die zum Zeitpunkt der Entsorgung geltenden Vorschriften auf dem Laufenden halten, da sich diese von den oben aufgeführten Bestimmungen unterscheiden können.</w:t>
      </w:r>
    </w:p>
    <w:p w:rsidR="002F50F1" w:rsidRPr="002F50F1" w:rsidRDefault="002F50F1" w:rsidP="002F50F1">
      <w:pPr>
        <w:pStyle w:val="Body"/>
        <w:rPr>
          <w:rFonts w:ascii="Calibri" w:hAnsi="Calibri" w:cs="Calibri"/>
          <w:lang w:val="de-DE"/>
        </w:rPr>
      </w:pPr>
    </w:p>
    <w:p w:rsidR="002F50F1" w:rsidRPr="000435B1" w:rsidRDefault="002F50F1" w:rsidP="002F50F1">
      <w:pPr>
        <w:pStyle w:val="Heading1"/>
        <w:rPr>
          <w:rFonts w:ascii="Calibri" w:cs="Calibri"/>
          <w:highlight w:val="yellow"/>
        </w:rPr>
      </w:pPr>
      <w:r w:rsidRPr="000435B1">
        <w:rPr>
          <w:rFonts w:ascii="Calibri" w:cs="Calibri"/>
          <w:b w:val="0"/>
        </w:rPr>
        <w:t>5.0</w:t>
      </w:r>
      <w:r w:rsidRPr="000435B1">
        <w:rPr>
          <w:rFonts w:ascii="Calibri" w:cs="Calibri"/>
        </w:rPr>
        <w:t xml:space="preserve">  Elektrische Anschlüsse</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74" name="Grafik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jc w:val="left"/>
        <w:rPr>
          <w:rFonts w:ascii="Calibri" w:hAnsi="Calibri" w:cs="Calibri"/>
          <w:b/>
          <w:bCs/>
          <w:w w:val="95"/>
          <w:lang w:val="de-DE"/>
        </w:rPr>
      </w:pPr>
      <w:r w:rsidRPr="002F50F1">
        <w:rPr>
          <w:rFonts w:ascii="Calibri" w:hAnsi="Calibri" w:cs="Calibri"/>
          <w:b/>
          <w:bCs/>
          <w:w w:val="95"/>
          <w:lang w:val="de-DE"/>
        </w:rPr>
        <w:t>Alle elektrischen Anschlüsse dürfen nur von einem qualifizierten Elektriker gemäß allen am Einsatzort geltenden Vorschriften und Verordnungen durchgeführt werden. Bei Nichtbeachtung kann es zu schwerwiegenden Verletzungen kommen.</w:t>
      </w:r>
    </w:p>
    <w:p w:rsidR="002F50F1" w:rsidRPr="002F50F1" w:rsidRDefault="002F50F1" w:rsidP="002F50F1">
      <w:pPr>
        <w:pStyle w:val="Body"/>
        <w:rPr>
          <w:rFonts w:ascii="Calibri" w:hAnsi="Calibri" w:cs="Calibri"/>
          <w:i/>
          <w:iCs/>
          <w:lang w:val="de-DE"/>
        </w:rPr>
      </w:pPr>
      <w:r w:rsidRPr="002F50F1">
        <w:rPr>
          <w:rFonts w:ascii="Calibri" w:hAnsi="Calibri" w:cs="Calibri"/>
          <w:lang w:val="de-DE"/>
        </w:rPr>
        <w:t xml:space="preserve">Die Metallbandsäge EHB-270DGSVIP ist für eine Stromversorgung von 400 V (3 Phasen), 50 Hz, PE bemessen und wird mit einem Stecker geliefert, der für die Verwendung in einem Stromkreis mit </w:t>
      </w:r>
      <w:r w:rsidRPr="002F50F1">
        <w:rPr>
          <w:rFonts w:ascii="Calibri" w:hAnsi="Calibri" w:cs="Calibri"/>
          <w:i/>
          <w:iCs/>
          <w:lang w:val="de-DE"/>
        </w:rPr>
        <w:t>geerdeter Steckdose ausgelegt ist.</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Der Netzanschluss und alle Verlängerungs-/Anschlusskabel und -stecker müssen den Anforderungen auf dem Kennschild der Maschine entsprechen. </w:t>
      </w:r>
    </w:p>
    <w:p w:rsidR="002F50F1" w:rsidRPr="002F50F1" w:rsidRDefault="002F50F1" w:rsidP="002F50F1">
      <w:pPr>
        <w:pStyle w:val="Body"/>
        <w:rPr>
          <w:rFonts w:ascii="Calibri" w:hAnsi="Calibri" w:cs="Calibri"/>
          <w:lang w:val="de-DE"/>
        </w:rPr>
      </w:pPr>
      <w:r w:rsidRPr="002F50F1">
        <w:rPr>
          <w:rFonts w:ascii="Calibri" w:hAnsi="Calibri" w:cs="Calibri"/>
          <w:lang w:val="de-DE"/>
        </w:rPr>
        <w:t>Der Netzanschluss muss über eine träge Sicherung (16 A) verfügen.</w:t>
      </w:r>
    </w:p>
    <w:p w:rsidR="002F50F1" w:rsidRPr="002F50F1" w:rsidRDefault="002F50F1" w:rsidP="002F50F1">
      <w:pPr>
        <w:pStyle w:val="Body"/>
        <w:rPr>
          <w:rFonts w:ascii="Calibri" w:hAnsi="Calibri" w:cs="Calibri"/>
          <w:lang w:val="de-DE"/>
        </w:rPr>
      </w:pPr>
      <w:r w:rsidRPr="002F50F1">
        <w:rPr>
          <w:rFonts w:ascii="Calibri" w:hAnsi="Calibri" w:cs="Calibri"/>
          <w:lang w:val="de-DE"/>
        </w:rPr>
        <w:t>Nur Netzkabel mit der Kennung H07RN-F mit Leitern mit einem Querschnitt von mindestens 1,5 mm</w:t>
      </w:r>
      <w:r w:rsidRPr="002F50F1">
        <w:rPr>
          <w:rFonts w:ascii="Calibri" w:hAnsi="Calibri" w:cs="Calibri"/>
          <w:vertAlign w:val="superscript"/>
          <w:lang w:val="de-DE"/>
        </w:rPr>
        <w:t xml:space="preserve">2 </w:t>
      </w:r>
      <w:r w:rsidRPr="002F50F1">
        <w:rPr>
          <w:rFonts w:ascii="Calibri" w:hAnsi="Calibri" w:cs="Calibri"/>
          <w:lang w:val="de-DE"/>
        </w:rPr>
        <w:t xml:space="preserve"> verwenden.</w:t>
      </w:r>
    </w:p>
    <w:p w:rsidR="002F50F1" w:rsidRPr="002F50F1" w:rsidRDefault="002F50F1" w:rsidP="002F50F1">
      <w:pPr>
        <w:pStyle w:val="Body"/>
        <w:rPr>
          <w:rFonts w:ascii="Calibri" w:hAnsi="Calibri" w:cs="Calibri"/>
          <w:lang w:val="de-DE"/>
        </w:rPr>
      </w:pPr>
      <w:r w:rsidRPr="002F50F1">
        <w:rPr>
          <w:rFonts w:ascii="Calibri" w:hAnsi="Calibri" w:cs="Calibri"/>
          <w:lang w:val="de-DE"/>
        </w:rPr>
        <w:lastRenderedPageBreak/>
        <w:t>Das Netzkabel darf nicht länger als 18 Meter sein.</w:t>
      </w:r>
    </w:p>
    <w:p w:rsidR="002F50F1" w:rsidRPr="002F50F1" w:rsidRDefault="002F50F1" w:rsidP="002F50F1">
      <w:pPr>
        <w:pStyle w:val="Body"/>
        <w:rPr>
          <w:rFonts w:ascii="Calibri" w:hAnsi="Calibri" w:cs="Calibri"/>
          <w:lang w:val="de-DE"/>
        </w:rPr>
      </w:pPr>
      <w:r w:rsidRPr="002F50F1">
        <w:rPr>
          <w:rFonts w:ascii="Calibri" w:hAnsi="Calibri" w:cs="Calibri"/>
          <w:lang w:val="de-DE"/>
        </w:rPr>
        <w:t>Netzkabel und Netzstecker müssen frei von Fehlern und Beschädigungen sein.</w:t>
      </w:r>
    </w:p>
    <w:p w:rsidR="002F50F1" w:rsidRPr="002F50F1" w:rsidRDefault="002F50F1" w:rsidP="002F50F1">
      <w:pPr>
        <w:pStyle w:val="Body"/>
        <w:rPr>
          <w:rFonts w:ascii="Calibri" w:hAnsi="Calibri" w:cs="Calibri"/>
          <w:w w:val="95"/>
          <w:lang w:val="de-DE"/>
        </w:rPr>
      </w:pPr>
      <w:r w:rsidRPr="002F50F1">
        <w:rPr>
          <w:rFonts w:ascii="Calibri" w:hAnsi="Calibri" w:cs="Calibri"/>
          <w:w w:val="95"/>
          <w:lang w:val="de-DE"/>
        </w:rPr>
        <w:t>Anschlüsse und Reparaturen der elektrischen Ausrüstung dürfen ausschließlich von qualifizierten Elektrikern durchgeführt werden.</w:t>
      </w:r>
    </w:p>
    <w:p w:rsidR="002F50F1" w:rsidRPr="002F50F1" w:rsidRDefault="002F50F1" w:rsidP="002F50F1">
      <w:pPr>
        <w:pStyle w:val="PARTSCOLUMNHEADER"/>
        <w:keepLines/>
        <w:widowControl w:val="0"/>
        <w:spacing w:line="240" w:lineRule="auto"/>
        <w:rPr>
          <w:rFonts w:ascii="Calibri" w:hAnsi="Calibri" w:cs="Calibri"/>
          <w:b w:val="0"/>
          <w:sz w:val="18"/>
          <w:szCs w:val="18"/>
          <w:lang w:val="de-DE"/>
        </w:rPr>
      </w:pPr>
      <w:r w:rsidRPr="002F50F1">
        <w:rPr>
          <w:rFonts w:ascii="Calibri" w:hAnsi="Calibri" w:cs="Calibri"/>
          <w:b w:val="0"/>
          <w:sz w:val="18"/>
          <w:szCs w:val="18"/>
          <w:lang w:val="de-DE"/>
        </w:rPr>
        <w:t>Diese Maschine verfügt über ein Netzkabel von 1,8 m Länge, das mit einem Netzstecker versehen ist.</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Vor dem Anschluss an die Stromversorgung muss der Netzschalter ausgeschaltet </w:t>
      </w:r>
      <w:r w:rsidRPr="002F50F1">
        <w:rPr>
          <w:rFonts w:ascii="Calibri" w:hAnsi="Calibri" w:cs="Calibri"/>
          <w:i/>
          <w:iCs/>
          <w:lang w:val="de-DE"/>
        </w:rPr>
        <w:t xml:space="preserve"> </w:t>
      </w:r>
      <w:r w:rsidRPr="002F50F1">
        <w:rPr>
          <w:rFonts w:ascii="Calibri" w:hAnsi="Calibri" w:cs="Calibri"/>
          <w:lang w:val="de-DE"/>
        </w:rPr>
        <w:t xml:space="preserve">(in der Stellung OFF) sein. </w:t>
      </w:r>
    </w:p>
    <w:p w:rsidR="002F50F1" w:rsidRPr="000435B1" w:rsidRDefault="002F50F1" w:rsidP="002F50F1">
      <w:pPr>
        <w:pStyle w:val="Heading2"/>
        <w:rPr>
          <w:rFonts w:ascii="Calibri" w:cs="Calibri"/>
        </w:rPr>
      </w:pPr>
      <w:r w:rsidRPr="000435B1">
        <w:rPr>
          <w:rFonts w:ascii="Calibri" w:cs="Calibri"/>
          <w:b w:val="0"/>
        </w:rPr>
        <w:t>5</w:t>
      </w:r>
      <w:r>
        <w:rPr>
          <w:rFonts w:ascii="Calibri" w:cs="Calibri"/>
          <w:b w:val="0"/>
        </w:rPr>
        <w:t>.</w:t>
      </w:r>
      <w:r w:rsidRPr="000435B1">
        <w:rPr>
          <w:rFonts w:ascii="Calibri" w:cs="Calibri"/>
          <w:b w:val="0"/>
        </w:rPr>
        <w:t>1</w:t>
      </w:r>
      <w:r w:rsidRPr="000435B1">
        <w:rPr>
          <w:rFonts w:ascii="Calibri" w:cs="Calibri"/>
        </w:rPr>
        <w:t xml:space="preserve">  Anweisungen zur Erdung</w:t>
      </w:r>
    </w:p>
    <w:p w:rsidR="002F50F1" w:rsidRPr="002F50F1" w:rsidRDefault="002F50F1" w:rsidP="002F50F1">
      <w:pPr>
        <w:pStyle w:val="Body"/>
        <w:rPr>
          <w:rFonts w:ascii="Calibri" w:hAnsi="Calibri" w:cs="Calibri"/>
          <w:w w:val="99"/>
          <w:lang w:val="de-DE"/>
        </w:rPr>
      </w:pPr>
      <w:r w:rsidRPr="002F50F1">
        <w:rPr>
          <w:rFonts w:ascii="Calibri" w:hAnsi="Calibri" w:cs="Calibri"/>
          <w:w w:val="99"/>
          <w:lang w:val="de-DE"/>
        </w:rPr>
        <w:t xml:space="preserve">Diese Maschine muss geerdet werden. Im Falle von Funktionsstörungen oder Ausfällen sorgt die korrekte Erdung für die Ableitung des Fehlerstroms über den Weg des geringsten Widerstands, um so das Stromschlagrisiko zu verringern. Diese Maschine ist mit einem Stromkabel mit Schutzleiter und einem Schutzkontakt am Stecker ausgestattet. Der Stecker muss in eine passende Steckdose gesteckt werden, welche in Übereinstimmung mit den örtlich geltenden Gesetzen und Bestimmungen montiert und geerdet ist. </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73" name="Grafik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jc w:val="left"/>
        <w:rPr>
          <w:rFonts w:ascii="Calibri" w:hAnsi="Calibri" w:cs="Calibri"/>
          <w:b/>
          <w:lang w:val="de-DE"/>
        </w:rPr>
      </w:pPr>
      <w:r w:rsidRPr="002F50F1">
        <w:rPr>
          <w:rFonts w:ascii="Calibri" w:hAnsi="Calibri" w:cs="Calibri"/>
          <w:b/>
          <w:lang w:val="de-DE"/>
        </w:rPr>
        <w:t>Bei falschem Anschluss des Schutzleiters besteht Stromschlaggefahr. Sollten Zweifel bezüglich der korrekten Erdung der Steckdose bestehen, ist Rücksprache mit einem qualifizierten Elektriker oder dem Wartungspersonal zu halten. Keine Änderungen am Netzstecker der Maschine vornehmen.</w:t>
      </w:r>
    </w:p>
    <w:p w:rsidR="002F50F1" w:rsidRPr="002F50F1" w:rsidRDefault="002F50F1" w:rsidP="002F50F1">
      <w:pPr>
        <w:pStyle w:val="Body"/>
        <w:rPr>
          <w:rFonts w:ascii="Calibri" w:hAnsi="Calibri" w:cs="Calibri"/>
          <w:lang w:val="de-DE"/>
        </w:rPr>
      </w:pPr>
      <w:r w:rsidRPr="002F50F1">
        <w:rPr>
          <w:rFonts w:ascii="Calibri" w:hAnsi="Calibri" w:cs="Calibri"/>
          <w:lang w:val="de-DE"/>
        </w:rPr>
        <w:t>Der Leiter mit grün-gelber Isolierung ist der Schutzleiter (Erdungsleiter). Sollte eine Reparatur oder Auswechslung des Netzkabels oder des Steckers erforderlich sein, darauf achten, dass der Schutzleiter nicht mit einem Strom führenden Anschluss verbunden wird.</w:t>
      </w:r>
    </w:p>
    <w:p w:rsidR="002F50F1" w:rsidRPr="002F50F1" w:rsidRDefault="002F50F1" w:rsidP="002F50F1">
      <w:pPr>
        <w:pStyle w:val="Body"/>
        <w:rPr>
          <w:rFonts w:ascii="Calibri" w:hAnsi="Calibri" w:cs="Calibri"/>
          <w:lang w:val="de-DE"/>
        </w:rPr>
      </w:pPr>
      <w:r w:rsidRPr="002F50F1">
        <w:rPr>
          <w:rFonts w:ascii="Calibri" w:hAnsi="Calibri" w:cs="Calibri"/>
          <w:lang w:val="de-DE"/>
        </w:rPr>
        <w:t>Es müssen Verlängerungskabel mit 3 Leitern und Erdungssteckern verwendet werden.</w:t>
      </w:r>
    </w:p>
    <w:p w:rsidR="002F50F1" w:rsidRPr="002F50F1" w:rsidRDefault="002F50F1" w:rsidP="002F50F1">
      <w:pPr>
        <w:pStyle w:val="Body"/>
        <w:rPr>
          <w:rFonts w:ascii="Calibri" w:hAnsi="Calibri" w:cs="Calibri"/>
          <w:lang w:val="de-DE"/>
        </w:rPr>
      </w:pPr>
      <w:r w:rsidRPr="002F50F1">
        <w:rPr>
          <w:rFonts w:ascii="Calibri" w:hAnsi="Calibri" w:cs="Calibri"/>
          <w:lang w:val="de-DE"/>
        </w:rPr>
        <w:t>Beschädigte Netzkabel sofort reparieren oder ersetzen.</w:t>
      </w:r>
    </w:p>
    <w:p w:rsidR="002F50F1" w:rsidRPr="000435B1" w:rsidRDefault="002F50F1" w:rsidP="002F50F1">
      <w:pPr>
        <w:pStyle w:val="Heading2"/>
        <w:spacing w:before="100" w:beforeAutospacing="1" w:line="0" w:lineRule="atLeast"/>
        <w:rPr>
          <w:rFonts w:ascii="Calibri" w:cs="Calibri"/>
          <w:color w:val="000000"/>
        </w:rPr>
      </w:pPr>
      <w:r w:rsidRPr="000435B1">
        <w:rPr>
          <w:rFonts w:ascii="Calibri" w:cs="Calibri"/>
          <w:b w:val="0"/>
          <w:color w:val="000000"/>
        </w:rPr>
        <w:t>5.2</w:t>
      </w:r>
      <w:r w:rsidRPr="000435B1">
        <w:rPr>
          <w:rFonts w:ascii="Calibri" w:cs="Calibri"/>
          <w:color w:val="000000"/>
        </w:rPr>
        <w:t xml:space="preserve">  Verlängerungskabel</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Es wird von der Verwendung von Verlängerungskabeln abgeraten. Versuchen Sie, die Maschine in der Nähe der Stromquelle aufzustellen. Ist die Verwendung eines Verlängerungskabels unumgänglich, muss sichergestellt sein, dass es in einwandfreiem Zustand ist. </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Ist das Kabel zu klein bemessen, kommt es zu Spannungsabfällen, die Leistungsverlust und Überhitzung nach sich ziehen. </w:t>
      </w:r>
    </w:p>
    <w:p w:rsidR="002F50F1" w:rsidRPr="002F50F1" w:rsidRDefault="002F50F1" w:rsidP="002F50F1">
      <w:pPr>
        <w:pStyle w:val="Body"/>
        <w:rPr>
          <w:rFonts w:ascii="Calibri" w:hAnsi="Calibri" w:cs="Calibri"/>
          <w:lang w:val="de-DE"/>
        </w:rPr>
      </w:pPr>
      <w:r w:rsidRPr="002F50F1">
        <w:rPr>
          <w:rFonts w:ascii="Calibri" w:hAnsi="Calibri" w:cs="Calibri"/>
          <w:lang w:val="de-DE"/>
        </w:rPr>
        <w:t>Nur Netzkabel mit der Kennung H07RN-F mit Leitern mit einem Querschnitt von mindestens 1,5 mm</w:t>
      </w:r>
      <w:r w:rsidRPr="002F50F1">
        <w:rPr>
          <w:rFonts w:ascii="Calibri" w:hAnsi="Calibri" w:cs="Calibri"/>
          <w:vertAlign w:val="superscript"/>
          <w:lang w:val="de-DE"/>
        </w:rPr>
        <w:t xml:space="preserve">2 </w:t>
      </w:r>
      <w:r w:rsidRPr="002F50F1">
        <w:rPr>
          <w:rFonts w:ascii="Calibri" w:hAnsi="Calibri" w:cs="Calibri"/>
          <w:lang w:val="de-DE"/>
        </w:rPr>
        <w:t xml:space="preserve"> verwenden.</w:t>
      </w:r>
    </w:p>
    <w:p w:rsidR="002F50F1" w:rsidRPr="002F50F1" w:rsidRDefault="002F50F1" w:rsidP="002F50F1">
      <w:pPr>
        <w:pStyle w:val="Body"/>
        <w:rPr>
          <w:rFonts w:ascii="Calibri" w:hAnsi="Calibri" w:cs="Calibri"/>
          <w:lang w:val="de-DE"/>
        </w:rPr>
      </w:pPr>
      <w:r w:rsidRPr="002F50F1">
        <w:rPr>
          <w:rFonts w:ascii="Calibri" w:hAnsi="Calibri" w:cs="Calibri"/>
          <w:lang w:val="de-DE"/>
        </w:rPr>
        <w:t>Das Netzkabel darf nicht länger als 18 Meter sein.</w:t>
      </w:r>
    </w:p>
    <w:p w:rsidR="002F50F1" w:rsidRPr="002F50F1" w:rsidRDefault="002F50F1" w:rsidP="002F50F1">
      <w:pPr>
        <w:pStyle w:val="Body"/>
        <w:rPr>
          <w:rFonts w:ascii="Calibri" w:hAnsi="Calibri" w:cs="Calibri"/>
          <w:lang w:val="de-DE"/>
        </w:rPr>
      </w:pPr>
      <w:r w:rsidRPr="002F50F1">
        <w:rPr>
          <w:rFonts w:ascii="Calibri" w:hAnsi="Calibri" w:cs="Calibri"/>
          <w:lang w:val="de-DE"/>
        </w:rPr>
        <w:t>Verlängerungskabel und Netzstecker müssen frei von Fehlern und Beschädigungen sein.</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sz w:val="32"/>
          <w:szCs w:val="32"/>
          <w:lang w:val="de-DE"/>
        </w:rPr>
      </w:pPr>
      <w:r w:rsidRPr="002F50F1">
        <w:rPr>
          <w:rFonts w:ascii="Calibri" w:hAnsi="Calibri" w:cs="Calibri"/>
          <w:sz w:val="32"/>
          <w:szCs w:val="32"/>
          <w:lang w:val="de-DE"/>
        </w:rPr>
        <w:t>6.0</w:t>
      </w:r>
      <w:r w:rsidRPr="002F50F1">
        <w:rPr>
          <w:rFonts w:ascii="Calibri" w:hAnsi="Calibri" w:cs="Calibri"/>
          <w:w w:val="85"/>
          <w:sz w:val="32"/>
          <w:szCs w:val="32"/>
          <w:lang w:val="de-DE"/>
        </w:rPr>
        <w:t xml:space="preserve">  </w:t>
      </w:r>
      <w:r w:rsidRPr="002F50F1">
        <w:rPr>
          <w:rFonts w:ascii="Calibri" w:hAnsi="Calibri" w:cs="Calibri"/>
          <w:b/>
          <w:w w:val="85"/>
          <w:sz w:val="32"/>
          <w:szCs w:val="32"/>
          <w:lang w:val="de-DE"/>
        </w:rPr>
        <w:t>Funktionskomponenten der Maschine</w:t>
      </w:r>
    </w:p>
    <w:p w:rsidR="002F50F1" w:rsidRPr="002F50F1" w:rsidRDefault="002F50F1" w:rsidP="002F50F1">
      <w:pPr>
        <w:pStyle w:val="Body"/>
        <w:spacing w:before="0" w:after="0" w:line="180" w:lineRule="exact"/>
        <w:ind w:left="425" w:hanging="425"/>
        <w:rPr>
          <w:rFonts w:ascii="Calibri" w:hAnsi="Calibri" w:cs="Calibri"/>
          <w:lang w:val="de-DE"/>
        </w:rPr>
      </w:pP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6.1  </w:t>
      </w:r>
      <w:r w:rsidRPr="002F50F1">
        <w:rPr>
          <w:rFonts w:ascii="Calibri" w:hAnsi="Calibri" w:cs="Calibri"/>
          <w:b/>
          <w:sz w:val="24"/>
          <w:szCs w:val="24"/>
          <w:lang w:val="de-DE"/>
        </w:rPr>
        <w:t>Der Sägebügel</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Der Sägebügel setzt sich aus den Maschinenkomponenten Sägearm, Antriebsorgane (Motor, Getriebe, Sägebandräder), Sägeband-Spannmechanismus, Sägebandführungen und Sägebandschutzabdeckungen zusammen. </w:t>
      </w:r>
      <w:r w:rsidRPr="002F50F1">
        <w:rPr>
          <w:rFonts w:ascii="Calibri" w:hAnsi="Calibri"/>
          <w:lang w:val="de-DE"/>
        </w:rPr>
        <w:br/>
      </w:r>
      <w:r w:rsidRPr="002F50F1">
        <w:rPr>
          <w:rFonts w:ascii="Calibri" w:hAnsi="Calibri" w:cs="Calibri"/>
          <w:lang w:val="de-DE"/>
        </w:rPr>
        <w:t>Das Modell EHB-270DGSVIP umfasst darüber hinaus einen Hydraulikzylinder und eine verstellbare Ausgleichsfeder.</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679700" cy="1722755"/>
            <wp:effectExtent l="19050" t="19050" r="25400" b="10795"/>
            <wp:docPr id="2272" name="Grafik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79700" cy="172275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6-1: Sägebügel</w:t>
      </w:r>
    </w:p>
    <w:p w:rsidR="002F50F1" w:rsidRPr="002F50F1" w:rsidRDefault="002F50F1" w:rsidP="002F50F1">
      <w:pPr>
        <w:pStyle w:val="Body"/>
        <w:spacing w:before="0" w:after="0" w:line="180" w:lineRule="exact"/>
        <w:ind w:left="425" w:hanging="425"/>
        <w:rPr>
          <w:rFonts w:ascii="Calibri" w:hAnsi="Calibri" w:cs="Calibri"/>
          <w:lang w:val="de-DE"/>
        </w:rPr>
      </w:pP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6.2  </w:t>
      </w:r>
      <w:r w:rsidRPr="002F50F1">
        <w:rPr>
          <w:rFonts w:ascii="Calibri" w:hAnsi="Calibri" w:cs="Calibri"/>
          <w:b/>
          <w:sz w:val="24"/>
          <w:szCs w:val="24"/>
          <w:lang w:val="de-DE"/>
        </w:rPr>
        <w:t>Der Maschinensockel</w:t>
      </w:r>
    </w:p>
    <w:p w:rsidR="002F50F1" w:rsidRPr="002F50F1" w:rsidRDefault="002F50F1" w:rsidP="002F50F1">
      <w:pPr>
        <w:pStyle w:val="Body"/>
        <w:rPr>
          <w:rFonts w:ascii="Calibri" w:hAnsi="Calibri" w:cs="Calibri"/>
          <w:lang w:val="de-DE"/>
        </w:rPr>
      </w:pPr>
      <w:r w:rsidRPr="002F50F1">
        <w:rPr>
          <w:rFonts w:ascii="Calibri" w:hAnsi="Calibri" w:cs="Calibri"/>
          <w:lang w:val="de-DE"/>
        </w:rPr>
        <w:t>Im Maschinensockel sind die Hydraulikeinheit und der Kühlmitteltank untergebracht.</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689860" cy="1626870"/>
            <wp:effectExtent l="19050" t="19050" r="15240" b="1143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89860" cy="162687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6-2: Maschinensockel</w:t>
      </w:r>
    </w:p>
    <w:p w:rsidR="002F50F1" w:rsidRPr="002F50F1" w:rsidRDefault="002F50F1" w:rsidP="002F50F1">
      <w:pPr>
        <w:pStyle w:val="Body"/>
        <w:spacing w:before="0" w:after="0" w:line="180" w:lineRule="exact"/>
        <w:ind w:left="425" w:hanging="425"/>
        <w:rPr>
          <w:rFonts w:ascii="Calibri" w:hAnsi="Calibri" w:cs="Calibri"/>
          <w:lang w:val="de-DE"/>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6.3  </w:t>
      </w:r>
      <w:r w:rsidRPr="002F50F1">
        <w:rPr>
          <w:rFonts w:ascii="Calibri" w:hAnsi="Calibri" w:cs="Calibri"/>
          <w:b/>
          <w:sz w:val="24"/>
          <w:szCs w:val="24"/>
          <w:lang w:val="de-DE"/>
        </w:rPr>
        <w:t>Materialanschlag</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Der Materialanschlag (Abb. 6-4) wird im Sägebetrieb für die Serienfertigung verwendet.</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668905" cy="1775460"/>
            <wp:effectExtent l="19050" t="19050" r="17145" b="15240"/>
            <wp:docPr id="222" name="Grafik 222" descr="im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009"/>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2668905" cy="1775460"/>
                    </a:xfrm>
                    <a:prstGeom prst="rect">
                      <a:avLst/>
                    </a:prstGeom>
                    <a:noFill/>
                    <a:ln w="9525" cmpd="sng">
                      <a:solidFill>
                        <a:srgbClr val="000000"/>
                      </a:solidFill>
                      <a:miter lim="800000"/>
                      <a:headEnd/>
                      <a:tailEnd/>
                    </a:ln>
                    <a:effectLst/>
                  </pic:spPr>
                </pic:pic>
              </a:graphicData>
            </a:graphic>
          </wp:inline>
        </w:drawing>
      </w:r>
    </w:p>
    <w:p w:rsidR="002F50F1" w:rsidRDefault="002F50F1" w:rsidP="002F50F1">
      <w:pPr>
        <w:rPr>
          <w:rFonts w:ascii="Calibri" w:hAnsi="Calibri" w:cs="Calibri"/>
          <w:i/>
        </w:rPr>
      </w:pPr>
      <w:r w:rsidRPr="000435B1">
        <w:rPr>
          <w:rFonts w:ascii="Calibri" w:hAnsi="Calibri" w:cs="Calibri"/>
          <w:i/>
        </w:rPr>
        <w:t>Abb. 6-4: Materialanschlag</w:t>
      </w:r>
    </w:p>
    <w:p w:rsidR="002F50F1" w:rsidRPr="000435B1" w:rsidRDefault="002F50F1" w:rsidP="002F50F1">
      <w:pPr>
        <w:rPr>
          <w:rFonts w:ascii="Calibri" w:hAnsi="Calibri" w:cs="Calibri"/>
          <w:i/>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6.4  </w:t>
      </w:r>
      <w:r w:rsidRPr="002F50F1">
        <w:rPr>
          <w:rFonts w:ascii="Calibri" w:hAnsi="Calibri" w:cs="Calibri"/>
          <w:b/>
          <w:sz w:val="24"/>
          <w:szCs w:val="24"/>
          <w:lang w:val="de-DE"/>
        </w:rPr>
        <w:t>Die bewegliche Sägebandführung</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lastRenderedPageBreak/>
        <w:t>Die bewegliche Sägebandführung muss - ohne den Sägevorgang zu behindern - so nah wie möglich am Sägegut platziert werden.</w:t>
      </w:r>
    </w:p>
    <w:p w:rsidR="002F50F1" w:rsidRPr="000435B1" w:rsidRDefault="002F50F1" w:rsidP="002F50F1">
      <w:pPr>
        <w:rPr>
          <w:rFonts w:ascii="Calibri" w:hAnsi="Calibri" w:cs="Calibri"/>
          <w:i/>
        </w:rPr>
      </w:pP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785745" cy="1775460"/>
            <wp:effectExtent l="19050" t="19050" r="14605" b="1524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5745" cy="177546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6-5: Bewegliche Sägebandführung</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Maschine von der Stromquelle trennen.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 xml:space="preserve">Den Feststellhebel (N, Abb. 6-4) lösen. </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Führung am Griff (M) festhalten, um sie zu verstellen.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Feststellhebel festziehen.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 xml:space="preserve">Die Maschine wieder an die Stromquelle anschließen. </w:t>
      </w:r>
    </w:p>
    <w:p w:rsidR="002F50F1" w:rsidRPr="002F50F1" w:rsidRDefault="002F50F1" w:rsidP="002F50F1">
      <w:pPr>
        <w:pStyle w:val="Body"/>
        <w:rPr>
          <w:rFonts w:ascii="Calibri" w:hAnsi="Calibri" w:cs="Calibri"/>
          <w:lang w:val="de-DE"/>
        </w:rPr>
      </w:pPr>
    </w:p>
    <w:p w:rsidR="002F50F1" w:rsidRPr="002F50F1" w:rsidRDefault="002F50F1" w:rsidP="002F50F1">
      <w:pPr>
        <w:pStyle w:val="Body"/>
        <w:rPr>
          <w:rFonts w:ascii="Calibri" w:hAnsi="Calibri" w:cs="Calibri"/>
          <w:b/>
          <w:sz w:val="32"/>
          <w:szCs w:val="32"/>
          <w:lang w:val="de-DE"/>
        </w:rPr>
      </w:pPr>
      <w:r w:rsidRPr="002F50F1">
        <w:rPr>
          <w:rFonts w:ascii="Calibri" w:hAnsi="Calibri" w:cs="Calibri"/>
          <w:sz w:val="32"/>
          <w:szCs w:val="32"/>
          <w:lang w:val="de-DE"/>
        </w:rPr>
        <w:t xml:space="preserve">7.0  </w:t>
      </w:r>
      <w:r w:rsidRPr="002F50F1">
        <w:rPr>
          <w:rFonts w:ascii="Calibri" w:hAnsi="Calibri" w:cs="Calibri"/>
          <w:b/>
          <w:sz w:val="32"/>
          <w:szCs w:val="32"/>
          <w:lang w:val="de-DE"/>
        </w:rPr>
        <w:t>Bedienung der Maschine</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7.1</w:t>
      </w:r>
      <w:r w:rsidRPr="002F50F1">
        <w:rPr>
          <w:rFonts w:ascii="Calibri" w:hAnsi="Calibri" w:cs="Calibri"/>
          <w:b/>
          <w:sz w:val="24"/>
          <w:szCs w:val="24"/>
          <w:lang w:val="de-DE"/>
        </w:rPr>
        <w:t xml:space="preserve">  Bedienelemente der Maschine</w:t>
      </w:r>
    </w:p>
    <w:p w:rsidR="002F50F1" w:rsidRPr="000435B1" w:rsidRDefault="002F50F1" w:rsidP="002F50F1">
      <w:pPr>
        <w:pStyle w:val="Body"/>
        <w:rPr>
          <w:rFonts w:ascii="Calibri" w:hAnsi="Calibri" w:cs="Calibri"/>
          <w:b/>
          <w:sz w:val="24"/>
          <w:szCs w:val="24"/>
        </w:rPr>
      </w:pPr>
      <w:r>
        <w:rPr>
          <w:rFonts w:ascii="Calibri" w:hAnsi="Calibri" w:cs="Calibri"/>
          <w:b/>
          <w:noProof/>
          <w:sz w:val="24"/>
          <w:szCs w:val="24"/>
          <w:lang w:eastAsia="zh-TW"/>
        </w:rPr>
        <w:drawing>
          <wp:inline distT="0" distB="0" distL="0" distR="0">
            <wp:extent cx="2785745" cy="2583815"/>
            <wp:effectExtent l="19050" t="19050" r="14605" b="26035"/>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85745" cy="258381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7-1: Bedienelemente der Maschine</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A.</w:t>
      </w:r>
      <w:r w:rsidRPr="002F50F1">
        <w:rPr>
          <w:rFonts w:ascii="Calibri" w:hAnsi="Calibri" w:cs="Calibri"/>
          <w:lang w:val="de-DE"/>
        </w:rPr>
        <w:tab/>
        <w:t>Hauptnetzschalter</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B.</w:t>
      </w:r>
      <w:r w:rsidRPr="002F50F1">
        <w:rPr>
          <w:rFonts w:ascii="Calibri" w:hAnsi="Calibri" w:cs="Calibri"/>
          <w:lang w:val="de-DE"/>
        </w:rPr>
        <w:tab/>
        <w:t>Netzkontrollleuchte</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C.</w:t>
      </w:r>
      <w:r w:rsidRPr="002F50F1">
        <w:rPr>
          <w:rFonts w:ascii="Calibri" w:hAnsi="Calibri" w:cs="Calibri"/>
          <w:lang w:val="de-DE"/>
        </w:rPr>
        <w:tab/>
        <w:t>Startschalter für die Hydraulikpumpe</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D.</w:t>
      </w:r>
      <w:r w:rsidRPr="002F50F1">
        <w:rPr>
          <w:rFonts w:ascii="Calibri" w:hAnsi="Calibri" w:cs="Calibri"/>
          <w:lang w:val="de-DE"/>
        </w:rPr>
        <w:tab/>
        <w:t>Schalter für Sägebandtippbetrieb</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E.</w:t>
      </w:r>
      <w:r w:rsidRPr="002F50F1">
        <w:rPr>
          <w:rFonts w:ascii="Calibri" w:hAnsi="Calibri" w:cs="Calibri"/>
          <w:lang w:val="de-DE"/>
        </w:rPr>
        <w:tab/>
        <w:t>Zyklusstarttaste</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H.</w:t>
      </w:r>
      <w:r w:rsidRPr="002F50F1">
        <w:rPr>
          <w:rFonts w:ascii="Calibri" w:hAnsi="Calibri" w:cs="Calibri"/>
          <w:lang w:val="de-DE"/>
        </w:rPr>
        <w:tab/>
        <w:t>Anzeige der Sägebandgeschwindigkeit</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I.</w:t>
      </w:r>
      <w:r w:rsidRPr="002F50F1">
        <w:rPr>
          <w:rFonts w:ascii="Calibri" w:hAnsi="Calibri" w:cs="Calibri"/>
          <w:lang w:val="de-DE"/>
        </w:rPr>
        <w:tab/>
        <w:t>Not-Aus-Schalter</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J.</w:t>
      </w:r>
      <w:r w:rsidRPr="002F50F1">
        <w:rPr>
          <w:rFonts w:ascii="Calibri" w:hAnsi="Calibri" w:cs="Calibri"/>
          <w:lang w:val="de-DE"/>
        </w:rPr>
        <w:tab/>
        <w:t>Schalter für Sägebügel aufwärts/abwärts</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K.</w:t>
      </w:r>
      <w:r w:rsidRPr="002F50F1">
        <w:rPr>
          <w:rFonts w:ascii="Calibri" w:hAnsi="Calibri" w:cs="Calibri"/>
          <w:lang w:val="de-DE"/>
        </w:rPr>
        <w:tab/>
        <w:t>Schalter für Spannstock öffnen/schließen</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lastRenderedPageBreak/>
        <w:tab/>
        <w:t>L.</w:t>
      </w:r>
      <w:r w:rsidRPr="002F50F1">
        <w:rPr>
          <w:rFonts w:ascii="Calibri" w:hAnsi="Calibri" w:cs="Calibri"/>
          <w:lang w:val="de-DE"/>
        </w:rPr>
        <w:tab/>
        <w:t>Stoppschalter</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M.</w:t>
      </w:r>
      <w:r w:rsidRPr="002F50F1">
        <w:rPr>
          <w:rFonts w:ascii="Calibri" w:hAnsi="Calibri" w:cs="Calibri"/>
          <w:lang w:val="de-DE"/>
        </w:rPr>
        <w:tab/>
        <w:t>Schalter für manuellen Betrieb / Automatikbetrieb</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N.</w:t>
      </w:r>
      <w:r w:rsidRPr="002F50F1">
        <w:rPr>
          <w:rFonts w:ascii="Calibri" w:hAnsi="Calibri" w:cs="Calibri"/>
          <w:lang w:val="de-DE"/>
        </w:rPr>
        <w:tab/>
        <w:t>Sägeband-Geschwindigkeitsregelknopf</w:t>
      </w:r>
    </w:p>
    <w:p w:rsidR="002F50F1" w:rsidRPr="002F50F1" w:rsidRDefault="002F50F1" w:rsidP="002F50F1">
      <w:pPr>
        <w:pStyle w:val="Body"/>
        <w:tabs>
          <w:tab w:val="left" w:pos="851"/>
        </w:tabs>
        <w:ind w:left="426" w:hanging="426"/>
        <w:rPr>
          <w:rFonts w:ascii="Calibri" w:hAnsi="Calibri" w:cs="Calibri"/>
          <w:lang w:val="de-DE"/>
        </w:rPr>
      </w:pPr>
      <w:r w:rsidRPr="002F50F1">
        <w:rPr>
          <w:rFonts w:ascii="Calibri" w:hAnsi="Calibri" w:cs="Calibri"/>
          <w:lang w:val="de-DE"/>
        </w:rPr>
        <w:tab/>
        <w:t>O.</w:t>
      </w:r>
      <w:r w:rsidRPr="002F50F1">
        <w:rPr>
          <w:rFonts w:ascii="Calibri" w:hAnsi="Calibri" w:cs="Calibri"/>
          <w:lang w:val="de-DE"/>
        </w:rPr>
        <w:tab/>
        <w:t>Ventil für Absenken des Sägearms</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7.2  </w:t>
      </w:r>
      <w:r w:rsidRPr="002F50F1">
        <w:rPr>
          <w:rFonts w:ascii="Calibri" w:hAnsi="Calibri" w:cs="Calibri"/>
          <w:b/>
          <w:sz w:val="24"/>
          <w:szCs w:val="24"/>
          <w:lang w:val="de-DE"/>
        </w:rPr>
        <w:t>Empfehlungen für den Einsatz</w:t>
      </w:r>
    </w:p>
    <w:p w:rsidR="002F50F1" w:rsidRPr="002F50F1" w:rsidRDefault="002F50F1" w:rsidP="002F50F1">
      <w:pPr>
        <w:pStyle w:val="Body"/>
        <w:rPr>
          <w:rFonts w:ascii="Calibri" w:hAnsi="Calibri" w:cs="Calibri"/>
          <w:w w:val="95"/>
          <w:lang w:val="de-DE"/>
        </w:rPr>
      </w:pPr>
      <w:r w:rsidRPr="002F50F1">
        <w:rPr>
          <w:rFonts w:ascii="Calibri" w:hAnsi="Calibri" w:cs="Calibri"/>
          <w:w w:val="95"/>
          <w:lang w:val="de-DE"/>
        </w:rPr>
        <w:t>Die Maschine wurde für das Sägen von sägbaren Metall- und Kunststoffwerkstoffen mit unterschiedlichen Formen konstruiert.</w:t>
      </w:r>
    </w:p>
    <w:p w:rsidR="002F50F1" w:rsidRPr="002F50F1" w:rsidRDefault="002F50F1" w:rsidP="002F50F1">
      <w:pPr>
        <w:pStyle w:val="Body"/>
        <w:rPr>
          <w:rFonts w:ascii="Calibri" w:hAnsi="Calibri" w:cs="Calibri"/>
          <w:lang w:val="de-DE"/>
        </w:rPr>
      </w:pPr>
      <w:r w:rsidRPr="002F50F1">
        <w:rPr>
          <w:rFonts w:ascii="Calibri" w:hAnsi="Calibri" w:cs="Calibri"/>
          <w:lang w:val="de-DE"/>
        </w:rPr>
        <w:t>Die Maschine kann von nur einem Bediener bedient werden.</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519680" cy="1924685"/>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9680" cy="1924685"/>
                    </a:xfrm>
                    <a:prstGeom prst="rect">
                      <a:avLst/>
                    </a:prstGeom>
                    <a:noFill/>
                    <a:ln>
                      <a:noFill/>
                    </a:ln>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7-2: Sichere Bedienposition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r>
      <w:r w:rsidRPr="002F50F1">
        <w:rPr>
          <w:rFonts w:ascii="Calibri" w:hAnsi="Calibri" w:cs="Calibri"/>
          <w:w w:val="80"/>
          <w:lang w:val="de-DE"/>
        </w:rPr>
        <w:t>Vor dem Starten des Sägebetriebs sicherstellen, dass das zu sägende Teil fest im Spannstock eingespannt ist und ausreichend abgestützt wird.</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Die folgenden Abbildungen zeigen Bespiele für die korrekte Einspannung von verschiedenen zu sägenden Teilen. Die Schnittkapazität der Maschine immer beachten und nicht überschreiten, um hohe Effizienz und lange Sägebandlebensdauer zu gewährleisten.</w:t>
      </w:r>
      <w:r w:rsidRPr="002F50F1">
        <w:rPr>
          <w:rFonts w:ascii="Calibri" w:hAnsi="Calibri"/>
          <w:lang w:val="de-DE"/>
        </w:rPr>
        <w:br/>
      </w:r>
      <w:r w:rsidRPr="002F50F1">
        <w:rPr>
          <w:rFonts w:ascii="Calibri" w:hAnsi="Calibri" w:cs="Calibri"/>
          <w:lang w:val="de-DE"/>
        </w:rPr>
        <w:t>Scharfe Kanten und Grate mithilfe einer Feile entfernen bzw. abschlagen.</w:t>
      </w:r>
    </w:p>
    <w:p w:rsidR="002F50F1" w:rsidRPr="000435B1" w:rsidRDefault="002F50F1" w:rsidP="002F50F1">
      <w:pPr>
        <w:pStyle w:val="Body"/>
        <w:jc w:val="left"/>
        <w:rPr>
          <w:rFonts w:ascii="Calibri" w:hAnsi="Calibri" w:cs="Calibri"/>
        </w:rPr>
      </w:pPr>
      <w:r>
        <w:rPr>
          <w:rFonts w:ascii="Calibri" w:hAnsi="Calibri" w:cs="Calibri"/>
          <w:noProof/>
          <w:lang w:eastAsia="zh-TW"/>
        </w:rPr>
        <w:drawing>
          <wp:inline distT="0" distB="0" distL="0" distR="0">
            <wp:extent cx="2626360" cy="2498725"/>
            <wp:effectExtent l="0" t="0" r="254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6360" cy="2498725"/>
                    </a:xfrm>
                    <a:prstGeom prst="rect">
                      <a:avLst/>
                    </a:prstGeom>
                    <a:noFill/>
                    <a:ln>
                      <a:noFill/>
                    </a:ln>
                  </pic:spPr>
                </pic:pic>
              </a:graphicData>
            </a:graphic>
          </wp:inline>
        </w:drawing>
      </w:r>
    </w:p>
    <w:p w:rsidR="002F50F1" w:rsidRPr="000E430F" w:rsidRDefault="002F50F1" w:rsidP="002F50F1">
      <w:pPr>
        <w:rPr>
          <w:rFonts w:ascii="Calibri" w:hAnsi="Calibri" w:cs="Calibri"/>
          <w:i/>
          <w:w w:val="70"/>
        </w:rPr>
      </w:pPr>
      <w:r w:rsidRPr="000E430F">
        <w:rPr>
          <w:rFonts w:ascii="Calibri" w:hAnsi="Calibri" w:cs="Calibri"/>
          <w:i/>
          <w:w w:val="70"/>
        </w:rPr>
        <w:t>Abb. 7-3: Korrekte Arten der Einspannung von Sägegut im Spannstock</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Keine Sägebänder verwenden, deren Abmessungen von den in den technischen Daten der Maschine angegebenen Werten abweichen.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Verkantet sich das Sägeband beim Sägen im Werkstück oder wird es eingeklemmt, muss die Maschine mit dem Not-Aus-Schalter (I, Abb. 7-1) sofort abgeschaltet werden.</w:t>
      </w:r>
      <w:r w:rsidRPr="002F50F1">
        <w:rPr>
          <w:rFonts w:ascii="Calibri" w:hAnsi="Calibri"/>
          <w:lang w:val="de-DE"/>
        </w:rPr>
        <w:br/>
      </w:r>
      <w:r w:rsidRPr="002F50F1">
        <w:rPr>
          <w:rFonts w:ascii="Calibri" w:hAnsi="Calibri" w:cs="Calibri"/>
          <w:w w:val="90"/>
          <w:lang w:val="de-DE"/>
        </w:rPr>
        <w:t xml:space="preserve">Den Spannstock danach langsam und vorsichtig öffnen, das Werkstück herausnehmen und überprüfen, ob das Sägeband oder </w:t>
      </w:r>
      <w:r w:rsidRPr="002F50F1">
        <w:rPr>
          <w:rFonts w:ascii="Calibri" w:hAnsi="Calibri" w:cs="Calibri"/>
          <w:w w:val="90"/>
          <w:lang w:val="de-DE"/>
        </w:rPr>
        <w:lastRenderedPageBreak/>
        <w:t>seine Zähne gebrochen oder beschädigt sind.  Sind sie gebrochen oder beschädigt, das Sägeband durch ein neues ersetzen.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Vor allen Reparaturen an der Maschine Rücksprache mit dem Händler oder Hersteller halten.</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7.3  </w:t>
      </w:r>
      <w:r w:rsidRPr="002F50F1">
        <w:rPr>
          <w:rFonts w:ascii="Calibri" w:hAnsi="Calibri" w:cs="Calibri"/>
          <w:b/>
          <w:sz w:val="24"/>
          <w:szCs w:val="24"/>
          <w:lang w:val="de-DE"/>
        </w:rPr>
        <w:t>Wahl der Sägebandgeschwindigkeit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allgemeine Regel besagt: Je härter das zu sägende Material, desto niedriger die Bandgeschwindigkeit.</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20-30 m/min </w:t>
      </w:r>
      <w:r w:rsidRPr="002F50F1">
        <w:rPr>
          <w:rFonts w:ascii="Calibri" w:hAnsi="Calibri"/>
          <w:lang w:val="de-DE"/>
        </w:rPr>
        <w:br/>
      </w:r>
      <w:r w:rsidRPr="002F50F1">
        <w:rPr>
          <w:rFonts w:ascii="Calibri" w:hAnsi="Calibri" w:cs="Calibri"/>
          <w:b w:val="0"/>
          <w:sz w:val="19"/>
          <w:szCs w:val="19"/>
          <w:lang w:val="de-DE"/>
        </w:rPr>
        <w:t>Für rostfreien Stahl, Werkzeugstahl, Lagerbronze.</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30-45 m/min </w:t>
      </w:r>
      <w:r w:rsidRPr="002F50F1">
        <w:rPr>
          <w:rFonts w:ascii="Calibri" w:hAnsi="Calibri"/>
          <w:lang w:val="de-DE"/>
        </w:rPr>
        <w:br/>
      </w:r>
      <w:r w:rsidRPr="002F50F1">
        <w:rPr>
          <w:rFonts w:ascii="Calibri" w:hAnsi="Calibri" w:cs="Calibri"/>
          <w:b w:val="0"/>
          <w:sz w:val="19"/>
          <w:szCs w:val="19"/>
          <w:lang w:val="de-DE"/>
        </w:rPr>
        <w:t>Für Legierungsstahl, hartes Gusseisen, Hartbronze.</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45-60 m/min </w:t>
      </w:r>
      <w:r w:rsidRPr="002F50F1">
        <w:rPr>
          <w:rFonts w:ascii="Calibri" w:hAnsi="Calibri"/>
          <w:lang w:val="de-DE"/>
        </w:rPr>
        <w:br/>
      </w:r>
      <w:r w:rsidRPr="002F50F1">
        <w:rPr>
          <w:rFonts w:ascii="Calibri" w:hAnsi="Calibri" w:cs="Calibri"/>
          <w:b w:val="0"/>
          <w:sz w:val="19"/>
          <w:szCs w:val="19"/>
          <w:lang w:val="de-DE"/>
        </w:rPr>
        <w:t>Für Weichstahl, weiches Gusseisen, mittelharte Bronze, hartes Aluminium.</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w:t>
      </w:r>
      <w:r w:rsidRPr="002F50F1">
        <w:rPr>
          <w:rFonts w:ascii="Calibri" w:hAnsi="Calibri" w:cs="Calibri"/>
          <w:sz w:val="19"/>
          <w:szCs w:val="19"/>
          <w:lang w:val="de-DE"/>
        </w:rPr>
        <w:tab/>
        <w:t xml:space="preserve">60-85 m/min </w:t>
      </w:r>
      <w:r w:rsidRPr="002F50F1">
        <w:rPr>
          <w:rFonts w:ascii="Calibri" w:hAnsi="Calibri"/>
          <w:lang w:val="de-DE"/>
        </w:rPr>
        <w:br/>
      </w:r>
      <w:r w:rsidRPr="002F50F1">
        <w:rPr>
          <w:rFonts w:ascii="Calibri" w:hAnsi="Calibri" w:cs="Calibri"/>
          <w:b w:val="0"/>
          <w:sz w:val="19"/>
          <w:szCs w:val="19"/>
          <w:lang w:val="de-DE"/>
        </w:rPr>
        <w:t>Für Kunststoff, weiches und mittelhartes Aluminium, andere Leichtwerkstoffe.</w:t>
      </w:r>
    </w:p>
    <w:p w:rsidR="002F50F1" w:rsidRPr="000435B1" w:rsidRDefault="002F50F1" w:rsidP="002F50F1">
      <w:pPr>
        <w:spacing w:line="0" w:lineRule="atLeast"/>
        <w:ind w:left="284" w:hanging="284"/>
        <w:rPr>
          <w:rFonts w:ascii="Calibri" w:hAnsi="Calibri" w:cs="Calibri"/>
          <w:color w:val="000000"/>
          <w:sz w:val="19"/>
          <w:szCs w:val="19"/>
        </w:rPr>
      </w:pPr>
      <w:r w:rsidRPr="000435B1">
        <w:rPr>
          <w:rFonts w:ascii="Calibri" w:hAnsi="Calibri" w:cs="Calibri"/>
          <w:b/>
          <w:color w:val="000000"/>
          <w:sz w:val="19"/>
          <w:szCs w:val="19"/>
        </w:rPr>
        <w:tab/>
        <w:t>Hinweis:</w:t>
      </w:r>
      <w:r w:rsidRPr="000435B1">
        <w:rPr>
          <w:rFonts w:ascii="Calibri" w:hAnsi="Calibri"/>
        </w:rPr>
        <w:br/>
      </w:r>
      <w:r w:rsidRPr="000435B1">
        <w:rPr>
          <w:rFonts w:ascii="Calibri" w:hAnsi="Calibri" w:cs="Calibri"/>
          <w:color w:val="000000"/>
          <w:sz w:val="19"/>
          <w:szCs w:val="19"/>
        </w:rPr>
        <w:t>Die Schnittgeschwindigkeit hängt von der Zugfestigkeit des Materials (N/mm</w:t>
      </w:r>
      <w:r w:rsidRPr="000435B1">
        <w:rPr>
          <w:rFonts w:ascii="Calibri" w:hAnsi="Calibri" w:cs="Calibri"/>
          <w:color w:val="000000"/>
          <w:sz w:val="19"/>
          <w:szCs w:val="19"/>
          <w:vertAlign w:val="superscript"/>
        </w:rPr>
        <w:t>2</w:t>
      </w:r>
      <w:r w:rsidRPr="000435B1">
        <w:rPr>
          <w:rFonts w:ascii="Calibri" w:hAnsi="Calibri" w:cs="Calibri"/>
          <w:color w:val="000000"/>
          <w:sz w:val="19"/>
          <w:szCs w:val="19"/>
        </w:rPr>
        <w:t>), der Materialhärte (HRC) und dem breitesten Schnittbereich (mm) ab.</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Maschine verfügt über einen zwischen 20 und 85 m/min einstellbaren Geschwindigkeitsbereich.</w:t>
      </w:r>
    </w:p>
    <w:p w:rsidR="002F50F1" w:rsidRPr="002F50F1" w:rsidRDefault="002F50F1" w:rsidP="002F50F1">
      <w:pPr>
        <w:pStyle w:val="Body"/>
        <w:jc w:val="left"/>
        <w:rPr>
          <w:rFonts w:ascii="Calibri" w:hAnsi="Calibri" w:cs="Calibri"/>
          <w:w w:val="80"/>
          <w:lang w:val="de-DE"/>
        </w:rPr>
      </w:pPr>
      <w:r w:rsidRPr="002F50F1">
        <w:rPr>
          <w:rFonts w:ascii="Calibri" w:hAnsi="Calibri" w:cs="Calibri"/>
          <w:w w:val="80"/>
          <w:lang w:val="de-DE"/>
        </w:rPr>
        <w:t>Den Knopf (N, Abb. 7-1) drehen, um die Bandgeschwindigkeit einzustellen.</w:t>
      </w:r>
    </w:p>
    <w:p w:rsidR="002F50F1" w:rsidRPr="000435B1" w:rsidRDefault="002F50F1" w:rsidP="002F50F1">
      <w:pPr>
        <w:pStyle w:val="Body"/>
        <w:jc w:val="left"/>
        <w:rPr>
          <w:rFonts w:ascii="Calibri" w:hAnsi="Calibri" w:cs="Calibri"/>
        </w:rPr>
      </w:pPr>
      <w:r>
        <w:rPr>
          <w:rFonts w:ascii="Calibri" w:hAnsi="Calibri" w:cs="Calibri"/>
          <w:noProof/>
          <w:lang w:eastAsia="zh-TW"/>
        </w:rPr>
        <w:drawing>
          <wp:inline distT="0" distB="0" distL="0" distR="0">
            <wp:extent cx="1339850" cy="1329055"/>
            <wp:effectExtent l="0" t="0" r="0" b="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l="-42455" t="2" b="-8527"/>
                    <a:stretch>
                      <a:fillRect/>
                    </a:stretch>
                  </pic:blipFill>
                  <pic:spPr bwMode="auto">
                    <a:xfrm>
                      <a:off x="0" y="0"/>
                      <a:ext cx="1339850" cy="1329055"/>
                    </a:xfrm>
                    <a:prstGeom prst="rect">
                      <a:avLst/>
                    </a:prstGeom>
                    <a:noFill/>
                    <a:ln>
                      <a:noFill/>
                    </a:ln>
                  </pic:spPr>
                </pic:pic>
              </a:graphicData>
            </a:graphic>
          </wp:inline>
        </w:drawing>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7.4  </w:t>
      </w:r>
      <w:r w:rsidRPr="002F50F1">
        <w:rPr>
          <w:rFonts w:ascii="Calibri" w:hAnsi="Calibri" w:cs="Calibri"/>
          <w:b/>
          <w:sz w:val="24"/>
          <w:szCs w:val="24"/>
          <w:lang w:val="de-DE"/>
        </w:rPr>
        <w:t>Bedienung des Spannstocks</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Sicherstellen, dass die Stromversorgung den Angaben auf dem Maschinentypenschild entspricht.</w:t>
      </w:r>
    </w:p>
    <w:p w:rsidR="002F50F1" w:rsidRPr="002F50F1" w:rsidRDefault="002F50F1" w:rsidP="002F50F1">
      <w:pPr>
        <w:pStyle w:val="Body"/>
        <w:jc w:val="left"/>
        <w:rPr>
          <w:rFonts w:ascii="Calibri" w:hAnsi="Calibri" w:cs="Calibri"/>
          <w:w w:val="85"/>
          <w:lang w:val="de-DE"/>
        </w:rPr>
      </w:pPr>
      <w:r w:rsidRPr="002F50F1">
        <w:rPr>
          <w:rFonts w:ascii="Calibri" w:hAnsi="Calibri" w:cs="Calibri"/>
          <w:w w:val="85"/>
          <w:lang w:val="de-DE"/>
        </w:rPr>
        <w:t>Die Maschine an die Stromquelle anschließen. Den Hauptnetzschalter (A, Abb. 7-1) auf ON schalten.  Die Netzkontrollleuchte (B) leuchtet auf.</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w:t>
      </w:r>
      <w:r w:rsidRPr="002F50F1">
        <w:rPr>
          <w:rFonts w:ascii="Calibri" w:hAnsi="Calibri" w:cs="Calibri"/>
          <w:lang w:val="de-DE"/>
        </w:rPr>
        <w:tab/>
      </w:r>
      <w:r w:rsidRPr="002F50F1">
        <w:rPr>
          <w:rFonts w:ascii="Calibri" w:hAnsi="Calibri" w:cs="Calibri"/>
          <w:w w:val="95"/>
          <w:lang w:val="de-DE"/>
        </w:rPr>
        <w:t>Die Taste (C) drücken, um die Hydraulikpumpe zu starten.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031240" cy="956945"/>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l="-33374" r="2"/>
                    <a:stretch>
                      <a:fillRect/>
                    </a:stretch>
                  </pic:blipFill>
                  <pic:spPr bwMode="auto">
                    <a:xfrm>
                      <a:off x="0" y="0"/>
                      <a:ext cx="1031240" cy="95694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0435B1">
        <w:rPr>
          <w:rFonts w:ascii="Calibri" w:hAnsi="Calibri" w:cs="Calibri"/>
        </w:rPr>
        <w:tab/>
      </w:r>
      <w:r w:rsidRPr="002F50F1">
        <w:rPr>
          <w:rFonts w:ascii="Calibri" w:hAnsi="Calibri" w:cs="Calibri"/>
          <w:b/>
          <w:lang w:val="de-DE"/>
        </w:rPr>
        <w:t>Hinweis:</w:t>
      </w:r>
      <w:r w:rsidRPr="002F50F1">
        <w:rPr>
          <w:rFonts w:ascii="Calibri" w:hAnsi="Calibri" w:cs="Calibri"/>
          <w:lang w:val="de-DE"/>
        </w:rPr>
        <w:t xml:space="preserve"> Wenn die Hydraulikpumpe nicht gestartet wird oder wenn die Pumpe gestartet wird, der Sägebügel sich aber nicht nach oben bewegt, wenn er mit dem Schalter (J) gewählt wird, bedeutet dies, dass der Pumpenmotor sich in die falsche Richtung dreht. Zwei der drei Phasenleiter miteinander vertauschen.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2.</w:t>
      </w:r>
      <w:r w:rsidRPr="002F50F1">
        <w:rPr>
          <w:rFonts w:ascii="Calibri" w:hAnsi="Calibri" w:cs="Calibri"/>
          <w:lang w:val="de-DE"/>
        </w:rPr>
        <w:tab/>
        <w:t>Den manuellen Betrieb wählen:</w:t>
      </w:r>
      <w:r w:rsidRPr="002F50F1">
        <w:rPr>
          <w:rFonts w:ascii="Calibri" w:hAnsi="Calibri"/>
          <w:lang w:val="de-DE"/>
        </w:rPr>
        <w:br/>
      </w:r>
      <w:r w:rsidRPr="002F50F1">
        <w:rPr>
          <w:rFonts w:ascii="Calibri" w:hAnsi="Calibri" w:cs="Calibri"/>
          <w:lang w:val="de-DE"/>
        </w:rPr>
        <w:t>Den Schalter (M) nach links drehen.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lastRenderedPageBreak/>
        <w:drawing>
          <wp:inline distT="0" distB="0" distL="0" distR="0">
            <wp:extent cx="1254760" cy="1105535"/>
            <wp:effectExtent l="0" t="0" r="2540" b="0"/>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l="-32330" b="-9830"/>
                    <a:stretch>
                      <a:fillRect/>
                    </a:stretch>
                  </pic:blipFill>
                  <pic:spPr bwMode="auto">
                    <a:xfrm>
                      <a:off x="0" y="0"/>
                      <a:ext cx="1254760" cy="110553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3.</w:t>
      </w:r>
      <w:r w:rsidRPr="002F50F1">
        <w:rPr>
          <w:rFonts w:ascii="Calibri" w:hAnsi="Calibri" w:cs="Calibri"/>
          <w:lang w:val="de-DE"/>
        </w:rPr>
        <w:tab/>
        <w:t xml:space="preserve">Den Schalter (J) betätigen, um den Sägebügel nach oben zu bewegen. </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254760" cy="1105535"/>
            <wp:effectExtent l="0" t="0" r="2540" b="0"/>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l="-27927" t="2" b="-8875"/>
                    <a:stretch>
                      <a:fillRect/>
                    </a:stretch>
                  </pic:blipFill>
                  <pic:spPr bwMode="auto">
                    <a:xfrm>
                      <a:off x="0" y="0"/>
                      <a:ext cx="1254760" cy="1105535"/>
                    </a:xfrm>
                    <a:prstGeom prst="rect">
                      <a:avLst/>
                    </a:prstGeom>
                    <a:noFill/>
                    <a:ln>
                      <a:noFill/>
                    </a:ln>
                  </pic:spPr>
                </pic:pic>
              </a:graphicData>
            </a:graphic>
          </wp:inline>
        </w:drawing>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4.</w:t>
      </w:r>
      <w:r w:rsidRPr="002F50F1">
        <w:rPr>
          <w:rFonts w:ascii="Calibri" w:hAnsi="Calibri" w:cs="Calibri"/>
          <w:lang w:val="de-DE"/>
        </w:rPr>
        <w:tab/>
        <w:t>Zum Öffnen des Spannstocks mittels des Hydraulikzylinders den Schalter (K) betätigen.</w:t>
      </w:r>
    </w:p>
    <w:p w:rsidR="002F50F1" w:rsidRPr="000435B1" w:rsidRDefault="002F50F1" w:rsidP="002F50F1">
      <w:pPr>
        <w:pStyle w:val="Body"/>
        <w:ind w:left="426" w:hanging="426"/>
        <w:rPr>
          <w:rFonts w:ascii="Calibri" w:hAnsi="Calibri" w:cs="Calibri"/>
        </w:rPr>
      </w:pPr>
      <w:r>
        <w:rPr>
          <w:rFonts w:ascii="Calibri" w:hAnsi="Calibri" w:cs="Calibri"/>
          <w:noProof/>
          <w:lang w:eastAsia="zh-TW"/>
        </w:rPr>
        <w:drawing>
          <wp:inline distT="0" distB="0" distL="0" distR="0">
            <wp:extent cx="1254760" cy="988695"/>
            <wp:effectExtent l="0" t="0" r="254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l="-18065" t="-2" r="-2" b="-11188"/>
                    <a:stretch>
                      <a:fillRect/>
                    </a:stretch>
                  </pic:blipFill>
                  <pic:spPr bwMode="auto">
                    <a:xfrm>
                      <a:off x="0" y="0"/>
                      <a:ext cx="1254760" cy="988695"/>
                    </a:xfrm>
                    <a:prstGeom prst="rect">
                      <a:avLst/>
                    </a:prstGeom>
                    <a:noFill/>
                    <a:ln>
                      <a:noFill/>
                    </a:ln>
                  </pic:spPr>
                </pic:pic>
              </a:graphicData>
            </a:graphic>
          </wp:inline>
        </w:drawing>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5.</w:t>
      </w:r>
      <w:r w:rsidRPr="002F50F1">
        <w:rPr>
          <w:rFonts w:ascii="Calibri" w:hAnsi="Calibri" w:cs="Calibri"/>
          <w:lang w:val="de-DE"/>
        </w:rPr>
        <w:tab/>
        <w:t>Das Handrad (Q, Abb. 7-5) drehen, um den Spannstock manuell zu öffnen.</w:t>
      </w:r>
    </w:p>
    <w:p w:rsidR="002F50F1" w:rsidRPr="000435B1" w:rsidRDefault="002F50F1" w:rsidP="002F50F1">
      <w:pPr>
        <w:pStyle w:val="Body"/>
        <w:ind w:left="426" w:hanging="426"/>
        <w:rPr>
          <w:rFonts w:ascii="Calibri" w:hAnsi="Calibri" w:cs="Calibri"/>
        </w:rPr>
      </w:pPr>
      <w:r>
        <w:rPr>
          <w:rFonts w:ascii="Calibri" w:hAnsi="Calibri" w:cs="Calibri"/>
          <w:noProof/>
          <w:lang w:eastAsia="zh-TW"/>
        </w:rPr>
        <w:drawing>
          <wp:inline distT="0" distB="0" distL="0" distR="0">
            <wp:extent cx="2711450" cy="1690370"/>
            <wp:effectExtent l="19050" t="19050" r="12700" b="2413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50" cy="169037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7-5: Bedienung des Spannstocks</w:t>
      </w:r>
    </w:p>
    <w:p w:rsidR="002F50F1" w:rsidRPr="002F50F1" w:rsidRDefault="002F50F1" w:rsidP="002F50F1">
      <w:pPr>
        <w:pStyle w:val="Body"/>
        <w:jc w:val="left"/>
        <w:rPr>
          <w:rFonts w:ascii="Calibri" w:hAnsi="Calibri" w:cs="Calibri"/>
          <w:lang w:val="de-DE"/>
        </w:rPr>
      </w:pP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6.</w:t>
      </w:r>
      <w:r w:rsidRPr="002F50F1">
        <w:rPr>
          <w:rFonts w:ascii="Calibri" w:hAnsi="Calibri" w:cs="Calibri"/>
          <w:lang w:val="de-DE"/>
        </w:rPr>
        <w:tab/>
        <w:t>Das Sägegut zwischen den Spannstockbacken platzieren.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7.</w:t>
      </w:r>
      <w:r w:rsidRPr="002F50F1">
        <w:rPr>
          <w:rFonts w:ascii="Calibri" w:hAnsi="Calibri" w:cs="Calibri"/>
          <w:lang w:val="de-DE"/>
        </w:rPr>
        <w:tab/>
        <w:t>Den Spannstock manuell schließen. Dabei ein kleinen Spalt lassen.</w:t>
      </w:r>
    </w:p>
    <w:p w:rsidR="002F50F1" w:rsidRPr="002F50F1" w:rsidRDefault="002F50F1" w:rsidP="002F50F1">
      <w:pPr>
        <w:pStyle w:val="Body"/>
        <w:ind w:left="426" w:hanging="426"/>
        <w:rPr>
          <w:rFonts w:ascii="Calibri" w:hAnsi="Calibri" w:cs="Calibri"/>
          <w:lang w:val="de-DE"/>
        </w:rPr>
      </w:pPr>
      <w:r w:rsidRPr="002F50F1">
        <w:rPr>
          <w:rFonts w:ascii="Calibri" w:hAnsi="Calibri" w:cs="Calibri"/>
          <w:lang w:val="de-DE"/>
        </w:rPr>
        <w:t>8.</w:t>
      </w:r>
      <w:r w:rsidRPr="002F50F1">
        <w:rPr>
          <w:rFonts w:ascii="Calibri" w:hAnsi="Calibri" w:cs="Calibri"/>
          <w:lang w:val="de-DE"/>
        </w:rPr>
        <w:tab/>
      </w:r>
      <w:r w:rsidRPr="002F50F1">
        <w:rPr>
          <w:rFonts w:ascii="Calibri" w:hAnsi="Calibri" w:cs="Calibri"/>
          <w:w w:val="95"/>
          <w:lang w:val="de-DE"/>
        </w:rPr>
        <w:t>Zum Festspannen des Materials den Schalter (K) betätigen.</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VORSICHT: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Für das Zyklussägen von Werkstücken der gleichen Größe einen kleinen Spalt von 3 bis 5 mm zwischen Sägegut und Spannstockbacken lassen.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Prüfen, ob der Hydraulikzylinder das zu sägende Material einwandfrei und sicher klemmt und wieder löst.</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7.5  </w:t>
      </w:r>
      <w:r w:rsidRPr="002F50F1">
        <w:rPr>
          <w:rFonts w:ascii="Calibri" w:hAnsi="Calibri" w:cs="Calibri"/>
          <w:b/>
          <w:sz w:val="24"/>
          <w:szCs w:val="24"/>
          <w:lang w:val="de-DE"/>
        </w:rPr>
        <w:t>Sägezyklus</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lastRenderedPageBreak/>
        <w:t>Sicherstellen, dass die Stromversorgung den Angaben auf dem Maschinentypenschild entspricht.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Maschine an die Stromquelle anschließen. Den Hauptnetzschalter (A, Abb. 7-1) auf ON schalten.  Die Netzkontrollleuchte (B) leuchtet auf.</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w:t>
      </w:r>
      <w:r w:rsidRPr="002F50F1">
        <w:rPr>
          <w:rFonts w:ascii="Calibri" w:hAnsi="Calibri" w:cs="Calibri"/>
          <w:lang w:val="de-DE"/>
        </w:rPr>
        <w:tab/>
      </w:r>
      <w:r w:rsidRPr="002F50F1">
        <w:rPr>
          <w:rFonts w:ascii="Calibri" w:hAnsi="Calibri" w:cs="Calibri"/>
          <w:w w:val="95"/>
          <w:lang w:val="de-DE"/>
        </w:rPr>
        <w:t>Die Taste (C) drücken, um die Hydraulikpumpe zu starten.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052830" cy="977900"/>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l="-33374" r="2"/>
                    <a:stretch>
                      <a:fillRect/>
                    </a:stretch>
                  </pic:blipFill>
                  <pic:spPr bwMode="auto">
                    <a:xfrm>
                      <a:off x="0" y="0"/>
                      <a:ext cx="1052830" cy="97790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0435B1">
        <w:rPr>
          <w:rFonts w:ascii="Calibri" w:hAnsi="Calibri" w:cs="Calibri"/>
          <w:b/>
        </w:rPr>
        <w:tab/>
      </w:r>
      <w:r w:rsidRPr="002F50F1">
        <w:rPr>
          <w:rFonts w:ascii="Calibri" w:hAnsi="Calibri" w:cs="Calibri"/>
          <w:b/>
          <w:lang w:val="de-DE"/>
        </w:rPr>
        <w:t>Hinweis:</w:t>
      </w:r>
      <w:r w:rsidRPr="002F50F1">
        <w:rPr>
          <w:rFonts w:ascii="Calibri" w:hAnsi="Calibri" w:cs="Calibri"/>
          <w:lang w:val="de-DE"/>
        </w:rPr>
        <w:t xml:space="preserve"> </w:t>
      </w:r>
      <w:r w:rsidRPr="002F50F1">
        <w:rPr>
          <w:rFonts w:ascii="Calibri" w:hAnsi="Calibri"/>
          <w:lang w:val="de-DE"/>
        </w:rPr>
        <w:br/>
      </w:r>
      <w:r w:rsidRPr="002F50F1">
        <w:rPr>
          <w:rFonts w:ascii="Calibri" w:hAnsi="Calibri" w:cs="Calibri"/>
          <w:lang w:val="de-DE"/>
        </w:rPr>
        <w:t xml:space="preserve"> Wenn die Hydraulikpumpe nicht gestartet wird oder wenn die Pumpe gestartet wird, der Sägebügel sich aber nicht nach oben bewegt, wenn er mit dem Schalter (J) gewählt wird, bedeutet dies, dass der Pumpenmotor sich in die falsche Richtung dreht. </w:t>
      </w:r>
      <w:r w:rsidRPr="002F50F1">
        <w:rPr>
          <w:rFonts w:ascii="Calibri" w:hAnsi="Calibri"/>
          <w:lang w:val="de-DE"/>
        </w:rPr>
        <w:br/>
      </w:r>
      <w:r w:rsidRPr="002F50F1">
        <w:rPr>
          <w:rFonts w:ascii="Calibri" w:hAnsi="Calibri" w:cs="Calibri"/>
          <w:lang w:val="de-DE"/>
        </w:rPr>
        <w:t>Zwei der drei Phasenleiter miteinander vertauschen.</w:t>
      </w:r>
    </w:p>
    <w:p w:rsidR="002F50F1" w:rsidRPr="002F50F1" w:rsidRDefault="002F50F1" w:rsidP="002F50F1">
      <w:pPr>
        <w:pStyle w:val="Body"/>
        <w:ind w:left="426" w:hanging="426"/>
        <w:jc w:val="left"/>
        <w:rPr>
          <w:rFonts w:ascii="Calibri" w:hAnsi="Calibri" w:cs="Calibri"/>
          <w:b/>
          <w:lang w:val="de-DE"/>
        </w:rPr>
      </w:pPr>
      <w:r w:rsidRPr="002F50F1">
        <w:rPr>
          <w:rFonts w:ascii="Calibri" w:hAnsi="Calibri" w:cs="Calibri"/>
          <w:lang w:val="de-DE"/>
        </w:rPr>
        <w:t>2.</w:t>
      </w:r>
      <w:r w:rsidRPr="002F50F1">
        <w:rPr>
          <w:rFonts w:ascii="Calibri" w:hAnsi="Calibri" w:cs="Calibri"/>
          <w:lang w:val="de-DE"/>
        </w:rPr>
        <w:tab/>
        <w:t>Den manuellen Betrieb wählen:</w:t>
      </w:r>
      <w:r w:rsidRPr="002F50F1">
        <w:rPr>
          <w:rFonts w:ascii="Calibri" w:hAnsi="Calibri" w:cs="Calibri"/>
          <w:b/>
          <w:lang w:val="de-DE"/>
        </w:rPr>
        <w:t>Den Schalter (M) auf "Manual" drehen.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339850" cy="1052830"/>
            <wp:effectExtent l="0" t="0" r="0"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l="-46919" r="2" b="-7826"/>
                    <a:stretch>
                      <a:fillRect/>
                    </a:stretch>
                  </pic:blipFill>
                  <pic:spPr bwMode="auto">
                    <a:xfrm>
                      <a:off x="0" y="0"/>
                      <a:ext cx="1339850" cy="105283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3.</w:t>
      </w:r>
      <w:r w:rsidRPr="002F50F1">
        <w:rPr>
          <w:rFonts w:ascii="Calibri" w:hAnsi="Calibri" w:cs="Calibri"/>
          <w:lang w:val="de-DE"/>
        </w:rPr>
        <w:tab/>
        <w:t>Den Schalter (J) betätigen, um den Sägebügel ganz nach oben zu bewegen.</w:t>
      </w:r>
      <w:r w:rsidRPr="002F50F1">
        <w:rPr>
          <w:rFonts w:ascii="Calibri" w:hAnsi="Calibri"/>
          <w:lang w:val="de-DE"/>
        </w:rPr>
        <w:br/>
      </w:r>
      <w:r>
        <w:rPr>
          <w:rFonts w:ascii="Calibri" w:hAnsi="Calibri" w:cs="Calibri"/>
          <w:noProof/>
          <w:lang w:eastAsia="zh-TW"/>
        </w:rPr>
        <w:drawing>
          <wp:inline distT="0" distB="0" distL="0" distR="0">
            <wp:extent cx="1201420" cy="1042035"/>
            <wp:effectExtent l="0" t="0" r="0" b="0"/>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l="-28110" b="-7039"/>
                    <a:stretch>
                      <a:fillRect/>
                    </a:stretch>
                  </pic:blipFill>
                  <pic:spPr bwMode="auto">
                    <a:xfrm>
                      <a:off x="0" y="0"/>
                      <a:ext cx="1201420" cy="104203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4.</w:t>
      </w:r>
      <w:r w:rsidRPr="002F50F1">
        <w:rPr>
          <w:rFonts w:ascii="Calibri" w:hAnsi="Calibri" w:cs="Calibri"/>
          <w:lang w:val="de-DE"/>
        </w:rPr>
        <w:tab/>
        <w:t>Zum Öffnen des Spannstocks den Schalter (K) betätigen.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212215" cy="946150"/>
            <wp:effectExtent l="0" t="0" r="6985" b="635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l="-13802" r="-2" b="-6250"/>
                    <a:stretch>
                      <a:fillRect/>
                    </a:stretch>
                  </pic:blipFill>
                  <pic:spPr bwMode="auto">
                    <a:xfrm>
                      <a:off x="0" y="0"/>
                      <a:ext cx="1212215" cy="94615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5.</w:t>
      </w:r>
      <w:r w:rsidRPr="002F50F1">
        <w:rPr>
          <w:rFonts w:ascii="Calibri" w:hAnsi="Calibri" w:cs="Calibri"/>
          <w:lang w:val="de-DE"/>
        </w:rPr>
        <w:tab/>
        <w:t>Das Sägegut zwischen den Spannstockbacken platzieren.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b/>
          <w:lang w:val="de-DE"/>
        </w:rPr>
        <w:tab/>
        <w:t>Hinweis:</w:t>
      </w:r>
      <w:r w:rsidRPr="002F50F1">
        <w:rPr>
          <w:rFonts w:ascii="Calibri" w:hAnsi="Calibri"/>
          <w:lang w:val="de-DE"/>
        </w:rPr>
        <w:br/>
      </w:r>
      <w:r w:rsidRPr="002F50F1">
        <w:rPr>
          <w:rFonts w:ascii="Calibri" w:hAnsi="Calibri" w:cs="Calibri"/>
          <w:lang w:val="de-DE"/>
        </w:rPr>
        <w:t>Für das Zyklussägen von Werkstücken der gleichen Größe einen kleinen Spalt (3 bis 5 mm) zwischen Werkstück und geöffneten Spannstockbacken lassen.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6.</w:t>
      </w:r>
      <w:r w:rsidRPr="002F50F1">
        <w:rPr>
          <w:rFonts w:ascii="Calibri" w:hAnsi="Calibri" w:cs="Calibri"/>
          <w:lang w:val="de-DE"/>
        </w:rPr>
        <w:tab/>
      </w:r>
      <w:r w:rsidRPr="002F50F1">
        <w:rPr>
          <w:rFonts w:ascii="Calibri" w:hAnsi="Calibri" w:cs="Calibri"/>
          <w:w w:val="95"/>
          <w:lang w:val="de-DE"/>
        </w:rPr>
        <w:t>Zum Festspannen des Materials den Schalter (K) betätigen.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b/>
          <w:lang w:val="de-DE"/>
        </w:rPr>
        <w:tab/>
        <w:t>Hinweis:</w:t>
      </w:r>
      <w:r w:rsidRPr="002F50F1">
        <w:rPr>
          <w:rFonts w:ascii="Calibri" w:hAnsi="Calibri"/>
          <w:lang w:val="de-DE"/>
        </w:rPr>
        <w:br/>
      </w:r>
      <w:r w:rsidRPr="002F50F1">
        <w:rPr>
          <w:rFonts w:ascii="Calibri" w:hAnsi="Calibri" w:cs="Calibri"/>
          <w:lang w:val="de-DE"/>
        </w:rPr>
        <w:t>Der Spannstock-Spanndruck wird überwacht. Das Sägegut ist sicher eingespannt, wenn die Abwärtsbewegung des Sägearms nach dem Anstieg des Spanndrucks freigegeben wird.</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lastRenderedPageBreak/>
        <w:t>7.</w:t>
      </w:r>
      <w:r w:rsidRPr="002F50F1">
        <w:rPr>
          <w:rFonts w:ascii="Calibri" w:hAnsi="Calibri" w:cs="Calibri"/>
          <w:lang w:val="de-DE"/>
        </w:rPr>
        <w:tab/>
        <w:t>Die Sägebandgeschwindigkeit mit dem Einstellknopf (N) wählen.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254760" cy="1243965"/>
            <wp:effectExtent l="0" t="0" r="254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rcRect l="-42455" t="2" b="-8527"/>
                    <a:stretch>
                      <a:fillRect/>
                    </a:stretch>
                  </pic:blipFill>
                  <pic:spPr bwMode="auto">
                    <a:xfrm>
                      <a:off x="0" y="0"/>
                      <a:ext cx="1254760" cy="124396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8.</w:t>
      </w:r>
      <w:r w:rsidRPr="002F50F1">
        <w:rPr>
          <w:rFonts w:ascii="Calibri" w:hAnsi="Calibri" w:cs="Calibri"/>
          <w:lang w:val="de-DE"/>
        </w:rPr>
        <w:tab/>
        <w:t>Die Sägearmabsenkgeschwindigkeit mithilfe des Ventils (O) einstellen.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647825" cy="1127125"/>
            <wp:effectExtent l="0" t="0" r="9525" b="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cstate="print">
                      <a:extLst>
                        <a:ext uri="{28A0092B-C50C-407E-A947-70E740481C1C}">
                          <a14:useLocalDpi xmlns:a14="http://schemas.microsoft.com/office/drawing/2010/main" val="0"/>
                        </a:ext>
                      </a:extLst>
                    </a:blip>
                    <a:srcRect l="-30191" b="-11411"/>
                    <a:stretch>
                      <a:fillRect/>
                    </a:stretch>
                  </pic:blipFill>
                  <pic:spPr bwMode="auto">
                    <a:xfrm>
                      <a:off x="0" y="0"/>
                      <a:ext cx="1647825" cy="112712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b/>
          <w:lang w:val="de-DE"/>
        </w:rPr>
      </w:pPr>
      <w:r w:rsidRPr="002F50F1">
        <w:rPr>
          <w:rFonts w:ascii="Calibri" w:hAnsi="Calibri" w:cs="Calibri"/>
          <w:lang w:val="de-DE"/>
        </w:rPr>
        <w:t>9.</w:t>
      </w:r>
      <w:r w:rsidRPr="002F50F1">
        <w:rPr>
          <w:rFonts w:ascii="Calibri" w:hAnsi="Calibri" w:cs="Calibri"/>
          <w:lang w:val="de-DE"/>
        </w:rPr>
        <w:tab/>
        <w:t>Den Automatikbetrieb wählen:</w:t>
      </w:r>
      <w:r w:rsidRPr="002F50F1">
        <w:rPr>
          <w:rFonts w:ascii="Calibri" w:hAnsi="Calibri" w:cs="Calibri"/>
          <w:b/>
          <w:lang w:val="de-DE"/>
        </w:rPr>
        <w:t>Den Schalter (M) auf "Auto" drehen.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275715" cy="999490"/>
            <wp:effectExtent l="0" t="0" r="635"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l="-5511" t="-327" b="-6802"/>
                    <a:stretch>
                      <a:fillRect/>
                    </a:stretch>
                  </pic:blipFill>
                  <pic:spPr bwMode="auto">
                    <a:xfrm>
                      <a:off x="0" y="0"/>
                      <a:ext cx="1275715" cy="99949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10.</w:t>
      </w:r>
      <w:r w:rsidRPr="002F50F1">
        <w:rPr>
          <w:rFonts w:ascii="Calibri" w:hAnsi="Calibri" w:cs="Calibri"/>
          <w:lang w:val="de-DE"/>
        </w:rPr>
        <w:tab/>
      </w:r>
      <w:r w:rsidRPr="002F50F1">
        <w:rPr>
          <w:rFonts w:ascii="Calibri" w:hAnsi="Calibri" w:cs="Calibri"/>
          <w:w w:val="90"/>
          <w:lang w:val="de-DE"/>
        </w:rPr>
        <w:t>Die Zyklusstarttaste (E) drücken, um den Betrieb zu starten.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137920" cy="1052830"/>
            <wp:effectExtent l="0" t="0" r="508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2" cstate="print">
                      <a:extLst>
                        <a:ext uri="{28A0092B-C50C-407E-A947-70E740481C1C}">
                          <a14:useLocalDpi xmlns:a14="http://schemas.microsoft.com/office/drawing/2010/main" val="0"/>
                        </a:ext>
                      </a:extLst>
                    </a:blip>
                    <a:srcRect l="-10963" t="2" r="-2" b="-9483"/>
                    <a:stretch>
                      <a:fillRect/>
                    </a:stretch>
                  </pic:blipFill>
                  <pic:spPr bwMode="auto">
                    <a:xfrm>
                      <a:off x="0" y="0"/>
                      <a:ext cx="1137920" cy="105283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11.</w:t>
      </w:r>
      <w:r w:rsidRPr="002F50F1">
        <w:rPr>
          <w:rFonts w:ascii="Calibri" w:hAnsi="Calibri" w:cs="Calibri"/>
          <w:lang w:val="de-DE"/>
        </w:rPr>
        <w:tab/>
        <w:t>Nach Abschluss des Sägevorgangs öffnet sich der Spannstock automatisch.</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12.</w:t>
      </w:r>
      <w:r w:rsidRPr="002F50F1">
        <w:rPr>
          <w:rFonts w:ascii="Calibri" w:hAnsi="Calibri" w:cs="Calibri"/>
          <w:lang w:val="de-DE"/>
        </w:rPr>
        <w:tab/>
        <w:t>Der Sägearm wird in die eingestellte maximale Sägebügelhöhe zurückbewegt.</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13.</w:t>
      </w:r>
      <w:r w:rsidRPr="002F50F1">
        <w:rPr>
          <w:rFonts w:ascii="Calibri" w:hAnsi="Calibri" w:cs="Calibri"/>
          <w:lang w:val="de-DE"/>
        </w:rPr>
        <w:tab/>
        <w:t xml:space="preserve">Die Maschine ist nun bereit für den nächsten Sägevorgang. </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VORSICHT: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Beim Bedienen der Maschine an einer sicheren Bedienposition stehen.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allgemeine Regel ist, dass die Bearbeitung gestartet wird, indem das Regelventil für den Hydraulikdurchfluss (O) leicht im Uhrzeigersinn von 1 auf 2 gedreht wird. Damit wird die Absenkgeschwindigkeit des Sägearms eingestellt.</w:t>
      </w:r>
    </w:p>
    <w:p w:rsidR="002F50F1" w:rsidRPr="002F50F1" w:rsidRDefault="002F50F1" w:rsidP="002F50F1">
      <w:pPr>
        <w:pStyle w:val="Body"/>
        <w:jc w:val="left"/>
        <w:rPr>
          <w:rFonts w:ascii="Calibri" w:hAnsi="Calibri" w:cs="Calibri"/>
          <w:w w:val="85"/>
          <w:lang w:val="de-DE"/>
        </w:rPr>
      </w:pPr>
      <w:r w:rsidRPr="002F50F1">
        <w:rPr>
          <w:rFonts w:ascii="Calibri" w:hAnsi="Calibri" w:cs="Calibri"/>
          <w:w w:val="85"/>
          <w:lang w:val="de-DE"/>
        </w:rPr>
        <w:t>Wenn sich der Sägearm zu schnell nach unten bewegt, das Hydraulikventil zur Korrektur (O) entgegen dem Uhrzeigersinn drehen.</w:t>
      </w:r>
    </w:p>
    <w:p w:rsidR="002F50F1" w:rsidRPr="002F50F1" w:rsidRDefault="002F50F1" w:rsidP="002F50F1">
      <w:pPr>
        <w:pStyle w:val="Body"/>
        <w:jc w:val="left"/>
        <w:rPr>
          <w:rFonts w:ascii="Calibri" w:hAnsi="Calibri" w:cs="Calibri"/>
          <w:lang w:val="de-DE"/>
        </w:rPr>
      </w:pPr>
      <w:r w:rsidRPr="002F50F1">
        <w:rPr>
          <w:rFonts w:ascii="Calibri" w:hAnsi="Calibri" w:cs="Calibri"/>
          <w:w w:val="90"/>
          <w:lang w:val="de-DE"/>
        </w:rPr>
        <w:t xml:space="preserve">Durch eine zu schnelle Absenkung des Sägearms kann sich das Sägeband festfressen, was zu einer Abschaltung der Maschine führt. </w:t>
      </w:r>
      <w:r w:rsidRPr="002F50F1">
        <w:rPr>
          <w:rFonts w:ascii="Calibri" w:hAnsi="Calibri"/>
          <w:w w:val="90"/>
          <w:lang w:val="de-DE"/>
        </w:rPr>
        <w:br/>
      </w:r>
      <w:r w:rsidRPr="002F50F1">
        <w:rPr>
          <w:rFonts w:ascii="Calibri" w:hAnsi="Calibri" w:cs="Calibri"/>
          <w:lang w:val="de-DE"/>
        </w:rPr>
        <w:t>In diesem Fall den Not-Aus-Taster (I) drücken. Dadurch werden alle Maschinenfunktionen sofort gestoppt.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lastRenderedPageBreak/>
        <w:t>Während des Betriebszyklus schließt sich der hydraulische Spannstock automatisch am Werkstück bis auf 8 mm.</w:t>
      </w:r>
      <w:r w:rsidRPr="002F50F1">
        <w:rPr>
          <w:rFonts w:ascii="Calibri" w:hAnsi="Calibri"/>
          <w:lang w:val="de-DE"/>
        </w:rPr>
        <w:br/>
      </w:r>
      <w:r w:rsidRPr="002F50F1">
        <w:rPr>
          <w:rFonts w:ascii="Calibri" w:hAnsi="Calibri" w:cs="Calibri"/>
          <w:lang w:val="de-DE"/>
        </w:rPr>
        <w:t>Der Spannstock öffnet sich am Ende des Zyklus um maximal 8 mm und ist nun bereit für den nächsten Sägevorgang.</w:t>
      </w:r>
      <w:r w:rsidRPr="002F50F1">
        <w:rPr>
          <w:rFonts w:ascii="Calibri" w:hAnsi="Calibri"/>
          <w:lang w:val="de-DE"/>
        </w:rPr>
        <w:br/>
      </w:r>
      <w:r w:rsidRPr="002F50F1">
        <w:rPr>
          <w:rFonts w:ascii="Calibri" w:hAnsi="Calibri" w:cs="Calibri"/>
          <w:lang w:val="de-DE"/>
        </w:rPr>
        <w:t>Daher ist es nicht erforderlich, die Spannbacken manuell ganz festzustellen. Zwischen den Spannbacken und dem Werkstück einen Spalt von 4 - 5 mm lassen.</w:t>
      </w:r>
    </w:p>
    <w:p w:rsidR="002F50F1" w:rsidRPr="002F50F1" w:rsidRDefault="002F50F1" w:rsidP="002F50F1">
      <w:pPr>
        <w:pStyle w:val="Body"/>
        <w:jc w:val="left"/>
        <w:rPr>
          <w:rFonts w:ascii="Calibri" w:hAnsi="Calibri" w:cs="Calibri"/>
          <w:lang w:val="de-DE"/>
        </w:rPr>
      </w:pPr>
      <w:r w:rsidRPr="002F50F1">
        <w:rPr>
          <w:rFonts w:ascii="Calibri" w:hAnsi="Calibri" w:cs="Calibri"/>
          <w:w w:val="90"/>
          <w:lang w:val="de-DE"/>
        </w:rPr>
        <w:t>In einem Notfall oder bei Problemen den Not-Aus-Taster (I) drücken. Dadurch werden alle Maschinenfunktionen sofort gestoppt.</w:t>
      </w:r>
      <w:r w:rsidRPr="002F50F1">
        <w:rPr>
          <w:rFonts w:ascii="Calibri" w:hAnsi="Calibri"/>
          <w:lang w:val="de-DE"/>
        </w:rPr>
        <w:br/>
      </w:r>
      <w:r w:rsidRPr="002F50F1">
        <w:rPr>
          <w:rFonts w:ascii="Calibri" w:hAnsi="Calibri" w:cs="Calibri"/>
          <w:lang w:val="de-DE"/>
        </w:rPr>
        <w:t>Zum Entriegeln des Not-Aus-Tasters muss er im Uhrzeigersinn gedreht werden.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Hydraulikpumpe schaltet sich nach 10 Minuten ohne Betrieb automatisch ab.</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b/>
          <w:sz w:val="32"/>
          <w:szCs w:val="32"/>
          <w:lang w:val="de-DE"/>
        </w:rPr>
      </w:pPr>
      <w:r w:rsidRPr="002F50F1">
        <w:rPr>
          <w:rFonts w:ascii="Calibri" w:hAnsi="Calibri" w:cs="Calibri"/>
          <w:sz w:val="32"/>
          <w:szCs w:val="32"/>
          <w:lang w:val="de-DE"/>
        </w:rPr>
        <w:t xml:space="preserve">8.0  </w:t>
      </w:r>
      <w:r w:rsidRPr="002F50F1">
        <w:rPr>
          <w:rFonts w:ascii="Calibri" w:hAnsi="Calibri" w:cs="Calibri"/>
          <w:b/>
          <w:sz w:val="32"/>
          <w:szCs w:val="32"/>
          <w:lang w:val="de-DE"/>
        </w:rPr>
        <w:t>Einstellungen an der Maschine</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8.1  </w:t>
      </w:r>
      <w:r w:rsidRPr="002F50F1">
        <w:rPr>
          <w:rFonts w:ascii="Calibri" w:hAnsi="Calibri" w:cs="Calibri"/>
          <w:b/>
          <w:sz w:val="24"/>
          <w:szCs w:val="24"/>
          <w:lang w:val="de-DE"/>
        </w:rPr>
        <w:t>Einstellungen für Gehrungsschnitte</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Es können Gehrungen zwischen 60° (nach rechts) und 45° (nach links) eingestellt werden.</w:t>
      </w:r>
    </w:p>
    <w:p w:rsidR="002F50F1" w:rsidRPr="002F50F1" w:rsidRDefault="002F50F1" w:rsidP="002F50F1">
      <w:pPr>
        <w:pStyle w:val="Body"/>
        <w:jc w:val="left"/>
        <w:rPr>
          <w:rFonts w:ascii="Calibri" w:hAnsi="Calibri" w:cs="Calibri"/>
          <w:b/>
          <w:lang w:val="de-DE"/>
        </w:rPr>
      </w:pPr>
      <w:r w:rsidRPr="002F50F1">
        <w:rPr>
          <w:rFonts w:ascii="Calibri" w:hAnsi="Calibri" w:cs="Calibri"/>
          <w:b/>
          <w:lang w:val="de-DE"/>
        </w:rPr>
        <w:t>Den Sägebügel wie unten beschrieben einstellen: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w:t>
      </w:r>
      <w:r w:rsidRPr="002F50F1">
        <w:rPr>
          <w:rFonts w:ascii="Calibri" w:hAnsi="Calibri" w:cs="Calibri"/>
          <w:lang w:val="de-DE"/>
        </w:rPr>
        <w:tab/>
        <w:t>Den Hauptnetzschalter (A, Abb. 7-1) einschalten.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2.</w:t>
      </w:r>
      <w:r w:rsidRPr="002F50F1">
        <w:rPr>
          <w:rFonts w:ascii="Calibri" w:hAnsi="Calibri" w:cs="Calibri"/>
          <w:lang w:val="de-DE"/>
        </w:rPr>
        <w:tab/>
      </w:r>
      <w:r w:rsidRPr="002F50F1">
        <w:rPr>
          <w:rFonts w:ascii="Calibri" w:hAnsi="Calibri" w:cs="Calibri"/>
          <w:w w:val="95"/>
          <w:lang w:val="de-DE"/>
        </w:rPr>
        <w:t>Die Taste (C) drücken, um die Hydraulikpumpe zu starten.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925195" cy="499745"/>
            <wp:effectExtent l="0" t="0" r="8255"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l="3033" t="4918" r="12019" b="58199"/>
                    <a:stretch>
                      <a:fillRect/>
                    </a:stretch>
                  </pic:blipFill>
                  <pic:spPr bwMode="auto">
                    <a:xfrm>
                      <a:off x="0" y="0"/>
                      <a:ext cx="925195" cy="499745"/>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3.</w:t>
      </w:r>
      <w:r w:rsidRPr="002F50F1">
        <w:rPr>
          <w:rFonts w:ascii="Calibri" w:hAnsi="Calibri" w:cs="Calibri"/>
          <w:lang w:val="de-DE"/>
        </w:rPr>
        <w:tab/>
        <w:t xml:space="preserve">Den manuellen Betrieb mit dem Schalter (M) wählen. </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031240" cy="627380"/>
            <wp:effectExtent l="0" t="0" r="0" b="127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cstate="print">
                      <a:extLst>
                        <a:ext uri="{28A0092B-C50C-407E-A947-70E740481C1C}">
                          <a14:useLocalDpi xmlns:a14="http://schemas.microsoft.com/office/drawing/2010/main" val="0"/>
                        </a:ext>
                      </a:extLst>
                    </a:blip>
                    <a:srcRect l="-24583" r="54855" b="59755"/>
                    <a:stretch>
                      <a:fillRect/>
                    </a:stretch>
                  </pic:blipFill>
                  <pic:spPr bwMode="auto">
                    <a:xfrm>
                      <a:off x="0" y="0"/>
                      <a:ext cx="1031240" cy="62738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 xml:space="preserve">4. </w:t>
      </w:r>
      <w:r w:rsidRPr="002F50F1">
        <w:rPr>
          <w:rFonts w:ascii="Calibri" w:hAnsi="Calibri" w:cs="Calibri"/>
          <w:lang w:val="de-DE"/>
        </w:rPr>
        <w:tab/>
        <w:t>Den Schalter (J) verwenden, um den Sägebügel nach oben zu bewegen.</w:t>
      </w:r>
    </w:p>
    <w:p w:rsidR="002F50F1" w:rsidRPr="000435B1" w:rsidRDefault="002F50F1" w:rsidP="002F50F1">
      <w:pPr>
        <w:pStyle w:val="Body"/>
        <w:ind w:left="426" w:hanging="426"/>
        <w:jc w:val="left"/>
        <w:rPr>
          <w:rFonts w:ascii="Calibri" w:hAnsi="Calibri" w:cs="Calibri"/>
        </w:rPr>
      </w:pPr>
      <w:r>
        <w:rPr>
          <w:rFonts w:ascii="Calibri" w:hAnsi="Calibri" w:cs="Calibri"/>
          <w:noProof/>
          <w:lang w:eastAsia="zh-TW"/>
        </w:rPr>
        <w:drawing>
          <wp:inline distT="0" distB="0" distL="0" distR="0">
            <wp:extent cx="1062990" cy="488950"/>
            <wp:effectExtent l="0" t="0" r="3810" b="6350"/>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l="-27927" r="26932" b="55490"/>
                    <a:stretch>
                      <a:fillRect/>
                    </a:stretch>
                  </pic:blipFill>
                  <pic:spPr bwMode="auto">
                    <a:xfrm>
                      <a:off x="0" y="0"/>
                      <a:ext cx="1062990" cy="488950"/>
                    </a:xfrm>
                    <a:prstGeom prst="rect">
                      <a:avLst/>
                    </a:prstGeom>
                    <a:noFill/>
                    <a:ln>
                      <a:noFill/>
                    </a:ln>
                  </pic:spPr>
                </pic:pic>
              </a:graphicData>
            </a:graphic>
          </wp:inline>
        </w:drawing>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6.</w:t>
      </w:r>
      <w:r w:rsidRPr="002F50F1">
        <w:rPr>
          <w:rFonts w:ascii="Calibri" w:hAnsi="Calibri" w:cs="Calibri"/>
          <w:lang w:val="de-DE"/>
        </w:rPr>
        <w:tab/>
        <w:t>Den Hauptnetzschalter (A) ausschalten.</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7.</w:t>
      </w:r>
      <w:r w:rsidRPr="002F50F1">
        <w:rPr>
          <w:rFonts w:ascii="Calibri" w:hAnsi="Calibri" w:cs="Calibri"/>
          <w:lang w:val="de-DE"/>
        </w:rPr>
        <w:tab/>
        <w:t xml:space="preserve">Durch Drehen des Feststellhebels (S, Abb. 8-1) </w:t>
      </w:r>
      <w:r w:rsidRPr="002F50F1">
        <w:rPr>
          <w:rFonts w:ascii="Calibri" w:hAnsi="Calibri"/>
          <w:lang w:val="de-DE"/>
        </w:rPr>
        <w:br/>
      </w:r>
      <w:r w:rsidRPr="002F50F1">
        <w:rPr>
          <w:rFonts w:ascii="Calibri" w:hAnsi="Calibri" w:cs="Calibri"/>
          <w:lang w:val="de-DE"/>
        </w:rPr>
        <w:t>nach links wird der Sägebügel gelöst.</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679700" cy="1711960"/>
            <wp:effectExtent l="19050" t="19050" r="25400" b="2159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79700" cy="171196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8-1: Einstellungen für Gehrungsschnitte</w:t>
      </w: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9.</w:t>
      </w:r>
      <w:r w:rsidRPr="002F50F1">
        <w:rPr>
          <w:rFonts w:ascii="Calibri" w:hAnsi="Calibri" w:cs="Calibri"/>
          <w:lang w:val="de-DE"/>
        </w:rPr>
        <w:tab/>
        <w:t>Den Sägebügel anhand der Skalenanzeige (U, Abb. 8-2) auf den gewünschten Winkel einstellen.</w:t>
      </w:r>
    </w:p>
    <w:p w:rsidR="002F50F1" w:rsidRPr="000435B1" w:rsidRDefault="002F50F1" w:rsidP="002F50F1">
      <w:pPr>
        <w:pStyle w:val="Body"/>
        <w:jc w:val="left"/>
        <w:rPr>
          <w:rFonts w:ascii="Calibri" w:hAnsi="Calibri" w:cs="Calibri"/>
        </w:rPr>
      </w:pPr>
      <w:r>
        <w:rPr>
          <w:rFonts w:ascii="Calibri" w:hAnsi="Calibri" w:cs="Calibri"/>
          <w:noProof/>
          <w:lang w:eastAsia="zh-TW"/>
        </w:rPr>
        <w:lastRenderedPageBreak/>
        <w:drawing>
          <wp:inline distT="0" distB="0" distL="0" distR="0">
            <wp:extent cx="2722245" cy="1775460"/>
            <wp:effectExtent l="19050" t="19050" r="20955" b="1524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2245" cy="177546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8-2: Gehrungsskala</w:t>
      </w:r>
    </w:p>
    <w:p w:rsidR="002F50F1" w:rsidRPr="000435B1" w:rsidRDefault="002F50F1" w:rsidP="002F50F1">
      <w:pPr>
        <w:rPr>
          <w:rFonts w:ascii="Calibri" w:hAnsi="Calibri" w:cs="Calibri"/>
        </w:rPr>
      </w:pPr>
    </w:p>
    <w:p w:rsidR="002F50F1" w:rsidRPr="002F50F1" w:rsidRDefault="002F50F1" w:rsidP="002F50F1">
      <w:pPr>
        <w:pStyle w:val="Body"/>
        <w:ind w:left="426" w:hanging="426"/>
        <w:jc w:val="left"/>
        <w:rPr>
          <w:rFonts w:ascii="Calibri" w:hAnsi="Calibri" w:cs="Calibri"/>
          <w:lang w:val="de-DE"/>
        </w:rPr>
      </w:pPr>
      <w:r w:rsidRPr="002F50F1">
        <w:rPr>
          <w:rFonts w:ascii="Calibri" w:hAnsi="Calibri" w:cs="Calibri"/>
          <w:lang w:val="de-DE"/>
        </w:rPr>
        <w:t>10.</w:t>
      </w:r>
      <w:r w:rsidRPr="002F50F1">
        <w:rPr>
          <w:rFonts w:ascii="Calibri" w:hAnsi="Calibri" w:cs="Calibri"/>
          <w:lang w:val="de-DE"/>
        </w:rPr>
        <w:tab/>
        <w:t>Den Sägebügel wieder festklemmen.</w:t>
      </w:r>
    </w:p>
    <w:p w:rsidR="002F50F1" w:rsidRPr="002F50F1" w:rsidRDefault="002F50F1" w:rsidP="002F50F1">
      <w:pPr>
        <w:pStyle w:val="Body"/>
        <w:rPr>
          <w:rFonts w:ascii="Calibri" w:hAnsi="Calibri" w:cs="Calibri"/>
          <w:lang w:val="de-DE"/>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8.2  </w:t>
      </w:r>
      <w:r w:rsidRPr="002F50F1">
        <w:rPr>
          <w:rFonts w:ascii="Calibri" w:hAnsi="Calibri" w:cs="Calibri"/>
          <w:b/>
          <w:sz w:val="24"/>
          <w:szCs w:val="24"/>
          <w:lang w:val="de-DE"/>
        </w:rPr>
        <w:t>Einstellung der Sägebügelklemmung</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 xml:space="preserve">Hinweis: - Kann der Sägebügel nicht einwandfrei festgeklemmt werden, die Hebelposition ändern. Die Schraube #90 und den Gewindestift #91 lösen, damit der Hebel (S, Abb. 8-3) gedreht werden kann. </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722245" cy="1967230"/>
            <wp:effectExtent l="19050" t="19050" r="20955" b="1397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l="1057" t="8998" r="10001"/>
                    <a:stretch>
                      <a:fillRect/>
                    </a:stretch>
                  </pic:blipFill>
                  <pic:spPr bwMode="auto">
                    <a:xfrm>
                      <a:off x="0" y="0"/>
                      <a:ext cx="2722245" cy="1967230"/>
                    </a:xfrm>
                    <a:prstGeom prst="rect">
                      <a:avLst/>
                    </a:prstGeom>
                    <a:noFill/>
                    <a:ln w="9525" cmpd="sng">
                      <a:solidFill>
                        <a:srgbClr val="000000"/>
                      </a:solidFill>
                      <a:miter lim="800000"/>
                      <a:headEnd/>
                      <a:tailEnd/>
                    </a:ln>
                    <a:effectLst/>
                  </pic:spPr>
                </pic:pic>
              </a:graphicData>
            </a:graphic>
          </wp:inline>
        </w:drawing>
      </w:r>
    </w:p>
    <w:p w:rsidR="002F50F1" w:rsidRPr="000E430F" w:rsidRDefault="002F50F1" w:rsidP="002F50F1">
      <w:pPr>
        <w:rPr>
          <w:rFonts w:ascii="Calibri" w:hAnsi="Calibri" w:cs="Calibri"/>
          <w:i/>
          <w:w w:val="90"/>
        </w:rPr>
      </w:pPr>
      <w:r w:rsidRPr="000E430F">
        <w:rPr>
          <w:rFonts w:ascii="Calibri" w:hAnsi="Calibri" w:cs="Calibri"/>
          <w:i/>
          <w:w w:val="90"/>
        </w:rPr>
        <w:t>Abb. 8-3: Einstellung der Festklemmung der Gehrung</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8.3  </w:t>
      </w:r>
      <w:r w:rsidRPr="002F50F1">
        <w:rPr>
          <w:rFonts w:ascii="Calibri" w:hAnsi="Calibri" w:cs="Calibri"/>
          <w:b/>
          <w:sz w:val="24"/>
          <w:szCs w:val="24"/>
          <w:lang w:val="de-DE"/>
        </w:rPr>
        <w:t>Sägebandspannung einstellen</w:t>
      </w:r>
    </w:p>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Die Sägebandspannung ist wichtig für den ordnungsgemäßen Betrieb der Säge. </w:t>
      </w:r>
    </w:p>
    <w:p w:rsidR="002F50F1" w:rsidRPr="002F50F1" w:rsidRDefault="002F50F1" w:rsidP="002F50F1">
      <w:pPr>
        <w:pStyle w:val="Body"/>
        <w:jc w:val="left"/>
        <w:rPr>
          <w:rFonts w:ascii="Calibri" w:hAnsi="Calibri" w:cs="Calibri"/>
          <w:w w:val="95"/>
          <w:lang w:val="de-DE"/>
        </w:rPr>
      </w:pPr>
      <w:r w:rsidRPr="002F50F1">
        <w:rPr>
          <w:rFonts w:ascii="Calibri" w:hAnsi="Calibri" w:cs="Calibri"/>
          <w:w w:val="95"/>
          <w:lang w:val="de-DE"/>
        </w:rPr>
        <w:t>Die Sägebandspannung wird an der Anzeige (T, Abb. 8) angezeigt.  Den Spannhebel (U) im Uhrzeigersinn drehen, bis die korrekte Sägebandspannung erreicht ist (wird grün angezeigt).</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732405" cy="1839595"/>
            <wp:effectExtent l="19050" t="19050" r="10795" b="27305"/>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32405" cy="183959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8-4: Sägeband-Spannungsanzeige</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lastRenderedPageBreak/>
        <w:t xml:space="preserve">8.4  </w:t>
      </w:r>
      <w:r w:rsidRPr="002F50F1">
        <w:rPr>
          <w:rFonts w:ascii="Calibri" w:hAnsi="Calibri" w:cs="Calibri"/>
          <w:b/>
          <w:sz w:val="24"/>
          <w:szCs w:val="24"/>
          <w:lang w:val="de-DE"/>
        </w:rPr>
        <w:t>Einstellung der Sägebandführung</w:t>
      </w:r>
    </w:p>
    <w:p w:rsidR="002F50F1" w:rsidRPr="002F50F1" w:rsidRDefault="002F50F1" w:rsidP="002F50F1">
      <w:pPr>
        <w:pStyle w:val="Body"/>
        <w:rPr>
          <w:rFonts w:ascii="Calibri" w:hAnsi="Calibri" w:cs="Calibri"/>
          <w:lang w:val="de-DE"/>
        </w:rPr>
      </w:pPr>
      <w:r w:rsidRPr="002F50F1">
        <w:rPr>
          <w:rFonts w:ascii="Calibri" w:hAnsi="Calibri" w:cs="Calibri"/>
          <w:lang w:val="de-DE"/>
        </w:rPr>
        <w:t>Um eine korrekte Führung des Sägebands zu erreichen, kann es notwendig sein, die Schwungscheibe einzustellen.  Bei schlechter Sägebandführung kann das Sägeband beschädigt oder von den Sägebandrädern herunterbewegt werden.</w:t>
      </w:r>
    </w:p>
    <w:p w:rsidR="002F50F1" w:rsidRPr="000435B1" w:rsidRDefault="002F50F1" w:rsidP="002F50F1">
      <w:pPr>
        <w:pStyle w:val="Body"/>
        <w:rPr>
          <w:rFonts w:ascii="Calibri" w:hAnsi="Calibri" w:cs="Calibri"/>
        </w:rPr>
      </w:pPr>
      <w:r>
        <w:rPr>
          <w:rFonts w:ascii="Calibri" w:hAnsi="Calibri" w:cs="Calibri"/>
          <w:noProof/>
          <w:lang w:eastAsia="zh-TW"/>
        </w:rPr>
        <w:drawing>
          <wp:inline distT="0" distB="0" distL="0" distR="0">
            <wp:extent cx="2689860" cy="2190115"/>
            <wp:effectExtent l="19050" t="19050" r="15240" b="19685"/>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l="-13354" t="5740" r="-2"/>
                    <a:stretch>
                      <a:fillRect/>
                    </a:stretch>
                  </pic:blipFill>
                  <pic:spPr bwMode="auto">
                    <a:xfrm>
                      <a:off x="0" y="0"/>
                      <a:ext cx="2689860" cy="219011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8-5: Einstellung der Sägebandführung</w:t>
      </w:r>
    </w:p>
    <w:p w:rsidR="002F50F1" w:rsidRPr="000435B1" w:rsidRDefault="002F50F1" w:rsidP="002F50F1">
      <w:pPr>
        <w:rPr>
          <w:rFonts w:ascii="Calibri" w:hAnsi="Calibri" w:cs="Calibri"/>
          <w:i/>
        </w:rPr>
      </w:pP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Sägearm nach oben bewegen.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Stromversorgung ausschalten.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Innensechskantschrauben (A, B, C, Abb. 8-5) lösen.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Neigung der Schwungscheibe (Abb. 8-6) mithilfe des Gewindestifts (D) einstellen.</w:t>
      </w:r>
    </w:p>
    <w:p w:rsidR="002F50F1" w:rsidRPr="000435B1" w:rsidRDefault="002F50F1" w:rsidP="002F50F1">
      <w:pPr>
        <w:pStyle w:val="Body"/>
        <w:jc w:val="left"/>
        <w:rPr>
          <w:rFonts w:ascii="Calibri" w:hAnsi="Calibri" w:cs="Calibri"/>
        </w:rPr>
      </w:pPr>
      <w:r>
        <w:rPr>
          <w:rFonts w:ascii="Calibri" w:hAnsi="Calibri" w:cs="Calibri"/>
          <w:noProof/>
          <w:lang w:eastAsia="zh-TW"/>
        </w:rPr>
        <w:drawing>
          <wp:inline distT="0" distB="0" distL="0" distR="0">
            <wp:extent cx="2689860" cy="1595120"/>
            <wp:effectExtent l="19050" t="19050" r="15240" b="2413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r="3941"/>
                    <a:stretch>
                      <a:fillRect/>
                    </a:stretch>
                  </pic:blipFill>
                  <pic:spPr bwMode="auto">
                    <a:xfrm>
                      <a:off x="0" y="0"/>
                      <a:ext cx="2689860" cy="159512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spacing w:after="120"/>
        <w:rPr>
          <w:rFonts w:ascii="Calibri" w:hAnsi="Calibri" w:cs="Calibri"/>
          <w:i/>
        </w:rPr>
      </w:pPr>
      <w:r w:rsidRPr="000435B1">
        <w:rPr>
          <w:rFonts w:ascii="Calibri" w:hAnsi="Calibri" w:cs="Calibri"/>
          <w:i/>
        </w:rPr>
        <w:t>Abb. 8-6: Einstellung der Sägebandführung</w:t>
      </w:r>
    </w:p>
    <w:p w:rsidR="002F50F1" w:rsidRPr="002F50F1" w:rsidRDefault="002F50F1" w:rsidP="002F50F1">
      <w:pPr>
        <w:pStyle w:val="Body"/>
        <w:tabs>
          <w:tab w:val="left" w:pos="426"/>
        </w:tabs>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Wird der Gewindestift (D) im Uhrzeigersinn gedreht, liegt das Sägeband enger am Flansch an.</w:t>
      </w:r>
    </w:p>
    <w:p w:rsidR="002F50F1" w:rsidRPr="002F50F1" w:rsidRDefault="002F50F1" w:rsidP="002F50F1">
      <w:pPr>
        <w:pStyle w:val="Body"/>
        <w:tabs>
          <w:tab w:val="left" w:pos="426"/>
        </w:tabs>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Wird der Gewindestift (D) gegen den Uhrzeigersinn gedreht, wird das Sägeband weiter vom Flansch weg bewegt.</w:t>
      </w:r>
      <w:r w:rsidRPr="002F50F1">
        <w:rPr>
          <w:rFonts w:ascii="Calibri" w:hAnsi="Calibri"/>
          <w:lang w:val="de-DE"/>
        </w:rPr>
        <w:br/>
      </w:r>
      <w:r w:rsidRPr="002F50F1">
        <w:rPr>
          <w:rFonts w:ascii="Calibri" w:hAnsi="Calibri" w:cs="Calibri"/>
          <w:lang w:val="de-DE"/>
        </w:rPr>
        <w:t>Wird es zu weit weg bewegt, löst es sich ab.</w:t>
      </w:r>
    </w:p>
    <w:p w:rsidR="002F50F1" w:rsidRPr="002F50F1" w:rsidRDefault="002F50F1" w:rsidP="002F50F1">
      <w:pPr>
        <w:pStyle w:val="Body"/>
        <w:tabs>
          <w:tab w:val="left" w:pos="426"/>
        </w:tabs>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Nach dem Einstellen die Innensechskantschrauben in der folgenden Reihenfolge festziehen:  A, B und dann C.</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jc w:val="left"/>
        <w:rPr>
          <w:rFonts w:ascii="Calibri" w:hAnsi="Calibri" w:cs="Calibri"/>
          <w:sz w:val="24"/>
          <w:szCs w:val="24"/>
          <w:lang w:val="de-DE"/>
        </w:rPr>
      </w:pPr>
      <w:r w:rsidRPr="002F50F1">
        <w:rPr>
          <w:rFonts w:ascii="Calibri" w:hAnsi="Calibri" w:cs="Calibri"/>
          <w:sz w:val="24"/>
          <w:szCs w:val="24"/>
          <w:lang w:val="de-DE"/>
        </w:rPr>
        <w:t xml:space="preserve">8.5  </w:t>
      </w:r>
      <w:r w:rsidRPr="002F50F1">
        <w:rPr>
          <w:rFonts w:ascii="Calibri" w:hAnsi="Calibri" w:cs="Calibri"/>
          <w:b/>
          <w:sz w:val="24"/>
          <w:szCs w:val="24"/>
          <w:lang w:val="de-DE"/>
        </w:rPr>
        <w:t>Überprüfung der Sägebandführung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Einen Streifen Papier (E, Abb. 8-7) zwischen Sägeband und Schwungscheibe (F) einschieben.</w:t>
      </w:r>
    </w:p>
    <w:p w:rsidR="002F50F1" w:rsidRPr="000435B1" w:rsidRDefault="002F50F1" w:rsidP="002F50F1">
      <w:pPr>
        <w:pStyle w:val="Body"/>
        <w:rPr>
          <w:rFonts w:ascii="Calibri" w:hAnsi="Calibri" w:cs="Calibri"/>
        </w:rPr>
      </w:pPr>
      <w:r>
        <w:rPr>
          <w:rFonts w:ascii="Calibri" w:hAnsi="Calibri" w:cs="Calibri"/>
          <w:noProof/>
          <w:lang w:eastAsia="zh-TW"/>
        </w:rPr>
        <w:lastRenderedPageBreak/>
        <w:drawing>
          <wp:inline distT="0" distB="0" distL="0" distR="0">
            <wp:extent cx="2689860" cy="1956435"/>
            <wp:effectExtent l="19050" t="19050" r="15240" b="24765"/>
            <wp:docPr id="2239" name="Grafik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l="2" r="-5238"/>
                    <a:stretch>
                      <a:fillRect/>
                    </a:stretch>
                  </pic:blipFill>
                  <pic:spPr bwMode="auto">
                    <a:xfrm>
                      <a:off x="0" y="0"/>
                      <a:ext cx="2689860" cy="195643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spacing w:after="120"/>
        <w:rPr>
          <w:rFonts w:ascii="Calibri" w:hAnsi="Calibri" w:cs="Calibri"/>
          <w:i/>
        </w:rPr>
      </w:pPr>
      <w:r w:rsidRPr="000435B1">
        <w:rPr>
          <w:rFonts w:ascii="Calibri" w:hAnsi="Calibri" w:cs="Calibri"/>
          <w:i/>
        </w:rPr>
        <w:t>Abb. 8-7: Überprüfung der Sägebandführung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Taste für Sägeband-Tippbetrieb (D, Abb. 7-1) drücken, um den Maschinenbetrieb zu starten.</w:t>
      </w:r>
    </w:p>
    <w:p w:rsidR="002F50F1" w:rsidRPr="000435B1" w:rsidRDefault="002F50F1" w:rsidP="002F50F1">
      <w:pPr>
        <w:pStyle w:val="Body"/>
        <w:ind w:left="284" w:hanging="284"/>
        <w:jc w:val="left"/>
        <w:rPr>
          <w:rFonts w:ascii="Calibri" w:hAnsi="Calibri" w:cs="Calibri"/>
        </w:rPr>
      </w:pPr>
      <w:r>
        <w:rPr>
          <w:rFonts w:ascii="Calibri" w:hAnsi="Calibri" w:cs="Calibri"/>
          <w:noProof/>
          <w:lang w:eastAsia="zh-TW"/>
        </w:rPr>
        <w:drawing>
          <wp:inline distT="0" distB="0" distL="0" distR="0">
            <wp:extent cx="1414145" cy="1062990"/>
            <wp:effectExtent l="0" t="0" r="0" b="3810"/>
            <wp:docPr id="2238" name="Grafik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l="-17265" t="2" b="-3999"/>
                    <a:stretch>
                      <a:fillRect/>
                    </a:stretch>
                  </pic:blipFill>
                  <pic:spPr bwMode="auto">
                    <a:xfrm>
                      <a:off x="0" y="0"/>
                      <a:ext cx="1414145" cy="1062990"/>
                    </a:xfrm>
                    <a:prstGeom prst="rect">
                      <a:avLst/>
                    </a:prstGeom>
                    <a:noFill/>
                    <a:ln>
                      <a:noFill/>
                    </a:ln>
                  </pic:spPr>
                </pic:pic>
              </a:graphicData>
            </a:graphic>
          </wp:inline>
        </w:drawing>
      </w:r>
    </w:p>
    <w:p w:rsidR="002F50F1" w:rsidRPr="002F50F1" w:rsidRDefault="002F50F1" w:rsidP="002F50F1">
      <w:pPr>
        <w:pStyle w:val="Body"/>
        <w:ind w:left="284" w:hanging="284"/>
        <w:jc w:val="left"/>
        <w:rPr>
          <w:rFonts w:ascii="Calibri" w:hAnsi="Calibri" w:cs="Calibri"/>
          <w:b/>
          <w:lang w:val="de-DE"/>
        </w:rPr>
      </w:pPr>
      <w:r w:rsidRPr="002F50F1">
        <w:rPr>
          <w:rFonts w:ascii="Calibri" w:hAnsi="Calibri" w:cs="Calibri"/>
          <w:b/>
          <w:lang w:val="de-DE"/>
        </w:rPr>
        <w:t>Analyse:</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Wird der Papierstreifen durchgeschnitten, läuft das Sägeband zu nah am Flansch.  Entsprechend korrigieren.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Sind Falten oder Knittestreifen zu sehen, ist das Sägebat ausgerichtet...OK.</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Wenn festgestellt wird, dass sich das Sägeband vom Flansch weg bewegt, entsprechend korrigieren.</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8.6  </w:t>
      </w:r>
      <w:r w:rsidRPr="002F50F1">
        <w:rPr>
          <w:rFonts w:ascii="Calibri" w:hAnsi="Calibri" w:cs="Calibri"/>
          <w:b/>
          <w:sz w:val="24"/>
          <w:szCs w:val="24"/>
          <w:lang w:val="de-DE"/>
        </w:rPr>
        <w:t>Einstellung der Sägebandführung</w:t>
      </w:r>
    </w:p>
    <w:p w:rsidR="002F50F1" w:rsidRPr="002F50F1" w:rsidRDefault="002F50F1" w:rsidP="002F50F1">
      <w:pPr>
        <w:pStyle w:val="Body"/>
        <w:rPr>
          <w:rFonts w:ascii="Calibri" w:hAnsi="Calibri" w:cs="Calibri"/>
          <w:lang w:val="de-DE"/>
        </w:rPr>
      </w:pPr>
      <w:r w:rsidRPr="002F50F1">
        <w:rPr>
          <w:rFonts w:ascii="Calibri" w:hAnsi="Calibri" w:cs="Calibri"/>
          <w:lang w:val="de-DE"/>
        </w:rPr>
        <w:t>Das Sägeband wird mithilfe von Blöcken und Lagern geführt.</w:t>
      </w:r>
    </w:p>
    <w:p w:rsidR="002F50F1" w:rsidRPr="002F50F1" w:rsidRDefault="002F50F1" w:rsidP="002F50F1">
      <w:pPr>
        <w:pStyle w:val="Body"/>
        <w:rPr>
          <w:rFonts w:ascii="Calibri" w:hAnsi="Calibri" w:cs="Calibri"/>
          <w:w w:val="90"/>
          <w:lang w:val="de-DE"/>
        </w:rPr>
      </w:pPr>
      <w:r w:rsidRPr="002F50F1">
        <w:rPr>
          <w:rFonts w:ascii="Calibri" w:hAnsi="Calibri" w:cs="Calibri"/>
          <w:w w:val="90"/>
          <w:lang w:val="de-DE"/>
        </w:rPr>
        <w:t>Die Führungen wurden werkseitig auf minimales Spiel voreingestellt.</w:t>
      </w:r>
    </w:p>
    <w:p w:rsidR="002F50F1" w:rsidRPr="002F50F1" w:rsidRDefault="002F50F1" w:rsidP="002F50F1">
      <w:pPr>
        <w:pStyle w:val="Body"/>
        <w:rPr>
          <w:rFonts w:ascii="Calibri" w:hAnsi="Calibri" w:cs="Calibri"/>
          <w:lang w:val="de-DE"/>
        </w:rPr>
      </w:pPr>
      <w:r w:rsidRPr="002F50F1">
        <w:rPr>
          <w:rFonts w:ascii="Calibri" w:hAnsi="Calibri" w:cs="Calibri"/>
          <w:lang w:val="de-DE"/>
        </w:rPr>
        <w:t>Es muss sichergestellt werden, dass ein 0,9 mm dickes Sägeband installiert wird, da die Führungsblöcke und -lager exakt auf dies Maß eingestellt wurden.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Bei Sägebändern anderer Stärke sind folgende Einstellungen vorzunehmen: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 xml:space="preserve">Hinweis: </w:t>
      </w:r>
      <w:r w:rsidRPr="002F50F1">
        <w:rPr>
          <w:rFonts w:ascii="Calibri" w:hAnsi="Calibri"/>
          <w:lang w:val="de-DE"/>
        </w:rPr>
        <w:br/>
      </w:r>
      <w:r w:rsidRPr="002F50F1">
        <w:rPr>
          <w:rFonts w:ascii="Calibri" w:hAnsi="Calibri" w:cs="Calibri"/>
          <w:lang w:val="de-DE"/>
        </w:rPr>
        <w:t>Die Positionen der Blöcke (A, Abb. 8-8) und Lager (G) sind unveränderlich (keine Justierung möglich).</w:t>
      </w:r>
    </w:p>
    <w:p w:rsidR="002F50F1" w:rsidRPr="000435B1" w:rsidRDefault="002F50F1" w:rsidP="002F50F1">
      <w:pPr>
        <w:pStyle w:val="Body"/>
        <w:jc w:val="left"/>
        <w:rPr>
          <w:rFonts w:ascii="Calibri" w:hAnsi="Calibri" w:cs="Calibri"/>
        </w:rPr>
      </w:pPr>
      <w:r>
        <w:rPr>
          <w:rFonts w:ascii="Calibri" w:hAnsi="Calibri" w:cs="Calibri"/>
          <w:noProof/>
          <w:lang w:eastAsia="zh-TW"/>
        </w:rPr>
        <w:drawing>
          <wp:inline distT="0" distB="0" distL="0" distR="0">
            <wp:extent cx="2924175" cy="1595120"/>
            <wp:effectExtent l="0" t="0" r="9525" b="5080"/>
            <wp:docPr id="2237" name="Grafik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extLst>
                        <a:ext uri="{28A0092B-C50C-407E-A947-70E740481C1C}">
                          <a14:useLocalDpi xmlns:a14="http://schemas.microsoft.com/office/drawing/2010/main" val="0"/>
                        </a:ext>
                      </a:extLst>
                    </a:blip>
                    <a:srcRect t="5051" b="3030"/>
                    <a:stretch>
                      <a:fillRect/>
                    </a:stretch>
                  </pic:blipFill>
                  <pic:spPr bwMode="auto">
                    <a:xfrm>
                      <a:off x="0" y="0"/>
                      <a:ext cx="2924175" cy="1595120"/>
                    </a:xfrm>
                    <a:prstGeom prst="rect">
                      <a:avLst/>
                    </a:prstGeom>
                    <a:noFill/>
                    <a:ln>
                      <a:noFill/>
                    </a:ln>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8-8: Einstellung der Sägebandführung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lastRenderedPageBreak/>
        <w:t xml:space="preserve">- </w:t>
      </w:r>
      <w:r w:rsidRPr="002F50F1">
        <w:rPr>
          <w:rFonts w:ascii="Calibri" w:hAnsi="Calibri" w:cs="Calibri"/>
          <w:lang w:val="de-DE"/>
        </w:rPr>
        <w:tab/>
      </w:r>
      <w:r w:rsidRPr="002F50F1">
        <w:rPr>
          <w:rFonts w:ascii="Calibri" w:hAnsi="Calibri" w:cs="Calibri"/>
          <w:w w:val="90"/>
          <w:lang w:val="de-DE"/>
        </w:rPr>
        <w:t>Die Schraube (C), die Mutter (D) und den Gewindestift (D) lösen, um mehr Raum für das Durchlaufen des Sägebands einzustellen.</w:t>
      </w:r>
    </w:p>
    <w:p w:rsidR="002F50F1" w:rsidRPr="002F50F1" w:rsidRDefault="002F50F1" w:rsidP="002F50F1">
      <w:pPr>
        <w:pStyle w:val="Body"/>
        <w:tabs>
          <w:tab w:val="left" w:pos="426"/>
        </w:tabs>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Die Mutter (E) und den Gewindestift (E) lösen und die Schaftshraube (F) mit einem Schlitzschraubendreher drehen, um mehr Raum für das Durchlaufen des Sägebands zwischen den Lagern (F und G) einzustellen.</w:t>
      </w:r>
    </w:p>
    <w:p w:rsidR="002F50F1" w:rsidRPr="002F50F1" w:rsidRDefault="002F50F1" w:rsidP="002F50F1">
      <w:pPr>
        <w:pStyle w:val="Body"/>
        <w:tabs>
          <w:tab w:val="left" w:pos="426"/>
        </w:tabs>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 xml:space="preserve">Anbringen eines neuen Sägebands: </w:t>
      </w:r>
      <w:r w:rsidRPr="002F50F1">
        <w:rPr>
          <w:rFonts w:ascii="Calibri" w:hAnsi="Calibri"/>
          <w:lang w:val="de-DE"/>
        </w:rPr>
        <w:br/>
      </w:r>
      <w:r w:rsidRPr="002F50F1">
        <w:rPr>
          <w:rFonts w:ascii="Calibri" w:hAnsi="Calibri" w:cs="Calibri"/>
          <w:w w:val="90"/>
          <w:lang w:val="de-DE"/>
        </w:rPr>
        <w:t>Den Block (B) in Bezug auf das Sägebnd einstellen, dann den Gewindestift (D) lösen, um ein Spiel von 0,04 mm für die Bewegung des Sägebands zu erhalten.  Die Schraube (C) festziehen, dann den Gewindestift (D) und die Mutter (D) sichern.</w:t>
      </w:r>
      <w:r w:rsidRPr="002F50F1">
        <w:rPr>
          <w:rFonts w:ascii="Calibri" w:hAnsi="Calibri"/>
          <w:lang w:val="de-DE"/>
        </w:rPr>
        <w:br/>
      </w:r>
      <w:r w:rsidRPr="002F50F1">
        <w:rPr>
          <w:rFonts w:ascii="Calibri" w:hAnsi="Calibri" w:cs="Calibri"/>
          <w:lang w:val="de-DE"/>
        </w:rPr>
        <w:t>Den Schaft drehen, bis das Lager am Sägeband anliegt. Dann den Gewindestift (E) und die Mutter (E) sichern.</w:t>
      </w:r>
    </w:p>
    <w:p w:rsidR="002F50F1" w:rsidRPr="002F50F1" w:rsidRDefault="002F50F1" w:rsidP="002F50F1">
      <w:pPr>
        <w:pStyle w:val="Body"/>
        <w:ind w:left="426" w:hanging="426"/>
        <w:rPr>
          <w:rFonts w:ascii="Calibri" w:hAnsi="Calibri" w:cs="Calibri"/>
          <w:lang w:val="de-DE"/>
        </w:rPr>
      </w:pPr>
    </w:p>
    <w:p w:rsidR="002F50F1" w:rsidRPr="000435B1" w:rsidRDefault="002F50F1" w:rsidP="002F50F1">
      <w:pPr>
        <w:spacing w:line="0" w:lineRule="atLeast"/>
        <w:rPr>
          <w:rFonts w:ascii="Calibri" w:hAnsi="Calibri" w:cs="Calibri"/>
          <w:b/>
          <w:color w:val="000000"/>
        </w:rPr>
      </w:pPr>
      <w:r w:rsidRPr="000435B1">
        <w:rPr>
          <w:rFonts w:ascii="Calibri" w:hAnsi="Calibri" w:cs="Calibri"/>
          <w:color w:val="000000"/>
        </w:rPr>
        <w:t xml:space="preserve">8.7  </w:t>
      </w:r>
      <w:r w:rsidRPr="000435B1">
        <w:rPr>
          <w:rFonts w:ascii="Calibri" w:hAnsi="Calibri" w:cs="Calibri"/>
          <w:b/>
          <w:color w:val="000000"/>
        </w:rPr>
        <w:t>Auswechslung des Sägebands</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36"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tabs>
          <w:tab w:val="left" w:pos="426"/>
        </w:tabs>
        <w:jc w:val="left"/>
        <w:rPr>
          <w:rFonts w:ascii="Calibri" w:hAnsi="Calibri" w:cs="Calibri"/>
          <w:lang w:val="de-DE"/>
        </w:rPr>
      </w:pPr>
      <w:r w:rsidRPr="002F50F1">
        <w:rPr>
          <w:rFonts w:ascii="Calibri" w:hAnsi="Calibri" w:cs="Calibri"/>
          <w:lang w:val="de-DE"/>
        </w:rPr>
        <w:t>Vor den folgenden Vorgängen muss die Stromzufuhr abgeschaltet werden.</w:t>
      </w:r>
    </w:p>
    <w:p w:rsidR="002F50F1" w:rsidRPr="002F50F1" w:rsidRDefault="002F50F1" w:rsidP="002F50F1">
      <w:pPr>
        <w:pStyle w:val="Body"/>
        <w:tabs>
          <w:tab w:val="left" w:pos="426"/>
        </w:tabs>
        <w:jc w:val="left"/>
        <w:rPr>
          <w:rFonts w:ascii="Calibri" w:hAnsi="Calibri" w:cs="Calibri"/>
          <w:b/>
          <w:sz w:val="22"/>
          <w:szCs w:val="22"/>
          <w:lang w:val="de-DE"/>
        </w:rPr>
      </w:pPr>
      <w:r w:rsidRPr="002F50F1">
        <w:rPr>
          <w:rFonts w:ascii="Calibri" w:hAnsi="Calibri" w:cs="Calibri"/>
          <w:b/>
          <w:sz w:val="22"/>
          <w:szCs w:val="22"/>
          <w:lang w:val="de-DE"/>
        </w:rPr>
        <w:t>Auswechseln des Sägebands:</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Sägearm nach oben bewegen.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Das Band mithilfe des Handrads für die Sägebandspannung lösen, die Abdeckung der beweglichen Sägebandführung abnehmen, die Schwungscheibenschutzabdeckungen öffnen und das alte Sägeband von den Schwungscheiben und Bandführungsblöcken abnehmen.</w:t>
      </w:r>
    </w:p>
    <w:p w:rsidR="002F50F1" w:rsidRPr="000435B1" w:rsidRDefault="002F50F1" w:rsidP="002F50F1">
      <w:pPr>
        <w:pStyle w:val="Body"/>
        <w:ind w:left="284" w:hanging="284"/>
        <w:jc w:val="left"/>
        <w:rPr>
          <w:rFonts w:ascii="Calibri" w:hAnsi="Calibri" w:cs="Calibri"/>
        </w:rPr>
      </w:pPr>
      <w:r w:rsidRPr="002F50F1">
        <w:rPr>
          <w:rFonts w:ascii="Calibri" w:hAnsi="Calibri" w:cs="Calibri"/>
          <w:lang w:val="de-DE"/>
        </w:rPr>
        <w:t xml:space="preserve">- </w:t>
      </w:r>
      <w:r w:rsidRPr="002F50F1">
        <w:rPr>
          <w:rFonts w:ascii="Calibri" w:hAnsi="Calibri" w:cs="Calibri"/>
          <w:lang w:val="de-DE"/>
        </w:rPr>
        <w:tab/>
        <w:t xml:space="preserve">Das neue Sägeband anbringen, indem es zunächst zwischen die Blöcke und dann in die Laufringe der Schwungscheiben gelegt wird. </w:t>
      </w:r>
      <w:r w:rsidRPr="000435B1">
        <w:rPr>
          <w:rFonts w:ascii="Calibri" w:hAnsi="Calibri" w:cs="Calibri"/>
        </w:rPr>
        <w:t>Dabei auf die Schnittrichtung der Zähne achten (Abb. 8-9).</w:t>
      </w:r>
    </w:p>
    <w:p w:rsidR="002F50F1" w:rsidRPr="000435B1" w:rsidRDefault="002F50F1" w:rsidP="002F50F1">
      <w:pPr>
        <w:pStyle w:val="Body"/>
        <w:jc w:val="left"/>
        <w:rPr>
          <w:rFonts w:ascii="Calibri" w:hAnsi="Calibri" w:cs="Calibri"/>
        </w:rPr>
      </w:pPr>
      <w:r>
        <w:rPr>
          <w:rFonts w:ascii="Calibri" w:hAnsi="Calibri" w:cs="Calibri"/>
          <w:noProof/>
          <w:lang w:eastAsia="zh-TW"/>
        </w:rPr>
        <w:drawing>
          <wp:inline distT="0" distB="0" distL="0" distR="0">
            <wp:extent cx="1786255" cy="1414145"/>
            <wp:effectExtent l="0" t="0" r="4445" b="0"/>
            <wp:docPr id="2235" name="Grafik 2235" descr="blad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lade direction"/>
                    <pic:cNvPicPr>
                      <a:picLocks noChangeAspect="1" noChangeArrowheads="1"/>
                    </pic:cNvPicPr>
                  </pic:nvPicPr>
                  <pic:blipFill>
                    <a:blip r:embed="rId124" cstate="print">
                      <a:extLst>
                        <a:ext uri="{28A0092B-C50C-407E-A947-70E740481C1C}">
                          <a14:useLocalDpi xmlns:a14="http://schemas.microsoft.com/office/drawing/2010/main" val="0"/>
                        </a:ext>
                      </a:extLst>
                    </a:blip>
                    <a:srcRect l="-72414"/>
                    <a:stretch>
                      <a:fillRect/>
                    </a:stretch>
                  </pic:blipFill>
                  <pic:spPr bwMode="auto">
                    <a:xfrm>
                      <a:off x="0" y="0"/>
                      <a:ext cx="1786255" cy="1414145"/>
                    </a:xfrm>
                    <a:prstGeom prst="rect">
                      <a:avLst/>
                    </a:prstGeom>
                    <a:noFill/>
                    <a:ln>
                      <a:noFill/>
                    </a:ln>
                  </pic:spPr>
                </pic:pic>
              </a:graphicData>
            </a:graphic>
          </wp:inline>
        </w:drawing>
      </w:r>
    </w:p>
    <w:p w:rsidR="002F50F1" w:rsidRPr="000435B1" w:rsidRDefault="002F50F1" w:rsidP="002F50F1">
      <w:pPr>
        <w:spacing w:after="120"/>
        <w:rPr>
          <w:rFonts w:ascii="Calibri" w:hAnsi="Calibri" w:cs="Calibri"/>
          <w:i/>
        </w:rPr>
      </w:pPr>
      <w:r w:rsidRPr="000435B1">
        <w:rPr>
          <w:rFonts w:ascii="Calibri" w:hAnsi="Calibri" w:cs="Calibri"/>
          <w:i/>
        </w:rPr>
        <w:t>Abb. 8-9: Schnittrichtung des Sägebands</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Das Sägeband spannen und sicherstellen, dass es einwandfrei in die Aufnahme der Schwungscheiben eingepasst ist.</w:t>
      </w:r>
    </w:p>
    <w:p w:rsidR="002F50F1" w:rsidRPr="000435B1" w:rsidRDefault="002F50F1" w:rsidP="002F50F1">
      <w:pPr>
        <w:pStyle w:val="Body"/>
        <w:tabs>
          <w:tab w:val="left" w:pos="426"/>
        </w:tabs>
        <w:jc w:val="left"/>
        <w:rPr>
          <w:rFonts w:ascii="Calibri" w:hAnsi="Calibri" w:cs="Calibri"/>
        </w:rPr>
      </w:pPr>
      <w:r>
        <w:rPr>
          <w:rFonts w:ascii="Calibri" w:hAnsi="Calibri" w:cs="Calibri"/>
          <w:noProof/>
          <w:lang w:eastAsia="zh-TW"/>
        </w:rPr>
        <w:drawing>
          <wp:inline distT="0" distB="0" distL="0" distR="0">
            <wp:extent cx="2626360" cy="1722755"/>
            <wp:effectExtent l="19050" t="19050" r="21590" b="10795"/>
            <wp:docPr id="2234" name="Grafik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r="-11765"/>
                    <a:stretch>
                      <a:fillRect/>
                    </a:stretch>
                  </pic:blipFill>
                  <pic:spPr bwMode="auto">
                    <a:xfrm>
                      <a:off x="0" y="0"/>
                      <a:ext cx="2626360" cy="172275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8-10: Mikroschalter Radabdeckung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lastRenderedPageBreak/>
        <w:t xml:space="preserve">- </w:t>
      </w:r>
      <w:r w:rsidRPr="002F50F1">
        <w:rPr>
          <w:rFonts w:ascii="Calibri" w:hAnsi="Calibri" w:cs="Calibri"/>
          <w:lang w:val="de-DE"/>
        </w:rPr>
        <w:tab/>
        <w:t>Die Abdeckung der beweglichen Sägebandführung und die Schutzabdeckung der Schwungscheibe anbringen.</w:t>
      </w:r>
    </w:p>
    <w:p w:rsidR="002F50F1" w:rsidRPr="002F50F1" w:rsidRDefault="002F50F1" w:rsidP="002F50F1">
      <w:pPr>
        <w:pStyle w:val="Body"/>
        <w:tabs>
          <w:tab w:val="left" w:pos="426"/>
        </w:tabs>
        <w:jc w:val="left"/>
        <w:rPr>
          <w:rFonts w:ascii="Calibri" w:hAnsi="Calibri" w:cs="Calibri"/>
          <w:w w:val="93"/>
          <w:lang w:val="de-DE"/>
        </w:rPr>
      </w:pPr>
      <w:r w:rsidRPr="002F50F1">
        <w:rPr>
          <w:rFonts w:ascii="Calibri" w:hAnsi="Calibri" w:cs="Calibri"/>
          <w:w w:val="93"/>
          <w:lang w:val="de-DE"/>
        </w:rPr>
        <w:t>Sicherstellen, dass der Schutz-Mikroschalter (N, Abb. 8-10) aktiviert wird. Anderenfalls kann die Maschine nicht gestartet werden.</w:t>
      </w:r>
    </w:p>
    <w:p w:rsidR="002F50F1" w:rsidRPr="002F50F1" w:rsidRDefault="002F50F1" w:rsidP="002F50F1">
      <w:pPr>
        <w:pStyle w:val="Body"/>
        <w:jc w:val="left"/>
        <w:rPr>
          <w:rFonts w:ascii="Calibri" w:hAnsi="Calibri" w:cs="Calibri"/>
          <w:lang w:val="de-DE"/>
        </w:rPr>
      </w:pPr>
      <w:r>
        <w:rPr>
          <w:rFonts w:ascii="Calibri" w:hAnsi="Calibri" w:cs="Calibri"/>
          <w:noProof/>
          <w:lang w:eastAsia="zh-TW"/>
        </w:rPr>
        <w:drawing>
          <wp:inline distT="0" distB="0" distL="0" distR="0">
            <wp:extent cx="488950" cy="393700"/>
            <wp:effectExtent l="0" t="0" r="6350" b="6350"/>
            <wp:docPr id="2233" name="Grafik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88950" cy="393700"/>
                    </a:xfrm>
                    <a:prstGeom prst="rect">
                      <a:avLst/>
                    </a:prstGeom>
                    <a:noFill/>
                    <a:ln>
                      <a:noFill/>
                    </a:ln>
                  </pic:spPr>
                </pic:pic>
              </a:graphicData>
            </a:graphic>
          </wp:inline>
        </w:drawing>
      </w:r>
      <w:r w:rsidRPr="002F50F1">
        <w:rPr>
          <w:rFonts w:ascii="Calibri" w:hAnsi="Calibri" w:cs="Calibri"/>
          <w:b/>
          <w:lang w:val="de-DE"/>
        </w:rPr>
        <w:t xml:space="preserve"> VORSICHT:</w:t>
      </w:r>
      <w:r w:rsidRPr="002F50F1">
        <w:rPr>
          <w:rFonts w:ascii="Calibri" w:hAnsi="Calibri" w:cs="Calibri"/>
          <w:lang w:val="de-DE"/>
        </w:rPr>
        <w:t xml:space="preserve"> </w:t>
      </w:r>
      <w:r w:rsidRPr="002F50F1">
        <w:rPr>
          <w:rFonts w:ascii="Calibri" w:hAnsi="Calibri"/>
          <w:lang w:val="de-DE"/>
        </w:rPr>
        <w:br/>
      </w:r>
      <w:r w:rsidRPr="002F50F1">
        <w:rPr>
          <w:rFonts w:ascii="Calibri" w:hAnsi="Calibri" w:cs="Calibri"/>
          <w:lang w:val="de-DE"/>
        </w:rPr>
        <w:t xml:space="preserve">Stets eine Sägeband anbringen, das die gleichen Abmessungen wie in diesem Handbuch vorgegeben aufweist und auf die die Bandführungen eingestellt sind. </w:t>
      </w:r>
      <w:r w:rsidRPr="002F50F1">
        <w:rPr>
          <w:rFonts w:ascii="Calibri" w:hAnsi="Calibri"/>
          <w:lang w:val="de-DE"/>
        </w:rPr>
        <w:br/>
      </w:r>
      <w:r w:rsidRPr="002F50F1">
        <w:rPr>
          <w:rFonts w:ascii="Calibri" w:hAnsi="Calibri" w:cs="Calibri"/>
          <w:lang w:val="de-DE"/>
        </w:rPr>
        <w:t>Bei Abweichungen hiervon siehe Kapitel 8.6.</w:t>
      </w:r>
    </w:p>
    <w:p w:rsidR="002F50F1" w:rsidRPr="002F50F1" w:rsidRDefault="002F50F1" w:rsidP="002F50F1">
      <w:pPr>
        <w:pStyle w:val="Body"/>
        <w:jc w:val="left"/>
        <w:rPr>
          <w:rFonts w:ascii="Calibri" w:hAnsi="Calibri" w:cs="Calibri"/>
          <w:b/>
          <w:sz w:val="32"/>
          <w:szCs w:val="32"/>
          <w:lang w:val="de-DE"/>
        </w:rPr>
      </w:pPr>
      <w:r w:rsidRPr="002F50F1">
        <w:rPr>
          <w:rFonts w:ascii="Calibri" w:hAnsi="Calibri" w:cs="Calibri"/>
          <w:sz w:val="32"/>
          <w:szCs w:val="32"/>
          <w:lang w:val="de-DE"/>
        </w:rPr>
        <w:t xml:space="preserve">9.0  </w:t>
      </w:r>
      <w:r w:rsidRPr="002F50F1">
        <w:rPr>
          <w:rFonts w:ascii="Calibri" w:hAnsi="Calibri" w:cs="Calibri"/>
          <w:b/>
          <w:sz w:val="32"/>
          <w:szCs w:val="32"/>
          <w:lang w:val="de-DE"/>
        </w:rPr>
        <w:t>Wartung</w:t>
      </w:r>
    </w:p>
    <w:p w:rsidR="002F50F1" w:rsidRPr="002F50F1" w:rsidRDefault="002F50F1" w:rsidP="002F50F1">
      <w:pPr>
        <w:pStyle w:val="Body"/>
        <w:rPr>
          <w:rFonts w:ascii="Calibri" w:hAnsi="Calibri" w:cs="Calibri"/>
          <w:lang w:val="de-DE"/>
        </w:rPr>
      </w:pPr>
      <w:r w:rsidRPr="002F50F1">
        <w:rPr>
          <w:rFonts w:ascii="Calibri" w:hAnsi="Calibri" w:cs="Calibri"/>
          <w:lang w:val="de-DE"/>
        </w:rPr>
        <w:t>Die nachstehend aufgelisteten Wartungsaufgaben sind in die tägliche, die wöchentliche, die monatliche und die halbjährliche Wartung eingeteilt. Werden die folgenden Wartungsvorgänge nicht ausgeführt, kommt es zu vorzeitigem Verschleiß der Maschine sowie zu Leistungsverminderung.</w:t>
      </w:r>
    </w:p>
    <w:p w:rsidR="002F50F1" w:rsidRPr="002F50F1" w:rsidRDefault="002F50F1" w:rsidP="002F50F1">
      <w:pPr>
        <w:pStyle w:val="Body"/>
        <w:spacing w:after="0"/>
        <w:rPr>
          <w:rFonts w:ascii="Calibri" w:hAnsi="Calibri" w:cs="Calibri"/>
          <w:b/>
          <w:lang w:val="de-DE"/>
        </w:rPr>
      </w:pPr>
      <w:r>
        <w:rPr>
          <w:rFonts w:ascii="Calibri" w:hAnsi="Calibri" w:cs="Calibri"/>
          <w:noProof/>
          <w:lang w:eastAsia="zh-TW"/>
        </w:rPr>
        <w:drawing>
          <wp:inline distT="0" distB="0" distL="0" distR="0">
            <wp:extent cx="382905" cy="308610"/>
            <wp:effectExtent l="0" t="0" r="0" b="0"/>
            <wp:docPr id="2232" name="Grafik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2905" cy="308610"/>
                    </a:xfrm>
                    <a:prstGeom prst="rect">
                      <a:avLst/>
                    </a:prstGeom>
                    <a:noFill/>
                    <a:ln>
                      <a:noFill/>
                    </a:ln>
                  </pic:spPr>
                </pic:pic>
              </a:graphicData>
            </a:graphic>
          </wp:inline>
        </w:drawing>
      </w:r>
      <w:r w:rsidRPr="002F50F1">
        <w:rPr>
          <w:rFonts w:ascii="Calibri" w:hAnsi="Calibri" w:cs="Calibri"/>
          <w:b/>
          <w:lang w:val="de-DE"/>
        </w:rPr>
        <w:t xml:space="preserve"> WARNUNG:</w:t>
      </w:r>
    </w:p>
    <w:p w:rsidR="002F50F1" w:rsidRPr="002F50F1" w:rsidRDefault="002F50F1" w:rsidP="002F50F1">
      <w:pPr>
        <w:pStyle w:val="Body"/>
        <w:tabs>
          <w:tab w:val="left" w:pos="426"/>
        </w:tabs>
        <w:jc w:val="left"/>
        <w:rPr>
          <w:rFonts w:ascii="Calibri" w:hAnsi="Calibri" w:cs="Calibri"/>
          <w:lang w:val="de-DE"/>
        </w:rPr>
      </w:pPr>
      <w:r w:rsidRPr="002F50F1">
        <w:rPr>
          <w:rFonts w:ascii="Calibri" w:hAnsi="Calibri" w:cs="Calibri"/>
          <w:lang w:val="de-DE"/>
        </w:rPr>
        <w:t>Vor den folgenden Vorgängen muss die Stromzufuhr abgeschaltet werden.</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9.1  </w:t>
      </w:r>
      <w:r w:rsidRPr="002F50F1">
        <w:rPr>
          <w:rFonts w:ascii="Calibri" w:hAnsi="Calibri" w:cs="Calibri"/>
          <w:b/>
          <w:sz w:val="24"/>
          <w:szCs w:val="24"/>
          <w:lang w:val="de-DE"/>
        </w:rPr>
        <w:t>Tägliche Wartung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Allgemeine Reinigung der Maschine, angesammelte Späne und Abriebpartikel usw. entfernen.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Ablassöffnungen für den Kühlschmierstoff reinigen, damit sich keine Flüssigkeit in der Maschine staut.</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Kühlschmierstoff nachfüllen.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Das Sägeband auf Verschleiß überprüfen.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Sägebügel ganz nach oben bewegen und die Sägebandspannung etwas lösen, um unnötige Streckspannung zu vermeiden.</w:t>
      </w:r>
    </w:p>
    <w:p w:rsidR="002F50F1" w:rsidRPr="002F50F1" w:rsidRDefault="002F50F1" w:rsidP="002F50F1">
      <w:pPr>
        <w:pStyle w:val="Body"/>
        <w:ind w:left="284" w:hanging="284"/>
        <w:jc w:val="left"/>
        <w:rPr>
          <w:rFonts w:ascii="Calibri" w:hAnsi="Calibri" w:cs="Calibri"/>
          <w:w w:val="93"/>
          <w:lang w:val="de-DE"/>
        </w:rPr>
      </w:pPr>
      <w:r w:rsidRPr="002F50F1">
        <w:rPr>
          <w:rFonts w:ascii="Calibri" w:hAnsi="Calibri" w:cs="Calibri"/>
          <w:lang w:val="de-DE"/>
        </w:rPr>
        <w:t>-</w:t>
      </w:r>
      <w:r w:rsidRPr="002F50F1">
        <w:rPr>
          <w:rFonts w:ascii="Calibri" w:hAnsi="Calibri" w:cs="Calibri"/>
          <w:lang w:val="de-DE"/>
        </w:rPr>
        <w:tab/>
      </w:r>
      <w:r w:rsidRPr="002F50F1">
        <w:rPr>
          <w:rFonts w:ascii="Calibri" w:hAnsi="Calibri" w:cs="Calibri"/>
          <w:w w:val="93"/>
          <w:lang w:val="de-DE"/>
        </w:rPr>
        <w:t>Sicherstellen, dass alle Schutzabdeckungen und -einrichtungen sowie der Not-Aus-Schalter einwandfrei funktionieren.</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9.2  </w:t>
      </w:r>
      <w:r w:rsidRPr="002F50F1">
        <w:rPr>
          <w:rFonts w:ascii="Calibri" w:hAnsi="Calibri" w:cs="Calibri"/>
          <w:b/>
          <w:sz w:val="24"/>
          <w:szCs w:val="24"/>
          <w:lang w:val="de-DE"/>
        </w:rPr>
        <w:t>Wöchentliche Wartung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Gründliche Reinigung der Maschine, angesammelte Späne und Abriebpartikel usw. entfernen, insbesondere aus dem Kühlmitteltank.</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Die Kühlmittelpumpe aus ihrem Gehäuse ausbauen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Filter des Pumpensaugkopfs und den Ansaugbereich reinigen.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Die Sägebandführungen (Führungslager und Kühlmittelablassöffnung) mit Druckluft reinigen.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Die Schwungscheiben und Schwungscheibengehäuse reinigen.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Füllstand im Hydrauliköltank überprüfen, Hydrauliköl nachfüllen, wenn erforderlich.</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9.3  </w:t>
      </w:r>
      <w:r w:rsidRPr="002F50F1">
        <w:rPr>
          <w:rFonts w:ascii="Calibri" w:hAnsi="Calibri" w:cs="Calibri"/>
          <w:b/>
          <w:sz w:val="24"/>
          <w:szCs w:val="24"/>
          <w:lang w:val="de-DE"/>
        </w:rPr>
        <w:t>Monatliche Wartung</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Prüfen, ob die Schrauben der Motorschwungscheibe fest angezogen sind.</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Zustand der Sägebandführungen (Führungslager und Führungsblöcke) überprüfen.</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lastRenderedPageBreak/>
        <w:t xml:space="preserve">9.4  </w:t>
      </w:r>
      <w:r w:rsidRPr="002F50F1">
        <w:rPr>
          <w:rFonts w:ascii="Calibri" w:hAnsi="Calibri" w:cs="Calibri"/>
          <w:b/>
          <w:sz w:val="24"/>
          <w:szCs w:val="24"/>
          <w:lang w:val="de-DE"/>
        </w:rPr>
        <w:t>Halbjährliche Wartung</w:t>
      </w:r>
    </w:p>
    <w:p w:rsidR="002F50F1" w:rsidRPr="002F50F1" w:rsidRDefault="002F50F1" w:rsidP="002F50F1">
      <w:pPr>
        <w:pStyle w:val="Body"/>
        <w:rPr>
          <w:rFonts w:ascii="Calibri" w:hAnsi="Calibri" w:cs="Calibri"/>
          <w:sz w:val="22"/>
          <w:szCs w:val="22"/>
          <w:lang w:val="de-DE"/>
        </w:rPr>
      </w:pPr>
      <w:r w:rsidRPr="002F50F1">
        <w:rPr>
          <w:rFonts w:ascii="Calibri" w:hAnsi="Calibri" w:cs="Calibri"/>
          <w:b/>
          <w:sz w:val="22"/>
          <w:szCs w:val="22"/>
          <w:lang w:val="de-DE"/>
        </w:rPr>
        <w:t>Getriebeöl wechseln: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 xml:space="preserve">Das Öl des Getriebes muss regelmäßig gewechselt werden. </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Das Öl muss bei einer neuen Maschine nach den ersten 6 Monaten (nach 250 Betriebsstunden) und danach jährlich (bzw. alle 500 Betriebsstunden) gewechselt werden.</w:t>
      </w:r>
    </w:p>
    <w:p w:rsidR="002F50F1" w:rsidRPr="002F50F1" w:rsidRDefault="002F50F1" w:rsidP="002F50F1">
      <w:pPr>
        <w:pStyle w:val="Body"/>
        <w:rPr>
          <w:rFonts w:ascii="Calibri" w:hAnsi="Calibri" w:cs="Calibri"/>
          <w:lang w:val="de-DE"/>
        </w:rPr>
      </w:pPr>
    </w:p>
    <w:p w:rsidR="002F50F1" w:rsidRPr="000435B1" w:rsidRDefault="002F50F1" w:rsidP="002F50F1">
      <w:pPr>
        <w:pStyle w:val="Body"/>
        <w:rPr>
          <w:rFonts w:ascii="Calibri" w:hAnsi="Calibri" w:cs="Calibri"/>
          <w:i/>
        </w:rPr>
      </w:pPr>
      <w:r>
        <w:rPr>
          <w:rFonts w:ascii="Calibri" w:hAnsi="Calibri" w:cs="Calibri"/>
          <w:noProof/>
          <w:lang w:eastAsia="zh-TW"/>
        </w:rPr>
        <w:drawing>
          <wp:inline distT="0" distB="0" distL="0" distR="0">
            <wp:extent cx="2658110" cy="1924685"/>
            <wp:effectExtent l="19050" t="19050" r="27940" b="18415"/>
            <wp:docPr id="2231" name="Grafik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extLst>
                        <a:ext uri="{28A0092B-C50C-407E-A947-70E740481C1C}">
                          <a14:useLocalDpi xmlns:a14="http://schemas.microsoft.com/office/drawing/2010/main" val="0"/>
                        </a:ext>
                      </a:extLst>
                    </a:blip>
                    <a:srcRect r="4234"/>
                    <a:stretch>
                      <a:fillRect/>
                    </a:stretch>
                  </pic:blipFill>
                  <pic:spPr bwMode="auto">
                    <a:xfrm>
                      <a:off x="0" y="0"/>
                      <a:ext cx="2658110" cy="192468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9-1: Getriebe</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Die Maschine von der Stromquelle trennen.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Sägebügel ganz nach oben bewegen.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Ablassstopfen (S, Abb. 9-1) und die Einfüllschraube (R) entfernen.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Das gesamte Öl ablassen.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Ablassstopfen (S) wieder anbringen.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Den Sägebügel zurück in die horizontale Stellung bewegen.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Etwa 3 Liter Getriebeöl in das Getriebegehäuse füllen.</w:t>
      </w:r>
    </w:p>
    <w:p w:rsidR="002F50F1" w:rsidRPr="002F50F1" w:rsidRDefault="002F50F1" w:rsidP="002F50F1">
      <w:pPr>
        <w:pStyle w:val="Body"/>
        <w:ind w:left="284" w:hanging="284"/>
        <w:rPr>
          <w:rFonts w:ascii="Calibri" w:hAnsi="Calibri" w:cs="Calibri"/>
          <w:lang w:val="de-DE"/>
        </w:rPr>
      </w:pPr>
      <w:r w:rsidRPr="002F50F1">
        <w:rPr>
          <w:rFonts w:ascii="Calibri" w:hAnsi="Calibri" w:cs="Calibri"/>
          <w:lang w:val="de-DE"/>
        </w:rPr>
        <w:t>-</w:t>
      </w:r>
      <w:r w:rsidRPr="002F50F1">
        <w:rPr>
          <w:rFonts w:ascii="Calibri" w:hAnsi="Calibri" w:cs="Calibri"/>
          <w:lang w:val="de-DE"/>
        </w:rPr>
        <w:tab/>
        <w:t xml:space="preserve">Die Einfüllschraube (R) wieder anbringen. </w:t>
      </w:r>
    </w:p>
    <w:p w:rsidR="002F50F1" w:rsidRPr="002F50F1" w:rsidRDefault="002F50F1" w:rsidP="002F50F1">
      <w:pPr>
        <w:pStyle w:val="Body"/>
        <w:ind w:left="284" w:hanging="284"/>
        <w:rPr>
          <w:rFonts w:ascii="Calibri" w:hAnsi="Calibri" w:cs="Calibri"/>
          <w:lang w:val="de-DE"/>
        </w:rPr>
      </w:pPr>
      <w:r w:rsidRPr="002F50F1">
        <w:rPr>
          <w:rFonts w:ascii="Calibri" w:hAnsi="Calibri" w:cs="Calibri"/>
          <w:b/>
          <w:lang w:val="de-DE"/>
        </w:rPr>
        <w:tab/>
        <w:t>Hinweis:</w:t>
      </w:r>
      <w:r w:rsidRPr="002F50F1">
        <w:rPr>
          <w:rFonts w:ascii="Calibri" w:hAnsi="Calibri"/>
          <w:lang w:val="de-DE"/>
        </w:rPr>
        <w:br/>
      </w:r>
      <w:r w:rsidRPr="002F50F1">
        <w:rPr>
          <w:rFonts w:ascii="Calibri" w:hAnsi="Calibri" w:cs="Calibri"/>
          <w:lang w:val="de-DE"/>
        </w:rPr>
        <w:t>Es sollte SHELL Getriebeöl oder Mobile Getriebeöl #90 verwendet werden (Referenzangabe).</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Für die Ölentsorgung gibt es strikte Vorschriften.</w:t>
      </w:r>
      <w:r w:rsidRPr="002F50F1">
        <w:rPr>
          <w:rFonts w:ascii="Calibri" w:hAnsi="Calibri"/>
          <w:lang w:val="de-DE"/>
        </w:rPr>
        <w:br/>
      </w:r>
      <w:r w:rsidRPr="002F50F1">
        <w:rPr>
          <w:rFonts w:ascii="Calibri" w:hAnsi="Calibri" w:cs="Calibri"/>
          <w:lang w:val="de-DE"/>
        </w:rPr>
        <w:t>Hierzu bitte in Kapitel 4-6 nachschlagen.</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9.5  </w:t>
      </w:r>
      <w:r w:rsidRPr="002F50F1">
        <w:rPr>
          <w:rFonts w:ascii="Calibri" w:hAnsi="Calibri" w:cs="Calibri"/>
          <w:b/>
          <w:sz w:val="24"/>
          <w:szCs w:val="24"/>
          <w:lang w:val="de-DE"/>
        </w:rPr>
        <w:t>Kühlschmiermittel</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In Anbetracht der Vielzahl der auf dem Markt erhältlichen Produkte kann der Anwender das Kühlmittel wählen, das für seine Anforderungen jeweils am besten geeignet ist.</w:t>
      </w:r>
    </w:p>
    <w:p w:rsidR="002F50F1" w:rsidRPr="002F50F1" w:rsidRDefault="002F50F1" w:rsidP="002F50F1">
      <w:pPr>
        <w:pStyle w:val="Body"/>
        <w:jc w:val="left"/>
        <w:rPr>
          <w:rFonts w:ascii="Calibri" w:hAnsi="Calibri" w:cs="Calibri"/>
          <w:lang w:val="de-DE"/>
        </w:rPr>
      </w:pPr>
      <w:r w:rsidRPr="002F50F1">
        <w:rPr>
          <w:rFonts w:ascii="Calibri" w:hAnsi="Calibri" w:cs="Calibri"/>
          <w:b/>
          <w:lang w:val="de-DE"/>
        </w:rPr>
        <w:t>Hinweis:</w:t>
      </w:r>
      <w:r w:rsidRPr="002F50F1">
        <w:rPr>
          <w:rFonts w:ascii="Calibri" w:hAnsi="Calibri"/>
          <w:lang w:val="de-DE"/>
        </w:rPr>
        <w:br/>
      </w:r>
      <w:r w:rsidRPr="002F50F1">
        <w:rPr>
          <w:rFonts w:ascii="Calibri" w:hAnsi="Calibri" w:cs="Calibri"/>
          <w:lang w:val="de-DE"/>
        </w:rPr>
        <w:t>Es sollte SHELL LUTEM OIL ECO Öl verwendet werden (Referenzangabe).</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Der Mindestprozentsatz von in Wasser gelöstem Öl beträgt 8 - 10%.</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Anweisungen des Herstellers zu Sicherheit, Mischung und Entsorgung sind zu beachten.</w:t>
      </w: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9.6  </w:t>
      </w:r>
      <w:r w:rsidRPr="002F50F1">
        <w:rPr>
          <w:rFonts w:ascii="Calibri" w:hAnsi="Calibri" w:cs="Calibri"/>
          <w:b/>
          <w:sz w:val="24"/>
          <w:szCs w:val="24"/>
          <w:lang w:val="de-DE"/>
        </w:rPr>
        <w:t>Reinigen des Kühlmitteltanks</w:t>
      </w:r>
    </w:p>
    <w:p w:rsidR="002F50F1" w:rsidRPr="000435B1" w:rsidRDefault="002F50F1" w:rsidP="002F50F1">
      <w:pPr>
        <w:pStyle w:val="Body"/>
        <w:ind w:left="284" w:hanging="284"/>
        <w:jc w:val="left"/>
        <w:rPr>
          <w:rFonts w:ascii="Calibri" w:hAnsi="Calibri" w:cs="Calibri"/>
        </w:rPr>
      </w:pPr>
      <w:r w:rsidRPr="002F50F1">
        <w:rPr>
          <w:rFonts w:ascii="Calibri" w:hAnsi="Calibri" w:cs="Calibri"/>
          <w:lang w:val="de-DE"/>
        </w:rPr>
        <w:t xml:space="preserve">- </w:t>
      </w:r>
      <w:r w:rsidRPr="002F50F1">
        <w:rPr>
          <w:rFonts w:ascii="Calibri" w:hAnsi="Calibri" w:cs="Calibri"/>
          <w:lang w:val="de-DE"/>
        </w:rPr>
        <w:tab/>
        <w:t xml:space="preserve">Den Ablassstopfen (T, Abb. 9-2) entfernen.  </w:t>
      </w:r>
      <w:r w:rsidRPr="000435B1">
        <w:rPr>
          <w:rFonts w:ascii="Calibri" w:hAnsi="Calibri" w:cs="Calibri"/>
        </w:rPr>
        <w:t>Das Kühlmittel ablaufen lassen.</w:t>
      </w:r>
    </w:p>
    <w:p w:rsidR="002F50F1" w:rsidRPr="000435B1" w:rsidRDefault="002F50F1" w:rsidP="002F50F1">
      <w:pPr>
        <w:pStyle w:val="Body"/>
        <w:rPr>
          <w:rFonts w:ascii="Calibri" w:hAnsi="Calibri" w:cs="Calibri"/>
        </w:rPr>
      </w:pPr>
      <w:r>
        <w:rPr>
          <w:rFonts w:ascii="Calibri" w:hAnsi="Calibri" w:cs="Calibri"/>
          <w:noProof/>
          <w:lang w:eastAsia="zh-TW"/>
        </w:rPr>
        <w:lastRenderedPageBreak/>
        <w:drawing>
          <wp:inline distT="0" distB="0" distL="0" distR="0">
            <wp:extent cx="2743200" cy="1669415"/>
            <wp:effectExtent l="19050" t="19050" r="19050" b="26035"/>
            <wp:docPr id="2230" name="Grafik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669415"/>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spacing w:after="120"/>
        <w:rPr>
          <w:rFonts w:ascii="Calibri" w:hAnsi="Calibri" w:cs="Calibri"/>
          <w:i/>
        </w:rPr>
      </w:pPr>
      <w:r w:rsidRPr="000435B1">
        <w:rPr>
          <w:rFonts w:ascii="Calibri" w:hAnsi="Calibri" w:cs="Calibri"/>
          <w:i/>
        </w:rPr>
        <w:t>Abb. 9-2: Kühlmitteltank</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r>
      <w:r w:rsidRPr="002F50F1">
        <w:rPr>
          <w:rFonts w:ascii="Calibri" w:hAnsi="Calibri" w:cs="Calibri"/>
          <w:w w:val="90"/>
          <w:lang w:val="de-DE"/>
        </w:rPr>
        <w:t>Die Pumpe (Q, Abb. 9-3) durch Lösen der Schrauben entfernen.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Das Filternetz (P) durch Lösen der Schrauben entfernen.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Einen Staubsauger verwenden, um Späne und Fremdkörper aus dem Tank zu saugen.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 xml:space="preserve">Die Ablassschraube (T) wieder anbringen. </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r>
      <w:r w:rsidRPr="002F50F1">
        <w:rPr>
          <w:rFonts w:ascii="Calibri" w:hAnsi="Calibri" w:cs="Calibri"/>
          <w:w w:val="90"/>
          <w:lang w:val="de-DE"/>
        </w:rPr>
        <w:t>Die Pumpe (Q) gründlich reinigen und dann wieder einsetzen.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w:t>
      </w:r>
      <w:r w:rsidRPr="002F50F1">
        <w:rPr>
          <w:rFonts w:ascii="Calibri" w:hAnsi="Calibri" w:cs="Calibri"/>
          <w:lang w:val="de-DE"/>
        </w:rPr>
        <w:tab/>
        <w:t>Den Tank bis ca. 25 mm unter dem Filternetz (P) mit Kühlmittel befüllen.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Das Filternetz (P) und die Pumpe (Q) wieder einsetzen.</w:t>
      </w:r>
    </w:p>
    <w:p w:rsidR="002F50F1" w:rsidRPr="000435B1" w:rsidRDefault="002F50F1" w:rsidP="002F50F1">
      <w:pPr>
        <w:pStyle w:val="Body"/>
        <w:rPr>
          <w:rFonts w:ascii="Calibri" w:hAnsi="Calibri" w:cs="Calibri"/>
          <w:i/>
        </w:rPr>
      </w:pPr>
      <w:r>
        <w:rPr>
          <w:rFonts w:ascii="Calibri" w:hAnsi="Calibri" w:cs="Calibri"/>
          <w:noProof/>
          <w:lang w:eastAsia="zh-TW"/>
        </w:rPr>
        <w:drawing>
          <wp:inline distT="0" distB="0" distL="0" distR="0">
            <wp:extent cx="2743200" cy="1828800"/>
            <wp:effectExtent l="19050" t="19050" r="19050" b="19050"/>
            <wp:docPr id="2229" name="Grafik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w="9525" cmpd="sng">
                      <a:solidFill>
                        <a:srgbClr val="000000"/>
                      </a:solidFill>
                      <a:miter lim="800000"/>
                      <a:headEnd/>
                      <a:tailEnd/>
                    </a:ln>
                    <a:effectLst/>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9-3: Kühlmittelpumpe</w:t>
      </w:r>
    </w:p>
    <w:p w:rsidR="002F50F1" w:rsidRPr="002F50F1" w:rsidRDefault="002F50F1" w:rsidP="002F50F1">
      <w:pPr>
        <w:pStyle w:val="Body"/>
        <w:rPr>
          <w:rFonts w:ascii="Calibri" w:hAnsi="Calibri" w:cs="Calibri"/>
          <w:lang w:val="de-DE"/>
        </w:rPr>
      </w:pPr>
    </w:p>
    <w:p w:rsidR="002F50F1" w:rsidRPr="002F50F1" w:rsidRDefault="002F50F1" w:rsidP="002F50F1">
      <w:pPr>
        <w:pStyle w:val="Body"/>
        <w:ind w:left="709" w:hanging="709"/>
        <w:jc w:val="left"/>
        <w:rPr>
          <w:rFonts w:ascii="Calibri" w:hAnsi="Calibri" w:cs="Calibri"/>
          <w:b/>
          <w:sz w:val="32"/>
          <w:szCs w:val="32"/>
          <w:lang w:val="de-DE"/>
        </w:rPr>
      </w:pPr>
      <w:r w:rsidRPr="002F50F1">
        <w:rPr>
          <w:rFonts w:ascii="Calibri" w:hAnsi="Calibri" w:cs="Calibri"/>
          <w:sz w:val="32"/>
          <w:szCs w:val="32"/>
          <w:lang w:val="de-DE"/>
        </w:rPr>
        <w:t xml:space="preserve">10.0  </w:t>
      </w:r>
      <w:r w:rsidRPr="002F50F1">
        <w:rPr>
          <w:rFonts w:ascii="Calibri" w:hAnsi="Calibri" w:cs="Calibri"/>
          <w:b/>
          <w:w w:val="80"/>
          <w:sz w:val="32"/>
          <w:szCs w:val="32"/>
          <w:lang w:val="de-DE"/>
        </w:rPr>
        <w:t>Einteilung der zu sägenden Materialien und Auswahl des Sägebands</w:t>
      </w:r>
    </w:p>
    <w:p w:rsidR="002F50F1" w:rsidRPr="002F50F1" w:rsidRDefault="002F50F1" w:rsidP="002F50F1">
      <w:pPr>
        <w:pStyle w:val="Body"/>
        <w:rPr>
          <w:rFonts w:ascii="Calibri" w:hAnsi="Calibri" w:cs="Calibri"/>
          <w:lang w:val="de-DE"/>
        </w:rPr>
      </w:pPr>
      <w:r w:rsidRPr="002F50F1">
        <w:rPr>
          <w:rFonts w:ascii="Calibri" w:hAnsi="Calibri" w:cs="Calibri"/>
          <w:lang w:val="de-DE"/>
        </w:rPr>
        <w:t>Ziel ist das Erreichen der bestmöglichen Bearbeitungsqualität basierend auf verschiedenen Parametern wie z.B. der Härte des Werkstoffs.</w:t>
      </w:r>
    </w:p>
    <w:p w:rsidR="002F50F1" w:rsidRPr="002F50F1" w:rsidRDefault="002F50F1" w:rsidP="002F50F1">
      <w:pPr>
        <w:pStyle w:val="Body"/>
        <w:rPr>
          <w:rFonts w:ascii="Calibri" w:hAnsi="Calibri" w:cs="Calibri"/>
          <w:lang w:val="de-DE"/>
        </w:rPr>
      </w:pPr>
      <w:r w:rsidRPr="002F50F1">
        <w:rPr>
          <w:rFonts w:ascii="Calibri" w:hAnsi="Calibri" w:cs="Calibri"/>
          <w:lang w:val="de-DE"/>
        </w:rPr>
        <w:t>Die Spezifikationen sollten daher im Hinblick auf einen bestimmten Verwendungszweck stets mit gesundem Menschenverstand und im Rahmen praktischer Überlegungen verwendet werden.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 xml:space="preserve">Auf diese lässt sich ohne zahlreiche Versuche eine optimale Einstellung der Maschine für ein gewisses Bearbeitungsspektrum erreichen. </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Viele der möglicherweise auftretenden Probleme lassen sich leichter lösen, wenn der Bediener hinreichend mit den folgenden Spezifikationen vertraut ist:</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 xml:space="preserve">Form, Stärke und Querschnitt des Werkstoffs, Auswahl des Sägebands, Schnittgeschwindigkeit und Regelung der Sägenrahmen-Absenkgeschwindigkeit. </w:t>
      </w: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lastRenderedPageBreak/>
        <w:t xml:space="preserve">10.1  </w:t>
      </w:r>
      <w:r w:rsidRPr="002F50F1">
        <w:rPr>
          <w:rFonts w:ascii="Calibri" w:hAnsi="Calibri" w:cs="Calibri"/>
          <w:b/>
          <w:sz w:val="24"/>
          <w:szCs w:val="24"/>
          <w:lang w:val="de-DE"/>
        </w:rPr>
        <w:t>Definition der Sägegut-Materialien</w:t>
      </w:r>
    </w:p>
    <w:p w:rsidR="002F50F1" w:rsidRPr="002F50F1" w:rsidRDefault="002F50F1" w:rsidP="002F50F1">
      <w:pPr>
        <w:pStyle w:val="Body"/>
        <w:rPr>
          <w:rFonts w:ascii="Calibri" w:hAnsi="Calibri" w:cs="Calibri"/>
          <w:w w:val="83"/>
          <w:lang w:val="de-DE"/>
        </w:rPr>
      </w:pPr>
      <w:r w:rsidRPr="002F50F1">
        <w:rPr>
          <w:rFonts w:ascii="Calibri" w:hAnsi="Calibri" w:cs="Calibri"/>
          <w:w w:val="83"/>
          <w:lang w:val="de-DE"/>
        </w:rPr>
        <w:t>In Tabelle 11-1 sind die Eigenschaften der zu sägenden Werkstoffe aufgelistet, mit deren Hilfe das richtige Sägeband ausgewählt werden kann.</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 xml:space="preserve">10.2  </w:t>
      </w:r>
      <w:r w:rsidRPr="002F50F1">
        <w:rPr>
          <w:rFonts w:ascii="Calibri" w:hAnsi="Calibri" w:cs="Calibri"/>
          <w:b/>
          <w:sz w:val="24"/>
          <w:szCs w:val="24"/>
          <w:lang w:val="de-DE"/>
        </w:rPr>
        <w:t>Auswahl des Sägebandmaterials</w:t>
      </w:r>
    </w:p>
    <w:p w:rsidR="002F50F1" w:rsidRPr="000435B1" w:rsidRDefault="002F50F1" w:rsidP="002F50F1">
      <w:pPr>
        <w:spacing w:line="0" w:lineRule="atLeast"/>
        <w:rPr>
          <w:rFonts w:ascii="Calibri" w:hAnsi="Calibri" w:cs="Calibri"/>
          <w:color w:val="000000"/>
          <w:sz w:val="19"/>
          <w:szCs w:val="19"/>
        </w:rPr>
      </w:pPr>
      <w:r w:rsidRPr="000435B1">
        <w:rPr>
          <w:rFonts w:ascii="Calibri" w:hAnsi="Calibri" w:cs="Calibri"/>
          <w:color w:val="000000"/>
          <w:sz w:val="19"/>
          <w:szCs w:val="19"/>
        </w:rPr>
        <w:t>Bimetall-Sägebänder werden am häufigsten eingesetzt. Sie bestehen zum Teil aus Siliziumstahl und verfügen über eine laserstrahlgeschweißte Schneidkante aus Hochleistungsstahl (HHS). Die Sägegut-Materialien sind in den Kategorien M2, M42 und M51 zugeordnet und unterscheiden sich durch hinsichtlich ihres Härtegrads aufgrund des Kobalt (Cc)- und Molybdän (Mo)-Anteils in der jeweiligen Metalllegierung.</w:t>
      </w:r>
    </w:p>
    <w:p w:rsidR="002F50F1" w:rsidRPr="002F50F1" w:rsidRDefault="002F50F1" w:rsidP="002F50F1">
      <w:pPr>
        <w:pStyle w:val="Body"/>
        <w:ind w:left="426" w:hanging="426"/>
        <w:rPr>
          <w:rFonts w:ascii="Calibri" w:hAnsi="Calibri" w:cs="Calibri"/>
          <w:lang w:val="de-DE"/>
        </w:rPr>
      </w:pPr>
    </w:p>
    <w:p w:rsidR="002F50F1" w:rsidRPr="002F50F1" w:rsidRDefault="002F50F1" w:rsidP="002F50F1">
      <w:pPr>
        <w:pStyle w:val="Body"/>
        <w:rPr>
          <w:rFonts w:ascii="Calibri" w:hAnsi="Calibri" w:cs="Calibri"/>
          <w:b/>
          <w:sz w:val="24"/>
          <w:szCs w:val="24"/>
          <w:lang w:val="de-DE"/>
        </w:rPr>
      </w:pPr>
      <w:r w:rsidRPr="002F50F1">
        <w:rPr>
          <w:rFonts w:ascii="Calibri" w:hAnsi="Calibri" w:cs="Calibri"/>
          <w:sz w:val="24"/>
          <w:szCs w:val="24"/>
          <w:lang w:val="de-DE"/>
        </w:rPr>
        <w:t>10.3</w:t>
      </w:r>
      <w:r w:rsidRPr="002F50F1">
        <w:rPr>
          <w:rFonts w:ascii="Calibri" w:hAnsi="Calibri" w:cs="Calibri"/>
          <w:b/>
          <w:sz w:val="24"/>
          <w:szCs w:val="24"/>
          <w:lang w:val="de-DE"/>
        </w:rPr>
        <w:t xml:space="preserve">  Wahl der Sägebandzahnteilung</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Zunächst muss die für den zu sägenden Werkstoff geeignete Zahnteilung, also die Anzahl der Zähne je Zoll (25,4 mm), entsprechend der folgenden Kriterien gewählt werden:</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Teile mit einem dünnem und/oder variablen Querschnitt wie beispielsweise Profile, Rohre und Platten benötigen eine dichte Verzahnung, sodass die Anzahl der gleichzeitig im Eingriff befindlichen Zähne 3 bis 6 beträgt.</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Teile mit großem Querschnitt und massive Werkstücke benötigen eine breitere Verzahnung, sodass ein größeres Spanabnahmevolumen erzielt wird und die Zähne besser in den Werkstoff eindringen können (Abb. 10-1).</w:t>
      </w:r>
    </w:p>
    <w:p w:rsidR="002F50F1" w:rsidRPr="000435B1" w:rsidRDefault="002F50F1" w:rsidP="002F50F1">
      <w:pPr>
        <w:spacing w:line="0" w:lineRule="atLeast"/>
        <w:ind w:left="284" w:hanging="284"/>
        <w:rPr>
          <w:rFonts w:ascii="Calibri" w:hAnsi="Calibri" w:cs="Calibri"/>
          <w:color w:val="000000"/>
          <w:sz w:val="19"/>
          <w:szCs w:val="19"/>
        </w:rPr>
      </w:pPr>
      <w:r>
        <w:rPr>
          <w:rFonts w:ascii="Calibri" w:hAnsi="Calibri" w:cs="Calibri"/>
          <w:b/>
          <w:noProof/>
          <w:sz w:val="19"/>
          <w:szCs w:val="19"/>
        </w:rPr>
        <w:drawing>
          <wp:inline distT="0" distB="0" distL="0" distR="0">
            <wp:extent cx="2519680" cy="1116330"/>
            <wp:effectExtent l="19050" t="19050" r="13970" b="26670"/>
            <wp:docPr id="222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cstate="print">
                      <a:extLst>
                        <a:ext uri="{28A0092B-C50C-407E-A947-70E740481C1C}">
                          <a14:useLocalDpi xmlns:a14="http://schemas.microsoft.com/office/drawing/2010/main" val="0"/>
                        </a:ext>
                      </a:extLst>
                    </a:blip>
                    <a:srcRect l="-10995" t="22534" r="2" b="-4196"/>
                    <a:stretch>
                      <a:fillRect/>
                    </a:stretch>
                  </pic:blipFill>
                  <pic:spPr bwMode="auto">
                    <a:xfrm>
                      <a:off x="0" y="0"/>
                      <a:ext cx="2519680" cy="1116330"/>
                    </a:xfrm>
                    <a:prstGeom prst="rect">
                      <a:avLst/>
                    </a:prstGeom>
                    <a:noFill/>
                    <a:ln w="6350" cmpd="sng">
                      <a:solidFill>
                        <a:srgbClr val="FFFFFF"/>
                      </a:solidFill>
                      <a:miter lim="800000"/>
                      <a:headEnd/>
                      <a:tailEnd/>
                    </a:ln>
                    <a:effectLst/>
                  </pic:spPr>
                </pic:pic>
              </a:graphicData>
            </a:graphic>
          </wp:inline>
        </w:drawing>
      </w:r>
    </w:p>
    <w:p w:rsidR="002F50F1" w:rsidRPr="00846A48" w:rsidRDefault="002F50F1" w:rsidP="002F50F1">
      <w:pPr>
        <w:rPr>
          <w:rFonts w:ascii="Calibri" w:hAnsi="Calibri" w:cs="Calibri"/>
          <w:i/>
        </w:rPr>
      </w:pPr>
      <w:r w:rsidRPr="000435B1">
        <w:rPr>
          <w:rFonts w:ascii="Calibri" w:hAnsi="Calibri" w:cs="Calibri"/>
          <w:i/>
        </w:rPr>
        <w:t>Abb. 10-1: Wahl der Sägebandzahnteilung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Teile, die aus weichen Werkstoffen bzw. Kunststoff bestehen (Leichmetalle, weicher Bronze, Holz usw.) benötigen ebenfalls eine breitere Verzahnung;</w:t>
      </w:r>
    </w:p>
    <w:p w:rsidR="002F50F1" w:rsidRPr="002F50F1" w:rsidRDefault="002F50F1" w:rsidP="002F50F1">
      <w:pPr>
        <w:pStyle w:val="Body"/>
        <w:ind w:left="284" w:hanging="284"/>
        <w:jc w:val="left"/>
        <w:rPr>
          <w:rFonts w:ascii="Calibri" w:hAnsi="Calibri" w:cs="Calibri"/>
          <w:lang w:val="de-DE"/>
        </w:rPr>
      </w:pPr>
      <w:r w:rsidRPr="002F50F1">
        <w:rPr>
          <w:rFonts w:ascii="Calibri" w:hAnsi="Calibri" w:cs="Calibri"/>
          <w:lang w:val="de-DE"/>
        </w:rPr>
        <w:t xml:space="preserve">- </w:t>
      </w:r>
      <w:r w:rsidRPr="002F50F1">
        <w:rPr>
          <w:rFonts w:ascii="Calibri" w:hAnsi="Calibri" w:cs="Calibri"/>
          <w:lang w:val="de-DE"/>
        </w:rPr>
        <w:tab/>
        <w:t>Bei Teilen, die in Bündeln bearbeitet werden, wird eine kombinierte Zahnung benötigt.</w:t>
      </w:r>
    </w:p>
    <w:p w:rsidR="002F50F1" w:rsidRPr="000435B1" w:rsidRDefault="002F50F1" w:rsidP="002F50F1">
      <w:pPr>
        <w:spacing w:line="160" w:lineRule="exact"/>
        <w:outlineLvl w:val="0"/>
        <w:rPr>
          <w:rFonts w:ascii="Calibri" w:hAnsi="Calibri" w:cs="Calibri"/>
          <w:b/>
          <w:color w:val="000000"/>
          <w:sz w:val="19"/>
          <w:szCs w:val="19"/>
        </w:rPr>
      </w:pPr>
      <w:r>
        <w:rPr>
          <w:rFonts w:ascii="Calibri" w:hAnsi="Calibri" w:cs="Calibri"/>
          <w:b/>
          <w:noProof/>
          <w:color w:val="000000"/>
          <w:sz w:val="19"/>
          <w:szCs w:val="19"/>
        </w:rPr>
        <mc:AlternateContent>
          <mc:Choice Requires="wps">
            <w:drawing>
              <wp:anchor distT="45720" distB="45720" distL="114300" distR="114300" simplePos="0" relativeHeight="251927552" behindDoc="0" locked="0" layoutInCell="1" allowOverlap="1">
                <wp:simplePos x="0" y="0"/>
                <wp:positionH relativeFrom="column">
                  <wp:posOffset>1103630</wp:posOffset>
                </wp:positionH>
                <wp:positionV relativeFrom="paragraph">
                  <wp:posOffset>3538220</wp:posOffset>
                </wp:positionV>
                <wp:extent cx="810895" cy="111125"/>
                <wp:effectExtent l="0" t="0" r="8255" b="3175"/>
                <wp:wrapNone/>
                <wp:docPr id="2326" name="Textfeld 2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111125"/>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S = STÄRKE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6" o:spid="_x0000_s1027" type="#_x0000_t202" style="position:absolute;margin-left:86.9pt;margin-top:278.6pt;width:63.85pt;height:8.7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S = STÄRKE</w:t>
                      </w:r>
                    </w:p>
                  </w:txbxContent>
                </v:textbox>
              </v:shape>
            </w:pict>
          </mc:Fallback>
        </mc:AlternateContent>
      </w:r>
    </w:p>
    <w:p w:rsidR="002F50F1" w:rsidRPr="000435B1" w:rsidRDefault="002F50F1" w:rsidP="002F50F1">
      <w:pPr>
        <w:spacing w:line="240" w:lineRule="exact"/>
        <w:rPr>
          <w:rFonts w:ascii="Calibri" w:hAnsi="Calibri" w:cs="Calibri"/>
          <w:b/>
          <w:color w:val="000000"/>
          <w:sz w:val="19"/>
          <w:szCs w:val="19"/>
        </w:rPr>
      </w:pPr>
      <w:r w:rsidRPr="000435B1">
        <w:rPr>
          <w:rFonts w:ascii="Calibri" w:hAnsi="Calibri" w:cs="Calibri"/>
          <w:b/>
          <w:color w:val="000000"/>
          <w:sz w:val="19"/>
          <w:szCs w:val="19"/>
        </w:rPr>
        <w:t>Die Zahnteilung häng also ab von:</w:t>
      </w:r>
    </w:p>
    <w:p w:rsidR="002F50F1" w:rsidRPr="000435B1" w:rsidRDefault="002F50F1" w:rsidP="002F50F1">
      <w:pPr>
        <w:spacing w:line="240" w:lineRule="exact"/>
        <w:ind w:left="360" w:hanging="360"/>
        <w:rPr>
          <w:rFonts w:ascii="Calibri" w:hAnsi="Calibri" w:cs="Calibri"/>
          <w:color w:val="000000"/>
          <w:sz w:val="19"/>
          <w:szCs w:val="19"/>
        </w:rPr>
      </w:pPr>
      <w:r w:rsidRPr="000435B1">
        <w:rPr>
          <w:rFonts w:ascii="Calibri" w:hAnsi="Calibri" w:cs="Calibri"/>
          <w:color w:val="000000"/>
          <w:sz w:val="19"/>
          <w:szCs w:val="19"/>
        </w:rPr>
        <w:t xml:space="preserve">- </w:t>
      </w:r>
      <w:r w:rsidRPr="000435B1">
        <w:rPr>
          <w:rFonts w:ascii="Calibri" w:hAnsi="Calibri" w:cs="Calibri"/>
          <w:color w:val="000000"/>
          <w:sz w:val="19"/>
          <w:szCs w:val="19"/>
        </w:rPr>
        <w:tab/>
        <w:t>Härte des Werkstoffs</w:t>
      </w:r>
    </w:p>
    <w:p w:rsidR="002F50F1" w:rsidRPr="000435B1" w:rsidRDefault="002F50F1" w:rsidP="002F50F1">
      <w:pPr>
        <w:spacing w:line="240" w:lineRule="exact"/>
        <w:ind w:left="360" w:hanging="360"/>
        <w:rPr>
          <w:rFonts w:ascii="Calibri" w:hAnsi="Calibri" w:cs="Calibri"/>
          <w:color w:val="000000"/>
          <w:sz w:val="19"/>
          <w:szCs w:val="19"/>
        </w:rPr>
      </w:pPr>
      <w:r w:rsidRPr="000435B1">
        <w:rPr>
          <w:rFonts w:ascii="Calibri" w:hAnsi="Calibri" w:cs="Calibri"/>
          <w:color w:val="000000"/>
          <w:sz w:val="19"/>
          <w:szCs w:val="19"/>
        </w:rPr>
        <w:t xml:space="preserve">- </w:t>
      </w:r>
      <w:r w:rsidRPr="000435B1">
        <w:rPr>
          <w:rFonts w:ascii="Calibri" w:hAnsi="Calibri" w:cs="Calibri"/>
          <w:color w:val="000000"/>
          <w:sz w:val="19"/>
          <w:szCs w:val="19"/>
        </w:rPr>
        <w:tab/>
        <w:t>Abmessungen des Querschnitts</w:t>
      </w:r>
    </w:p>
    <w:p w:rsidR="002F50F1" w:rsidRPr="000435B1" w:rsidRDefault="002F50F1" w:rsidP="002F50F1">
      <w:pPr>
        <w:spacing w:line="240" w:lineRule="exact"/>
        <w:ind w:left="360" w:hanging="360"/>
        <w:rPr>
          <w:rFonts w:ascii="Calibri" w:hAnsi="Calibri" w:cs="Calibri"/>
          <w:b/>
          <w:color w:val="000000"/>
          <w:sz w:val="19"/>
          <w:szCs w:val="19"/>
        </w:rPr>
      </w:pPr>
      <w:r w:rsidRPr="000435B1">
        <w:rPr>
          <w:rFonts w:ascii="Calibri" w:hAnsi="Calibri" w:cs="Calibri"/>
          <w:color w:val="000000"/>
          <w:sz w:val="19"/>
          <w:szCs w:val="19"/>
        </w:rPr>
        <w:t xml:space="preserve">- </w:t>
      </w:r>
      <w:r w:rsidRPr="000435B1">
        <w:rPr>
          <w:rFonts w:ascii="Calibri" w:hAnsi="Calibri" w:cs="Calibri"/>
          <w:color w:val="000000"/>
          <w:sz w:val="19"/>
          <w:szCs w:val="19"/>
        </w:rPr>
        <w:tab/>
        <w:t>Wandstärke</w:t>
      </w:r>
    </w:p>
    <w:p w:rsidR="002F50F1" w:rsidRPr="000435B1" w:rsidRDefault="002F50F1" w:rsidP="002F50F1">
      <w:pPr>
        <w:spacing w:line="0" w:lineRule="atLeast"/>
        <w:rPr>
          <w:rFonts w:ascii="Calibri" w:hAnsi="Calibri" w:cs="Calibri"/>
          <w:color w:val="000000"/>
        </w:rPr>
      </w:pPr>
      <w:r>
        <w:rPr>
          <w:rFonts w:ascii="Calibri" w:hAnsi="Calibri" w:cs="Calibri"/>
          <w:noProof/>
          <w:color w:val="000000"/>
          <w:sz w:val="19"/>
          <w:szCs w:val="19"/>
        </w:rPr>
        <mc:AlternateContent>
          <mc:Choice Requires="wps">
            <w:drawing>
              <wp:anchor distT="45720" distB="45720" distL="114300" distR="114300" simplePos="0" relativeHeight="251932672" behindDoc="0" locked="0" layoutInCell="1" allowOverlap="1">
                <wp:simplePos x="0" y="0"/>
                <wp:positionH relativeFrom="column">
                  <wp:posOffset>1135380</wp:posOffset>
                </wp:positionH>
                <wp:positionV relativeFrom="paragraph">
                  <wp:posOffset>1600835</wp:posOffset>
                </wp:positionV>
                <wp:extent cx="666115" cy="95250"/>
                <wp:effectExtent l="0" t="0" r="635" b="0"/>
                <wp:wrapNone/>
                <wp:docPr id="2325" name="Textfeld 2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9525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 xml:space="preserve">S = </w:t>
                            </w:r>
                            <w:r w:rsidRPr="00277FB2">
                              <w:rPr>
                                <w:rFonts w:ascii="Arial" w:hAnsi="Arial" w:cs="Arial"/>
                                <w:b/>
                                <w:sz w:val="12"/>
                                <w:szCs w:val="12"/>
                              </w:rPr>
                              <w:t>STÄRKE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5" o:spid="_x0000_s1028" type="#_x0000_t202" style="position:absolute;margin-left:89.4pt;margin-top:126.05pt;width:52.45pt;height:7.5pt;z-index:25193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 xml:space="preserve">S = </w:t>
                      </w:r>
                      <w:r w:rsidRPr="00277FB2">
                        <w:rPr>
                          <w:rFonts w:ascii="Arial" w:hAnsi="Arial" w:cs="Arial"/>
                          <w:b/>
                          <w:sz w:val="12"/>
                          <w:szCs w:val="12"/>
                        </w:rPr>
                        <w:t>STÄRKE</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4240" behindDoc="0" locked="0" layoutInCell="1" allowOverlap="1">
                <wp:simplePos x="0" y="0"/>
                <wp:positionH relativeFrom="column">
                  <wp:posOffset>1920240</wp:posOffset>
                </wp:positionH>
                <wp:positionV relativeFrom="paragraph">
                  <wp:posOffset>220345</wp:posOffset>
                </wp:positionV>
                <wp:extent cx="707390" cy="198755"/>
                <wp:effectExtent l="0" t="0" r="0" b="0"/>
                <wp:wrapNone/>
                <wp:docPr id="2324" name="Textfeld 2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98755"/>
                        </a:xfrm>
                        <a:prstGeom prst="rect">
                          <a:avLst/>
                        </a:prstGeom>
                        <a:solidFill>
                          <a:srgbClr val="FFFFFF"/>
                        </a:solidFill>
                        <a:ln w="9525">
                          <a:noFill/>
                          <a:miter lim="800000"/>
                          <a:headEnd/>
                          <a:tailEnd/>
                        </a:ln>
                      </wps:spPr>
                      <wps:txbx>
                        <w:txbxContent>
                          <w:p w:rsidR="00257C28" w:rsidRPr="00401D42" w:rsidRDefault="00257C28" w:rsidP="002F50F1">
                            <w:pPr>
                              <w:spacing w:line="140" w:lineRule="exact"/>
                              <w:rPr>
                                <w:rFonts w:ascii="Arial" w:hAnsi="Arial" w:cs="Arial"/>
                                <w:b/>
                                <w:sz w:val="14"/>
                                <w:szCs w:val="14"/>
                              </w:rPr>
                            </w:pPr>
                            <w:r>
                              <w:rPr>
                                <w:rFonts w:ascii="Arial" w:hAnsi="Arial" w:cs="Arial"/>
                                <w:b/>
                                <w:sz w:val="14"/>
                                <w:szCs w:val="14"/>
                              </w:rPr>
                              <w:t>KOMBINIERTE ZAHNUNG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4" o:spid="_x0000_s1029" type="#_x0000_t202" style="position:absolute;margin-left:151.2pt;margin-top:17.35pt;width:55.7pt;height:15.65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" stroked="f">
                <v:textbox inset="0,0,0,0">
                  <w:txbxContent>
                    <w:p w:rsidR="00257C28" w:rsidRPr="00401D42" w:rsidRDefault="00257C28" w:rsidP="002F50F1">
                      <w:pPr>
                        <w:spacing w:line="140" w:lineRule="exact"/>
                        <w:rPr>
                          <w:rFonts w:ascii="Arial" w:hAnsi="Arial" w:cs="Arial"/>
                          <w:b/>
                          <w:sz w:val="14"/>
                          <w:szCs w:val="14"/>
                        </w:rPr>
                      </w:pPr>
                      <w:r>
                        <w:rPr>
                          <w:rFonts w:ascii="Arial" w:hAnsi="Arial" w:cs="Arial"/>
                          <w:b/>
                          <w:sz w:val="14"/>
                          <w:szCs w:val="14"/>
                        </w:rPr>
                        <w:t>KOMBINIERTE ZAHNUNG</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9360" behindDoc="0" locked="0" layoutInCell="1" allowOverlap="1">
                <wp:simplePos x="0" y="0"/>
                <wp:positionH relativeFrom="column">
                  <wp:posOffset>131445</wp:posOffset>
                </wp:positionH>
                <wp:positionV relativeFrom="paragraph">
                  <wp:posOffset>969645</wp:posOffset>
                </wp:positionV>
                <wp:extent cx="636270" cy="88900"/>
                <wp:effectExtent l="0" t="0" r="0" b="6350"/>
                <wp:wrapNone/>
                <wp:docPr id="2323" name="Textfeld 2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88900"/>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4 BIS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3" o:spid="_x0000_s1030" type="#_x0000_t202" style="position:absolute;margin-left:10.35pt;margin-top:76.35pt;width:50.1pt;height:7pt;z-index:25191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4 BIS 6</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0384" behindDoc="0" locked="0" layoutInCell="1" allowOverlap="1">
                <wp:simplePos x="0" y="0"/>
                <wp:positionH relativeFrom="column">
                  <wp:posOffset>130810</wp:posOffset>
                </wp:positionH>
                <wp:positionV relativeFrom="paragraph">
                  <wp:posOffset>1097915</wp:posOffset>
                </wp:positionV>
                <wp:extent cx="636270" cy="111125"/>
                <wp:effectExtent l="0" t="0" r="0" b="3175"/>
                <wp:wrapNone/>
                <wp:docPr id="2322" name="Textfeld 2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11125"/>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MEHR ALS 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2" o:spid="_x0000_s1031" type="#_x0000_t202" style="position:absolute;margin-left:10.3pt;margin-top:86.45pt;width:50.1pt;height:8.7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MEHR ALS 6</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8336" behindDoc="0" locked="0" layoutInCell="1" allowOverlap="1">
                <wp:simplePos x="0" y="0"/>
                <wp:positionH relativeFrom="column">
                  <wp:posOffset>130175</wp:posOffset>
                </wp:positionH>
                <wp:positionV relativeFrom="paragraph">
                  <wp:posOffset>833120</wp:posOffset>
                </wp:positionV>
                <wp:extent cx="636270" cy="111125"/>
                <wp:effectExtent l="0" t="0" r="0" b="3175"/>
                <wp:wrapNone/>
                <wp:docPr id="2321" name="Textfeld 2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11125"/>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3 BIS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1" o:spid="_x0000_s1032" type="#_x0000_t202" style="position:absolute;margin-left:10.25pt;margin-top:65.6pt;width:50.1pt;height:8.75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3 BIS 5</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6288" behindDoc="0" locked="0" layoutInCell="1" allowOverlap="1">
                <wp:simplePos x="0" y="0"/>
                <wp:positionH relativeFrom="column">
                  <wp:posOffset>130810</wp:posOffset>
                </wp:positionH>
                <wp:positionV relativeFrom="paragraph">
                  <wp:posOffset>565785</wp:posOffset>
                </wp:positionV>
                <wp:extent cx="636270" cy="111125"/>
                <wp:effectExtent l="0" t="0" r="0" b="3175"/>
                <wp:wrapNone/>
                <wp:docPr id="2320" name="Textfeld 2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11125"/>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1 BIS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20" o:spid="_x0000_s1033" type="#_x0000_t202" style="position:absolute;margin-left:10.3pt;margin-top:44.55pt;width:50.1pt;height:8.75pt;z-index:25191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1 BIS 2</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5264" behindDoc="0" locked="0" layoutInCell="1" allowOverlap="1">
                <wp:simplePos x="0" y="0"/>
                <wp:positionH relativeFrom="column">
                  <wp:posOffset>186690</wp:posOffset>
                </wp:positionH>
                <wp:positionV relativeFrom="paragraph">
                  <wp:posOffset>438785</wp:posOffset>
                </wp:positionV>
                <wp:extent cx="540385" cy="92075"/>
                <wp:effectExtent l="0" t="0" r="0" b="3175"/>
                <wp:wrapNone/>
                <wp:docPr id="2319" name="Textfeld 2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92075"/>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BIS 1,5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9" o:spid="_x0000_s1034" type="#_x0000_t202" style="position:absolute;margin-left:14.7pt;margin-top:34.55pt;width:42.55pt;height:7.25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BIS 1,5</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3216" behindDoc="0" locked="0" layoutInCell="1" allowOverlap="1">
                <wp:simplePos x="0" y="0"/>
                <wp:positionH relativeFrom="column">
                  <wp:posOffset>910590</wp:posOffset>
                </wp:positionH>
                <wp:positionV relativeFrom="paragraph">
                  <wp:posOffset>209550</wp:posOffset>
                </wp:positionV>
                <wp:extent cx="802640" cy="190500"/>
                <wp:effectExtent l="0" t="0" r="0" b="0"/>
                <wp:wrapNone/>
                <wp:docPr id="2318" name="Textfeld 2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640" cy="190500"/>
                        </a:xfrm>
                        <a:prstGeom prst="rect">
                          <a:avLst/>
                        </a:prstGeom>
                        <a:solidFill>
                          <a:srgbClr val="FFFFFF"/>
                        </a:solidFill>
                        <a:ln w="9525">
                          <a:noFill/>
                          <a:miter lim="800000"/>
                          <a:headEnd/>
                          <a:tailEnd/>
                        </a:ln>
                      </wps:spPr>
                      <wps:txbx>
                        <w:txbxContent>
                          <w:p w:rsidR="00257C28" w:rsidRPr="00401D42" w:rsidRDefault="00257C28" w:rsidP="002F50F1">
                            <w:pPr>
                              <w:spacing w:line="140" w:lineRule="exact"/>
                              <w:rPr>
                                <w:rFonts w:ascii="Arial" w:hAnsi="Arial" w:cs="Arial"/>
                                <w:b/>
                                <w:sz w:val="14"/>
                                <w:szCs w:val="14"/>
                              </w:rPr>
                            </w:pPr>
                            <w:r>
                              <w:rPr>
                                <w:rFonts w:ascii="Arial" w:hAnsi="Arial" w:cs="Arial"/>
                                <w:b/>
                                <w:sz w:val="14"/>
                                <w:szCs w:val="14"/>
                              </w:rPr>
                              <w:t>KONSTANTE ZAHNUNG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8" o:spid="_x0000_s1035" type="#_x0000_t202" style="position:absolute;margin-left:71.7pt;margin-top:16.5pt;width:63.2pt;height:15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" stroked="f">
                <v:textbox inset="0,0,0,0">
                  <w:txbxContent>
                    <w:p w:rsidR="00257C28" w:rsidRPr="00401D42" w:rsidRDefault="00257C28" w:rsidP="002F50F1">
                      <w:pPr>
                        <w:spacing w:line="140" w:lineRule="exact"/>
                        <w:rPr>
                          <w:rFonts w:ascii="Arial" w:hAnsi="Arial" w:cs="Arial"/>
                          <w:b/>
                          <w:sz w:val="14"/>
                          <w:szCs w:val="14"/>
                        </w:rPr>
                      </w:pPr>
                      <w:r>
                        <w:rPr>
                          <w:rFonts w:ascii="Arial" w:hAnsi="Arial" w:cs="Arial"/>
                          <w:b/>
                          <w:sz w:val="14"/>
                          <w:szCs w:val="14"/>
                        </w:rPr>
                        <w:t>KONSTANTE ZAHNUNG</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2192" behindDoc="0" locked="0" layoutInCell="1" allowOverlap="1">
                <wp:simplePos x="0" y="0"/>
                <wp:positionH relativeFrom="column">
                  <wp:posOffset>51435</wp:posOffset>
                </wp:positionH>
                <wp:positionV relativeFrom="paragraph">
                  <wp:posOffset>241300</wp:posOffset>
                </wp:positionV>
                <wp:extent cx="715645" cy="134620"/>
                <wp:effectExtent l="0" t="0" r="8255" b="0"/>
                <wp:wrapNone/>
                <wp:docPr id="2317" name="Textfeld 2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45" cy="134620"/>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STÄRKE MM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7" o:spid="_x0000_s1036" type="#_x0000_t202" style="position:absolute;margin-left:4.05pt;margin-top:19pt;width:56.35pt;height:10.6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STÄRKE MM</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1168" behindDoc="0" locked="0" layoutInCell="1" allowOverlap="1">
                <wp:simplePos x="0" y="0"/>
                <wp:positionH relativeFrom="column">
                  <wp:posOffset>544830</wp:posOffset>
                </wp:positionH>
                <wp:positionV relativeFrom="paragraph">
                  <wp:posOffset>50800</wp:posOffset>
                </wp:positionV>
                <wp:extent cx="1876425" cy="119380"/>
                <wp:effectExtent l="0" t="0" r="9525" b="0"/>
                <wp:wrapNone/>
                <wp:docPr id="2316" name="Textfeld 2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19380"/>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AUSWAHLTABELLE SÄGEBANDZAHNUNG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6" o:spid="_x0000_s1037" type="#_x0000_t202" style="position:absolute;margin-left:42.9pt;margin-top:4pt;width:147.75pt;height:9.4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AUSWAHLTABELLE SÄGEBANDZAHNUNG</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17312" behindDoc="0" locked="0" layoutInCell="1" allowOverlap="1">
                <wp:simplePos x="0" y="0"/>
                <wp:positionH relativeFrom="column">
                  <wp:posOffset>139065</wp:posOffset>
                </wp:positionH>
                <wp:positionV relativeFrom="paragraph">
                  <wp:posOffset>710565</wp:posOffset>
                </wp:positionV>
                <wp:extent cx="636270" cy="102870"/>
                <wp:effectExtent l="0" t="0" r="0" b="0"/>
                <wp:wrapNone/>
                <wp:docPr id="2315" name="Textfeld 2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02870"/>
                        </a:xfrm>
                        <a:prstGeom prst="rect">
                          <a:avLst/>
                        </a:prstGeom>
                        <a:solidFill>
                          <a:srgbClr val="FFFFFF"/>
                        </a:solidFill>
                        <a:ln w="9525">
                          <a:noFill/>
                          <a:miter lim="800000"/>
                          <a:headEnd/>
                          <a:tailEnd/>
                        </a:ln>
                      </wps:spPr>
                      <wps:txbx>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2 BIS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5" o:spid="_x0000_s1038" type="#_x0000_t202" style="position:absolute;margin-left:10.95pt;margin-top:55.95pt;width:50.1pt;height:8.1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" stroked="f">
                <v:textbox inset="0,0,0,0">
                  <w:txbxContent>
                    <w:p w:rsidR="00257C28" w:rsidRPr="00401D42" w:rsidRDefault="00257C28" w:rsidP="002F50F1">
                      <w:pPr>
                        <w:spacing w:line="160" w:lineRule="exact"/>
                        <w:rPr>
                          <w:rFonts w:ascii="Arial" w:hAnsi="Arial" w:cs="Arial"/>
                          <w:b/>
                          <w:sz w:val="14"/>
                          <w:szCs w:val="14"/>
                        </w:rPr>
                      </w:pPr>
                      <w:r>
                        <w:rPr>
                          <w:rFonts w:ascii="Arial" w:hAnsi="Arial" w:cs="Arial"/>
                          <w:b/>
                          <w:sz w:val="14"/>
                          <w:szCs w:val="14"/>
                        </w:rPr>
                        <w:t>VON 2 BIS 3</w:t>
                      </w:r>
                    </w:p>
                  </w:txbxContent>
                </v:textbox>
              </v:shape>
            </w:pict>
          </mc:Fallback>
        </mc:AlternateContent>
      </w:r>
      <w:r>
        <w:rPr>
          <w:rFonts w:ascii="Calibri" w:hAnsi="Calibri" w:cs="Calibri"/>
          <w:noProof/>
          <w:color w:val="000000"/>
        </w:rPr>
        <w:drawing>
          <wp:inline distT="0" distB="0" distL="0" distR="0">
            <wp:extent cx="2870835" cy="1732915"/>
            <wp:effectExtent l="0" t="0" r="5715" b="635"/>
            <wp:docPr id="2227" name="Grafik 2227" descr="teeth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eeth pitc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0835" cy="1732915"/>
                    </a:xfrm>
                    <a:prstGeom prst="rect">
                      <a:avLst/>
                    </a:prstGeom>
                    <a:noFill/>
                    <a:ln>
                      <a:noFill/>
                    </a:ln>
                  </pic:spPr>
                </pic:pic>
              </a:graphicData>
            </a:graphic>
          </wp:inline>
        </w:drawing>
      </w:r>
    </w:p>
    <w:p w:rsidR="002F50F1" w:rsidRPr="000435B1" w:rsidRDefault="002F50F1" w:rsidP="002F50F1">
      <w:pPr>
        <w:rPr>
          <w:rFonts w:ascii="Calibri" w:hAnsi="Calibri" w:cs="Calibri"/>
          <w:color w:val="000000"/>
        </w:rPr>
      </w:pPr>
      <w:r w:rsidRPr="000435B1">
        <w:rPr>
          <w:rFonts w:ascii="Calibri" w:hAnsi="Calibri" w:cs="Calibri"/>
          <w:i/>
        </w:rPr>
        <w:t>Abb. 10-2: Material mit Profil</w:t>
      </w:r>
    </w:p>
    <w:p w:rsidR="002F50F1" w:rsidRPr="000435B1" w:rsidRDefault="002F50F1" w:rsidP="002F50F1">
      <w:pPr>
        <w:spacing w:line="0" w:lineRule="atLeast"/>
        <w:outlineLvl w:val="0"/>
        <w:rPr>
          <w:rFonts w:ascii="Calibri" w:hAnsi="Calibri" w:cs="Calibri"/>
          <w:b/>
          <w:color w:val="000000"/>
        </w:rPr>
      </w:pPr>
      <w:r>
        <w:rPr>
          <w:rFonts w:ascii="Calibri" w:hAnsi="Calibri" w:cs="Calibri"/>
          <w:noProof/>
          <w:color w:val="000000"/>
          <w:sz w:val="19"/>
          <w:szCs w:val="19"/>
        </w:rPr>
        <w:lastRenderedPageBreak/>
        <mc:AlternateContent>
          <mc:Choice Requires="wps">
            <w:drawing>
              <wp:anchor distT="45720" distB="45720" distL="114300" distR="114300" simplePos="0" relativeHeight="251931648" behindDoc="0" locked="0" layoutInCell="1" allowOverlap="1">
                <wp:simplePos x="0" y="0"/>
                <wp:positionH relativeFrom="column">
                  <wp:posOffset>30925</wp:posOffset>
                </wp:positionH>
                <wp:positionV relativeFrom="paragraph">
                  <wp:posOffset>41275</wp:posOffset>
                </wp:positionV>
                <wp:extent cx="821690" cy="182880"/>
                <wp:effectExtent l="0" t="0" r="0" b="7620"/>
                <wp:wrapNone/>
                <wp:docPr id="2313" name="Textfeld 2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90" cy="182880"/>
                        </a:xfrm>
                        <a:prstGeom prst="rect">
                          <a:avLst/>
                        </a:prstGeom>
                        <a:solidFill>
                          <a:srgbClr val="FFFFFF"/>
                        </a:solidFill>
                        <a:ln w="9525">
                          <a:noFill/>
                          <a:miter lim="800000"/>
                          <a:headEnd/>
                          <a:tailEnd/>
                        </a:ln>
                      </wps:spPr>
                      <wps:txbx>
                        <w:txbxContent>
                          <w:p w:rsidR="00257C28" w:rsidRPr="00277FB2" w:rsidRDefault="00257C28" w:rsidP="002F50F1">
                            <w:pPr>
                              <w:spacing w:line="120" w:lineRule="exact"/>
                              <w:rPr>
                                <w:rFonts w:ascii="Arial" w:hAnsi="Arial" w:cs="Arial"/>
                                <w:b/>
                                <w:sz w:val="10"/>
                                <w:szCs w:val="10"/>
                              </w:rPr>
                            </w:pPr>
                            <w:r w:rsidRPr="00277FB2">
                              <w:rPr>
                                <w:rFonts w:ascii="Arial" w:hAnsi="Arial" w:cs="Arial"/>
                                <w:b/>
                                <w:sz w:val="10"/>
                                <w:szCs w:val="10"/>
                              </w:rPr>
                              <w:t>VOLLROHR Ø  ODER KANTENLÄNGE IN MM</w:t>
                            </w:r>
                          </w:p>
                          <w:p w:rsidR="00257C28" w:rsidRDefault="00257C28" w:rsidP="002F50F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3" o:spid="_x0000_s1039" type="#_x0000_t202" style="position:absolute;margin-left:2.45pt;margin-top:3.25pt;width:64.7pt;height:14.4pt;z-index:25193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" stroked="f">
                <v:textbox inset="0,0,0,0">
                  <w:txbxContent>
                    <w:p w:rsidR="00257C28" w:rsidRPr="00277FB2" w:rsidRDefault="00257C28" w:rsidP="002F50F1">
                      <w:pPr>
                        <w:spacing w:line="120" w:lineRule="exact"/>
                        <w:rPr>
                          <w:rFonts w:ascii="Arial" w:hAnsi="Arial" w:cs="Arial"/>
                          <w:b/>
                          <w:sz w:val="10"/>
                          <w:szCs w:val="10"/>
                        </w:rPr>
                      </w:pPr>
                      <w:r w:rsidRPr="00277FB2">
                        <w:rPr>
                          <w:rFonts w:ascii="Arial" w:hAnsi="Arial" w:cs="Arial"/>
                          <w:b/>
                          <w:sz w:val="10"/>
                          <w:szCs w:val="10"/>
                        </w:rPr>
                        <w:t>VOLLROHR Ø  ODER KANTENLÄNGE IN MM</w:t>
                      </w:r>
                    </w:p>
                    <w:p w:rsidR="00257C28" w:rsidRDefault="00257C28" w:rsidP="002F50F1"/>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1408" behindDoc="0" locked="0" layoutInCell="1" allowOverlap="1">
                <wp:simplePos x="0" y="0"/>
                <wp:positionH relativeFrom="column">
                  <wp:posOffset>929640</wp:posOffset>
                </wp:positionH>
                <wp:positionV relativeFrom="paragraph">
                  <wp:posOffset>48260</wp:posOffset>
                </wp:positionV>
                <wp:extent cx="802640" cy="167005"/>
                <wp:effectExtent l="0" t="0" r="0" b="4445"/>
                <wp:wrapNone/>
                <wp:docPr id="2314" name="Textfeld 2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640" cy="167005"/>
                        </a:xfrm>
                        <a:prstGeom prst="rect">
                          <a:avLst/>
                        </a:prstGeom>
                        <a:solidFill>
                          <a:srgbClr val="FFFFFF"/>
                        </a:solidFill>
                        <a:ln w="9525">
                          <a:noFill/>
                          <a:miter lim="800000"/>
                          <a:headEnd/>
                          <a:tailEnd/>
                        </a:ln>
                      </wps:spPr>
                      <wps:txbx>
                        <w:txbxContent>
                          <w:p w:rsidR="00257C28" w:rsidRPr="003F534B" w:rsidRDefault="00257C28" w:rsidP="002F50F1">
                            <w:pPr>
                              <w:spacing w:line="120" w:lineRule="exact"/>
                              <w:rPr>
                                <w:rFonts w:ascii="Arial" w:hAnsi="Arial" w:cs="Arial"/>
                                <w:b/>
                                <w:sz w:val="12"/>
                                <w:szCs w:val="12"/>
                              </w:rPr>
                            </w:pPr>
                            <w:r>
                              <w:rPr>
                                <w:rFonts w:ascii="Arial" w:hAnsi="Arial" w:cs="Arial"/>
                                <w:b/>
                                <w:sz w:val="12"/>
                                <w:szCs w:val="12"/>
                              </w:rPr>
                              <w:t>KONSTANTE ZAHNUNG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4" o:spid="_x0000_s1040" type="#_x0000_t202" style="position:absolute;margin-left:73.2pt;margin-top:3.8pt;width:63.2pt;height:13.15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" stroked="f">
                <v:textbox inset="0,0,0,0">
                  <w:txbxContent>
                    <w:p w:rsidR="00257C28" w:rsidRPr="003F534B" w:rsidRDefault="00257C28" w:rsidP="002F50F1">
                      <w:pPr>
                        <w:spacing w:line="120" w:lineRule="exact"/>
                        <w:rPr>
                          <w:rFonts w:ascii="Arial" w:hAnsi="Arial" w:cs="Arial"/>
                          <w:b/>
                          <w:sz w:val="12"/>
                          <w:szCs w:val="12"/>
                        </w:rPr>
                      </w:pPr>
                      <w:r>
                        <w:rPr>
                          <w:rFonts w:ascii="Arial" w:hAnsi="Arial" w:cs="Arial"/>
                          <w:b/>
                          <w:sz w:val="12"/>
                          <w:szCs w:val="12"/>
                        </w:rPr>
                        <w:t>KONSTANTE ZAHNUNG</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2432" behindDoc="0" locked="0" layoutInCell="1" allowOverlap="1">
                <wp:simplePos x="0" y="0"/>
                <wp:positionH relativeFrom="column">
                  <wp:posOffset>1914525</wp:posOffset>
                </wp:positionH>
                <wp:positionV relativeFrom="paragraph">
                  <wp:posOffset>49530</wp:posOffset>
                </wp:positionV>
                <wp:extent cx="707390" cy="174625"/>
                <wp:effectExtent l="0" t="0" r="0" b="0"/>
                <wp:wrapNone/>
                <wp:docPr id="2312" name="Textfeld 2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74625"/>
                        </a:xfrm>
                        <a:prstGeom prst="rect">
                          <a:avLst/>
                        </a:prstGeom>
                        <a:solidFill>
                          <a:srgbClr val="FFFFFF"/>
                        </a:solidFill>
                        <a:ln w="9525">
                          <a:noFill/>
                          <a:miter lim="800000"/>
                          <a:headEnd/>
                          <a:tailEnd/>
                        </a:ln>
                      </wps:spPr>
                      <wps:txbx>
                        <w:txbxContent>
                          <w:p w:rsidR="00257C28" w:rsidRPr="003F534B" w:rsidRDefault="00257C28" w:rsidP="002F50F1">
                            <w:pPr>
                              <w:spacing w:line="120" w:lineRule="exact"/>
                              <w:rPr>
                                <w:rFonts w:ascii="Arial" w:hAnsi="Arial" w:cs="Arial"/>
                                <w:b/>
                                <w:sz w:val="12"/>
                                <w:szCs w:val="12"/>
                              </w:rPr>
                            </w:pPr>
                            <w:r>
                              <w:rPr>
                                <w:rFonts w:ascii="Arial" w:hAnsi="Arial" w:cs="Arial"/>
                                <w:b/>
                                <w:sz w:val="12"/>
                                <w:szCs w:val="12"/>
                              </w:rPr>
                              <w:t>KOMBINIERTE ZAHNUNG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2" o:spid="_x0000_s1041" type="#_x0000_t202" style="position:absolute;margin-left:150.75pt;margin-top:3.9pt;width:55.7pt;height:13.7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" stroked="f">
                <v:textbox inset="0,0,0,0">
                  <w:txbxContent>
                    <w:p w:rsidR="00257C28" w:rsidRPr="003F534B" w:rsidRDefault="00257C28" w:rsidP="002F50F1">
                      <w:pPr>
                        <w:spacing w:line="120" w:lineRule="exact"/>
                        <w:rPr>
                          <w:rFonts w:ascii="Arial" w:hAnsi="Arial" w:cs="Arial"/>
                          <w:b/>
                          <w:sz w:val="12"/>
                          <w:szCs w:val="12"/>
                        </w:rPr>
                      </w:pPr>
                      <w:r>
                        <w:rPr>
                          <w:rFonts w:ascii="Arial" w:hAnsi="Arial" w:cs="Arial"/>
                          <w:b/>
                          <w:sz w:val="12"/>
                          <w:szCs w:val="12"/>
                        </w:rPr>
                        <w:t>KOMBINIERTE ZAHNUNG</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5504" behindDoc="0" locked="0" layoutInCell="1" allowOverlap="1">
                <wp:simplePos x="0" y="0"/>
                <wp:positionH relativeFrom="column">
                  <wp:posOffset>666750</wp:posOffset>
                </wp:positionH>
                <wp:positionV relativeFrom="paragraph">
                  <wp:posOffset>1085850</wp:posOffset>
                </wp:positionV>
                <wp:extent cx="777875" cy="130175"/>
                <wp:effectExtent l="0" t="0" r="3175" b="3175"/>
                <wp:wrapNone/>
                <wp:docPr id="2311" name="Textfeld 2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130175"/>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sidRPr="00846A48">
                              <w:rPr>
                                <w:rFonts w:ascii="Arial" w:hAnsi="Arial" w:cs="Arial"/>
                                <w:b/>
                                <w:sz w:val="12"/>
                                <w:szCs w:val="12"/>
                              </w:rPr>
                              <w:sym w:font="Symbol" w:char="F0C6"/>
                            </w:r>
                            <w:r>
                              <w:rPr>
                                <w:rFonts w:ascii="Arial" w:hAnsi="Arial" w:cs="Arial"/>
                                <w:b/>
                                <w:sz w:val="12"/>
                                <w:szCs w:val="12"/>
                              </w:rPr>
                              <w:t xml:space="preserve"> = DURCHMESSER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1" o:spid="_x0000_s1042" type="#_x0000_t202" style="position:absolute;margin-left:52.5pt;margin-top:85.5pt;width:61.25pt;height:10.25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" stroked="f">
                <v:textbox inset="0,0,0,0">
                  <w:txbxContent>
                    <w:p w:rsidR="00257C28" w:rsidRPr="003F534B" w:rsidRDefault="00257C28" w:rsidP="002F50F1">
                      <w:pPr>
                        <w:spacing w:line="160" w:lineRule="exact"/>
                        <w:rPr>
                          <w:rFonts w:ascii="Arial" w:hAnsi="Arial" w:cs="Arial"/>
                          <w:b/>
                          <w:sz w:val="12"/>
                          <w:szCs w:val="12"/>
                        </w:rPr>
                      </w:pPr>
                      <w:r w:rsidRPr="00846A48">
                        <w:rPr>
                          <w:rFonts w:ascii="Arial" w:hAnsi="Arial" w:cs="Arial"/>
                          <w:b/>
                          <w:sz w:val="12"/>
                          <w:szCs w:val="12"/>
                        </w:rPr>
                        <w:sym w:font="Symbol" w:char="F0C6"/>
                      </w:r>
                      <w:r>
                        <w:rPr>
                          <w:rFonts w:ascii="Arial" w:hAnsi="Arial" w:cs="Arial"/>
                          <w:b/>
                          <w:sz w:val="12"/>
                          <w:szCs w:val="12"/>
                        </w:rPr>
                        <w:t xml:space="preserve"> = DURCHMESSER</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6528" behindDoc="0" locked="0" layoutInCell="1" allowOverlap="1">
                <wp:simplePos x="0" y="0"/>
                <wp:positionH relativeFrom="column">
                  <wp:posOffset>1518285</wp:posOffset>
                </wp:positionH>
                <wp:positionV relativeFrom="paragraph">
                  <wp:posOffset>1101725</wp:posOffset>
                </wp:positionV>
                <wp:extent cx="532765" cy="127000"/>
                <wp:effectExtent l="0" t="0" r="635" b="6350"/>
                <wp:wrapNone/>
                <wp:docPr id="2310" name="Textfeld 2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65" cy="12700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 xml:space="preserve">L = BREITE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10" o:spid="_x0000_s1043" type="#_x0000_t202" style="position:absolute;margin-left:119.55pt;margin-top:86.75pt;width:41.95pt;height:10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 xml:space="preserve">L = BREITE </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4480" behindDoc="0" locked="0" layoutInCell="1" allowOverlap="1">
                <wp:simplePos x="0" y="0"/>
                <wp:positionH relativeFrom="column">
                  <wp:posOffset>126365</wp:posOffset>
                </wp:positionH>
                <wp:positionV relativeFrom="paragraph">
                  <wp:posOffset>689610</wp:posOffset>
                </wp:positionV>
                <wp:extent cx="636270" cy="102870"/>
                <wp:effectExtent l="0" t="0" r="0" b="0"/>
                <wp:wrapNone/>
                <wp:docPr id="2309" name="Textfeld 2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0287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MEHR ALS 90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9" o:spid="_x0000_s1044" type="#_x0000_t202" style="position:absolute;margin-left:9.95pt;margin-top:54.3pt;width:50.1pt;height:8.1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MEHR ALS 90</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23456" behindDoc="0" locked="0" layoutInCell="1" allowOverlap="1">
                <wp:simplePos x="0" y="0"/>
                <wp:positionH relativeFrom="column">
                  <wp:posOffset>112395</wp:posOffset>
                </wp:positionH>
                <wp:positionV relativeFrom="paragraph">
                  <wp:posOffset>529590</wp:posOffset>
                </wp:positionV>
                <wp:extent cx="636270" cy="127000"/>
                <wp:effectExtent l="0" t="0" r="0" b="6350"/>
                <wp:wrapNone/>
                <wp:docPr id="2308" name="Textfeld 2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2700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VON 40 BIS 80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8" o:spid="_x0000_s1045" type="#_x0000_t202" style="position:absolute;margin-left:8.85pt;margin-top:41.7pt;width:50.1pt;height:10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VON 40 BIS 80</w:t>
                      </w:r>
                    </w:p>
                  </w:txbxContent>
                </v:textbox>
              </v:shape>
            </w:pict>
          </mc:Fallback>
        </mc:AlternateContent>
      </w:r>
      <w:r>
        <w:rPr>
          <w:rFonts w:ascii="Calibri" w:hAnsi="Calibri" w:cs="Calibri"/>
          <w:noProof/>
          <w:color w:val="000000"/>
          <w:sz w:val="19"/>
          <w:szCs w:val="19"/>
        </w:rPr>
        <mc:AlternateContent>
          <mc:Choice Requires="wps">
            <w:drawing>
              <wp:anchor distT="45720" distB="45720" distL="114300" distR="114300" simplePos="0" relativeHeight="251930624" behindDoc="0" locked="0" layoutInCell="1" allowOverlap="1">
                <wp:simplePos x="0" y="0"/>
                <wp:positionH relativeFrom="column">
                  <wp:posOffset>126365</wp:posOffset>
                </wp:positionH>
                <wp:positionV relativeFrom="paragraph">
                  <wp:posOffset>392430</wp:posOffset>
                </wp:positionV>
                <wp:extent cx="636270" cy="102870"/>
                <wp:effectExtent l="0" t="0" r="0" b="0"/>
                <wp:wrapNone/>
                <wp:docPr id="2307" name="Textfeld 2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0287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VON 30 BIS 60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7" o:spid="_x0000_s1046" type="#_x0000_t202" style="position:absolute;margin-left:9.95pt;margin-top:30.9pt;width:50.1pt;height:8.1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VON 30 BIS 60</w:t>
                      </w:r>
                    </w:p>
                  </w:txbxContent>
                </v:textbox>
              </v:shape>
            </w:pict>
          </mc:Fallback>
        </mc:AlternateContent>
      </w:r>
      <w:r>
        <w:rPr>
          <w:rFonts w:ascii="Calibri" w:hAnsi="Calibri" w:cs="Calibri"/>
          <w:noProof/>
        </w:rPr>
        <mc:AlternateContent>
          <mc:Choice Requires="wps">
            <w:drawing>
              <wp:anchor distT="45720" distB="45720" distL="114300" distR="114300" simplePos="0" relativeHeight="251929600" behindDoc="0" locked="0" layoutInCell="1" allowOverlap="1">
                <wp:simplePos x="0" y="0"/>
                <wp:positionH relativeFrom="column">
                  <wp:posOffset>236220</wp:posOffset>
                </wp:positionH>
                <wp:positionV relativeFrom="paragraph">
                  <wp:posOffset>240030</wp:posOffset>
                </wp:positionV>
                <wp:extent cx="539750" cy="103505"/>
                <wp:effectExtent l="0" t="0" r="0" b="0"/>
                <wp:wrapNone/>
                <wp:docPr id="2306" name="Textfeld 2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03505"/>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BIS 30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6" o:spid="_x0000_s1047" type="#_x0000_t202" style="position:absolute;margin-left:18.6pt;margin-top:18.9pt;width:42.5pt;height:8.15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" stroked="f">
                <v:textbox inset="0,0,0,0">
                  <w:txbxContent>
                    <w:p w:rsidR="00257C28" w:rsidRPr="003F534B" w:rsidRDefault="00257C28" w:rsidP="002F50F1">
                      <w:pPr>
                        <w:spacing w:line="160" w:lineRule="exact"/>
                        <w:rPr>
                          <w:rFonts w:ascii="Arial" w:hAnsi="Arial" w:cs="Arial"/>
                          <w:b/>
                          <w:sz w:val="12"/>
                          <w:szCs w:val="12"/>
                        </w:rPr>
                      </w:pPr>
                      <w:r>
                        <w:rPr>
                          <w:rFonts w:ascii="Arial" w:hAnsi="Arial" w:cs="Arial"/>
                          <w:b/>
                          <w:sz w:val="12"/>
                          <w:szCs w:val="12"/>
                        </w:rPr>
                        <w:t>BIS 30</w:t>
                      </w:r>
                    </w:p>
                  </w:txbxContent>
                </v:textbox>
              </v:shape>
            </w:pict>
          </mc:Fallback>
        </mc:AlternateContent>
      </w:r>
      <w:r>
        <w:rPr>
          <w:rFonts w:ascii="Calibri" w:hAnsi="Calibri" w:cs="Calibri"/>
          <w:b/>
          <w:noProof/>
          <w:color w:val="000000"/>
        </w:rPr>
        <w:drawing>
          <wp:inline distT="0" distB="0" distL="0" distR="0">
            <wp:extent cx="2881630" cy="1297305"/>
            <wp:effectExtent l="0" t="0" r="0" b="0"/>
            <wp:docPr id="2226" name="Grafik 2226" descr="toot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ooth desig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1630" cy="1297305"/>
                    </a:xfrm>
                    <a:prstGeom prst="rect">
                      <a:avLst/>
                    </a:prstGeom>
                    <a:noFill/>
                    <a:ln>
                      <a:noFill/>
                    </a:ln>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10-3: Massives Material</w:t>
      </w:r>
    </w:p>
    <w:p w:rsidR="002F50F1" w:rsidRPr="002F50F1" w:rsidRDefault="002F50F1" w:rsidP="002F50F1">
      <w:pPr>
        <w:pStyle w:val="Body"/>
        <w:ind w:left="426" w:hanging="426"/>
        <w:rPr>
          <w:rFonts w:ascii="Calibri" w:hAnsi="Calibri" w:cs="Calibri"/>
          <w:lang w:val="de-DE"/>
        </w:rPr>
      </w:pPr>
    </w:p>
    <w:p w:rsidR="002F50F1" w:rsidRPr="000435B1" w:rsidRDefault="002F50F1" w:rsidP="002F50F1">
      <w:pPr>
        <w:spacing w:after="120" w:line="0" w:lineRule="atLeast"/>
        <w:outlineLvl w:val="0"/>
        <w:rPr>
          <w:rFonts w:ascii="Calibri" w:hAnsi="Calibri" w:cs="Calibri"/>
        </w:rPr>
      </w:pPr>
      <w:r w:rsidRPr="000435B1">
        <w:rPr>
          <w:rFonts w:ascii="Calibri" w:hAnsi="Calibri" w:cs="Calibri"/>
        </w:rPr>
        <w:t xml:space="preserve">10.4  </w:t>
      </w:r>
      <w:r w:rsidRPr="000435B1">
        <w:rPr>
          <w:rFonts w:ascii="Calibri" w:hAnsi="Calibri" w:cs="Calibri"/>
          <w:b/>
        </w:rPr>
        <w:t>Verschiedene Sägebandtypen</w:t>
      </w:r>
    </w:p>
    <w:p w:rsidR="002F50F1" w:rsidRPr="000435B1" w:rsidRDefault="002F50F1" w:rsidP="002F50F1">
      <w:pPr>
        <w:spacing w:after="120" w:line="180" w:lineRule="exact"/>
        <w:rPr>
          <w:rFonts w:ascii="Calibri" w:hAnsi="Calibri" w:cs="Calibri"/>
          <w:color w:val="000000"/>
          <w:sz w:val="19"/>
          <w:szCs w:val="19"/>
        </w:rPr>
      </w:pPr>
      <w:r>
        <w:rPr>
          <w:rFonts w:ascii="Calibri" w:hAnsi="Calibri" w:cs="Calibri"/>
          <w:noProof/>
          <w:color w:val="000000"/>
          <w:sz w:val="19"/>
          <w:szCs w:val="19"/>
        </w:rPr>
        <mc:AlternateContent>
          <mc:Choice Requires="wps">
            <w:drawing>
              <wp:anchor distT="45720" distB="45720" distL="114300" distR="114300" simplePos="0" relativeHeight="251928576" behindDoc="0" locked="0" layoutInCell="1" allowOverlap="1">
                <wp:simplePos x="0" y="0"/>
                <wp:positionH relativeFrom="column">
                  <wp:posOffset>4011295</wp:posOffset>
                </wp:positionH>
                <wp:positionV relativeFrom="paragraph">
                  <wp:posOffset>-6143625</wp:posOffset>
                </wp:positionV>
                <wp:extent cx="1510665" cy="214630"/>
                <wp:effectExtent l="0" t="0" r="0" b="0"/>
                <wp:wrapNone/>
                <wp:docPr id="2305" name="Textfeld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665" cy="214630"/>
                        </a:xfrm>
                        <a:prstGeom prst="rect">
                          <a:avLst/>
                        </a:prstGeom>
                        <a:solidFill>
                          <a:srgbClr val="FFFFFF"/>
                        </a:solidFill>
                        <a:ln w="9525">
                          <a:noFill/>
                          <a:miter lim="800000"/>
                          <a:headEnd/>
                          <a:tailEnd/>
                        </a:ln>
                      </wps:spPr>
                      <wps:txbx>
                        <w:txbxContent>
                          <w:p w:rsidR="00257C28" w:rsidRPr="00401D42" w:rsidRDefault="00257C28" w:rsidP="002F50F1">
                            <w:pPr>
                              <w:spacing w:line="180" w:lineRule="exact"/>
                              <w:rPr>
                                <w:rFonts w:ascii="Arial" w:hAnsi="Arial" w:cs="Arial"/>
                                <w:sz w:val="16"/>
                                <w:szCs w:val="16"/>
                              </w:rPr>
                            </w:pPr>
                            <w:r>
                              <w:rPr>
                                <w:rFonts w:ascii="Arial" w:hAnsi="Arial" w:cs="Arial"/>
                                <w:sz w:val="16"/>
                                <w:szCs w:val="16"/>
                              </w:rPr>
                              <w:t>Abstand zwischen den Zähnen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5" o:spid="_x0000_s1048" type="#_x0000_t202" style="position:absolute;margin-left:315.85pt;margin-top:-483.75pt;width:118.95pt;height:16.9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" stroked="f">
                <v:textbox>
                  <w:txbxContent>
                    <w:p w:rsidR="00257C28" w:rsidRPr="00401D42" w:rsidRDefault="00257C28" w:rsidP="002F50F1">
                      <w:pPr>
                        <w:spacing w:line="180" w:lineRule="exact"/>
                        <w:rPr>
                          <w:rFonts w:ascii="Arial" w:hAnsi="Arial" w:cs="Arial"/>
                          <w:sz w:val="16"/>
                          <w:szCs w:val="16"/>
                        </w:rPr>
                      </w:pPr>
                      <w:r>
                        <w:rPr>
                          <w:rFonts w:ascii="Arial" w:hAnsi="Arial" w:cs="Arial"/>
                          <w:sz w:val="16"/>
                          <w:szCs w:val="16"/>
                        </w:rPr>
                        <w:t>Abstand zwischen den Zähnen</w:t>
                      </w:r>
                    </w:p>
                  </w:txbxContent>
                </v:textbox>
              </v:shape>
            </w:pict>
          </mc:Fallback>
        </mc:AlternateContent>
      </w:r>
      <w:r w:rsidRPr="000435B1">
        <w:rPr>
          <w:rFonts w:ascii="Calibri" w:hAnsi="Calibri" w:cs="Calibri"/>
          <w:color w:val="000000"/>
          <w:sz w:val="19"/>
          <w:szCs w:val="19"/>
        </w:rPr>
        <w:t>Sie unterscheiden sich wie folgt essentiell hinsichtlich ihrer Konstruktionsmerkmale:</w:t>
      </w:r>
      <w:r w:rsidRPr="000435B1">
        <w:rPr>
          <w:rFonts w:ascii="Calibri" w:hAnsi="Calibri" w:cs="Calibri"/>
        </w:rPr>
        <w:t xml:space="preserve"> </w:t>
      </w:r>
    </w:p>
    <w:p w:rsidR="002F50F1" w:rsidRPr="000435B1" w:rsidRDefault="002F50F1" w:rsidP="002F50F1">
      <w:pPr>
        <w:tabs>
          <w:tab w:val="left" w:pos="284"/>
        </w:tabs>
        <w:spacing w:after="120" w:line="180" w:lineRule="exact"/>
        <w:rPr>
          <w:rFonts w:ascii="Calibri" w:hAnsi="Calibri" w:cs="Calibri"/>
          <w:color w:val="000000"/>
          <w:sz w:val="19"/>
          <w:szCs w:val="19"/>
        </w:rPr>
      </w:pPr>
      <w:r w:rsidRPr="000435B1">
        <w:rPr>
          <w:rFonts w:ascii="Calibri" w:hAnsi="Calibri" w:cs="Calibri"/>
          <w:color w:val="000000"/>
          <w:sz w:val="19"/>
          <w:szCs w:val="19"/>
        </w:rPr>
        <w:t xml:space="preserve">- </w:t>
      </w:r>
      <w:r w:rsidRPr="000435B1">
        <w:rPr>
          <w:rFonts w:ascii="Calibri" w:hAnsi="Calibri" w:cs="Calibri"/>
          <w:color w:val="000000"/>
          <w:sz w:val="19"/>
          <w:szCs w:val="19"/>
        </w:rPr>
        <w:tab/>
      </w:r>
      <w:r w:rsidRPr="000435B1">
        <w:rPr>
          <w:rFonts w:ascii="Calibri" w:hAnsi="Calibri" w:cs="Calibri"/>
          <w:b/>
          <w:color w:val="000000"/>
          <w:sz w:val="19"/>
          <w:szCs w:val="19"/>
        </w:rPr>
        <w:t>Form</w:t>
      </w:r>
      <w:r w:rsidRPr="000435B1">
        <w:rPr>
          <w:rFonts w:ascii="Calibri" w:hAnsi="Calibri" w:cs="Calibri"/>
          <w:color w:val="000000"/>
          <w:sz w:val="19"/>
          <w:szCs w:val="19"/>
        </w:rPr>
        <w:t xml:space="preserve"> und Schnittwinkel </w:t>
      </w:r>
      <w:r w:rsidRPr="000435B1">
        <w:rPr>
          <w:rFonts w:ascii="Calibri" w:hAnsi="Calibri" w:cs="Calibri"/>
          <w:b/>
          <w:color w:val="000000"/>
          <w:sz w:val="19"/>
          <w:szCs w:val="19"/>
        </w:rPr>
        <w:t>(Spanwinkel)</w:t>
      </w:r>
      <w:r w:rsidRPr="000435B1">
        <w:rPr>
          <w:rFonts w:ascii="Calibri" w:hAnsi="Calibri" w:cs="Calibri"/>
          <w:color w:val="000000"/>
          <w:sz w:val="19"/>
          <w:szCs w:val="19"/>
        </w:rPr>
        <w:t xml:space="preserve"> der Zahnung</w:t>
      </w:r>
    </w:p>
    <w:p w:rsidR="002F50F1" w:rsidRPr="000435B1" w:rsidRDefault="002F50F1" w:rsidP="002F50F1">
      <w:pPr>
        <w:tabs>
          <w:tab w:val="left" w:pos="284"/>
        </w:tabs>
        <w:spacing w:after="120" w:line="180" w:lineRule="exact"/>
        <w:rPr>
          <w:rFonts w:ascii="Calibri" w:hAnsi="Calibri" w:cs="Calibri"/>
          <w:b/>
          <w:color w:val="000000"/>
          <w:sz w:val="19"/>
          <w:szCs w:val="19"/>
        </w:rPr>
      </w:pPr>
      <w:r w:rsidRPr="000435B1">
        <w:rPr>
          <w:rFonts w:ascii="Calibri" w:hAnsi="Calibri" w:cs="Calibri"/>
          <w:color w:val="000000"/>
          <w:sz w:val="19"/>
          <w:szCs w:val="19"/>
        </w:rPr>
        <w:t>-</w:t>
      </w:r>
      <w:r w:rsidRPr="000435B1">
        <w:rPr>
          <w:rFonts w:ascii="Calibri" w:hAnsi="Calibri" w:cs="Calibri"/>
          <w:b/>
          <w:color w:val="000000"/>
          <w:sz w:val="19"/>
          <w:szCs w:val="19"/>
        </w:rPr>
        <w:t xml:space="preserve"> </w:t>
      </w:r>
      <w:r w:rsidRPr="000435B1">
        <w:rPr>
          <w:rFonts w:ascii="Calibri" w:hAnsi="Calibri" w:cs="Calibri"/>
          <w:b/>
          <w:color w:val="000000"/>
          <w:sz w:val="19"/>
          <w:szCs w:val="19"/>
        </w:rPr>
        <w:tab/>
        <w:t>Zahnteilung</w:t>
      </w:r>
    </w:p>
    <w:p w:rsidR="002F50F1" w:rsidRPr="000435B1" w:rsidRDefault="002F50F1" w:rsidP="002F50F1">
      <w:pPr>
        <w:tabs>
          <w:tab w:val="left" w:pos="284"/>
        </w:tabs>
        <w:spacing w:after="120" w:line="180" w:lineRule="exact"/>
        <w:rPr>
          <w:rFonts w:ascii="Calibri" w:hAnsi="Calibri" w:cs="Calibri"/>
          <w:b/>
          <w:color w:val="000000"/>
          <w:sz w:val="19"/>
          <w:szCs w:val="19"/>
        </w:rPr>
      </w:pPr>
      <w:r w:rsidRPr="000435B1">
        <w:rPr>
          <w:rFonts w:ascii="Calibri" w:hAnsi="Calibri" w:cs="Calibri"/>
          <w:color w:val="000000"/>
          <w:sz w:val="19"/>
          <w:szCs w:val="19"/>
        </w:rPr>
        <w:t xml:space="preserve">- </w:t>
      </w:r>
      <w:r w:rsidRPr="000435B1">
        <w:rPr>
          <w:rFonts w:ascii="Calibri" w:hAnsi="Calibri" w:cs="Calibri"/>
          <w:color w:val="000000"/>
          <w:sz w:val="19"/>
          <w:szCs w:val="19"/>
        </w:rPr>
        <w:tab/>
      </w:r>
      <w:r w:rsidRPr="000435B1">
        <w:rPr>
          <w:rFonts w:ascii="Calibri" w:hAnsi="Calibri" w:cs="Calibri"/>
          <w:b/>
          <w:color w:val="000000"/>
          <w:sz w:val="19"/>
          <w:szCs w:val="19"/>
        </w:rPr>
        <w:t>Schränkung</w:t>
      </w:r>
    </w:p>
    <w:p w:rsidR="002F50F1" w:rsidRPr="000435B1" w:rsidRDefault="002F50F1" w:rsidP="002F50F1">
      <w:pPr>
        <w:spacing w:beforeLines="60" w:before="144" w:afterLines="60" w:after="144" w:line="0" w:lineRule="atLeast"/>
        <w:outlineLvl w:val="0"/>
        <w:rPr>
          <w:rFonts w:ascii="Calibri" w:hAnsi="Calibri" w:cs="Calibri"/>
          <w:b/>
          <w:color w:val="000000"/>
        </w:rPr>
      </w:pPr>
    </w:p>
    <w:p w:rsidR="002F50F1" w:rsidRPr="000435B1" w:rsidRDefault="002F50F1" w:rsidP="002F50F1">
      <w:pPr>
        <w:spacing w:beforeLines="60" w:before="144" w:afterLines="60" w:after="144" w:line="0" w:lineRule="atLeast"/>
        <w:outlineLvl w:val="0"/>
        <w:rPr>
          <w:rFonts w:ascii="Calibri" w:hAnsi="Calibri" w:cs="Calibri"/>
          <w:b/>
          <w:color w:val="000000"/>
        </w:rPr>
      </w:pPr>
      <w:r w:rsidRPr="000435B1">
        <w:rPr>
          <w:rFonts w:ascii="Calibri" w:hAnsi="Calibri" w:cs="Calibri"/>
          <w:b/>
          <w:color w:val="000000"/>
        </w:rPr>
        <w:t>Form und Spanwinkel der Zahnung:</w:t>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Standardzahnung:</w:t>
      </w:r>
      <w:r w:rsidRPr="000435B1">
        <w:rPr>
          <w:rFonts w:ascii="Calibri" w:hAnsi="Calibri" w:cs="Calibri"/>
          <w:color w:val="000000"/>
          <w:sz w:val="19"/>
          <w:szCs w:val="19"/>
        </w:rPr>
        <w:t xml:space="preserve"> Spanwinkel 0° und konstante Zahnteilung </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774950" cy="488950"/>
            <wp:effectExtent l="0" t="0" r="6350" b="6350"/>
            <wp:docPr id="2225" name="Grafik 2225" descr="regular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gular toot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4950" cy="488950"/>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Diese Form wird meist für die Quer- bzw. Schrägbearbeitung von Stangen mit konstant kleinem oder mittlerem Durchmesser verwendet. Eignet sich für Weichstahl, Gusseisen sowie allgemein übliche Metallwerkstoffe.</w:t>
      </w:r>
    </w:p>
    <w:p w:rsidR="002F50F1" w:rsidRPr="000435B1" w:rsidRDefault="002F50F1" w:rsidP="002F50F1">
      <w:pPr>
        <w:spacing w:beforeLines="60" w:before="144" w:afterLines="60" w:after="144" w:line="0" w:lineRule="atLeast"/>
        <w:rPr>
          <w:rFonts w:ascii="Calibri" w:hAnsi="Calibri" w:cs="Calibri"/>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mc:AlternateContent>
          <mc:Choice Requires="wps">
            <w:drawing>
              <wp:anchor distT="45720" distB="45720" distL="114300" distR="114300" simplePos="0" relativeHeight="251934720" behindDoc="0" locked="0" layoutInCell="1" allowOverlap="1">
                <wp:simplePos x="0" y="0"/>
                <wp:positionH relativeFrom="column">
                  <wp:posOffset>870585</wp:posOffset>
                </wp:positionH>
                <wp:positionV relativeFrom="paragraph">
                  <wp:posOffset>342900</wp:posOffset>
                </wp:positionV>
                <wp:extent cx="666115" cy="152400"/>
                <wp:effectExtent l="0" t="0" r="635" b="0"/>
                <wp:wrapNone/>
                <wp:docPr id="2304" name="Textfeld 2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15240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positiv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4" o:spid="_x0000_s1049" type="#_x0000_t202" style="position:absolute;margin-left:68.55pt;margin-top:27pt;width:52.45pt;height:12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" stroked="f">
                <v:textbox inset="0,0,0,0">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positiv</w:t>
                      </w:r>
                    </w:p>
                  </w:txbxContent>
                </v:textbox>
              </v:shape>
            </w:pict>
          </mc:Fallback>
        </mc:AlternateContent>
      </w:r>
      <w:r w:rsidRPr="000435B1">
        <w:rPr>
          <w:rFonts w:ascii="Calibri" w:hAnsi="Calibri" w:cs="Calibri"/>
          <w:b/>
          <w:color w:val="000000"/>
          <w:sz w:val="19"/>
          <w:szCs w:val="19"/>
        </w:rPr>
        <w:t>ZAHNUNG MIT POSITIVEM SPANWINKEL:</w:t>
      </w:r>
      <w:r w:rsidRPr="000435B1">
        <w:rPr>
          <w:rFonts w:ascii="Calibri" w:hAnsi="Calibri"/>
        </w:rPr>
        <w:br/>
      </w:r>
      <w:r w:rsidRPr="000435B1">
        <w:rPr>
          <w:rFonts w:ascii="Calibri" w:hAnsi="Calibri" w:cs="Calibri"/>
          <w:color w:val="000000"/>
          <w:sz w:val="19"/>
          <w:szCs w:val="19"/>
        </w:rPr>
        <w:t>Positiver Spanwinkel 9° - 10 ° und konstante Zahnteilung</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806700" cy="595630"/>
            <wp:effectExtent l="0" t="0" r="0" b="0"/>
            <wp:docPr id="2224" name="Grafik 2224" descr="positive rake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ositive rake tooth"/>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06700" cy="595630"/>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Wird für die Quer- bzw. Schrägbearbeitung von Vollrohren mit großem Durchmesser und insbesondere für härtere Werkstoffe (hochlegierte und rostfreie Stähle, Spezialbronze und Puddelroheisen) verwendet.</w:t>
      </w:r>
    </w:p>
    <w:p w:rsidR="002F50F1" w:rsidRPr="000435B1" w:rsidRDefault="002F50F1" w:rsidP="002F50F1">
      <w:pPr>
        <w:spacing w:beforeLines="60" w:before="144" w:afterLines="60" w:after="144" w:line="0" w:lineRule="atLeast"/>
        <w:rPr>
          <w:rFonts w:ascii="Calibri" w:hAnsi="Calibri" w:cs="Calibri"/>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KOMBINIERTE ZAHNUNG</w:t>
      </w:r>
      <w:r w:rsidRPr="000435B1">
        <w:rPr>
          <w:rFonts w:ascii="Calibri" w:hAnsi="Calibri" w:cs="Calibri"/>
          <w:color w:val="000000"/>
          <w:sz w:val="19"/>
          <w:szCs w:val="19"/>
        </w:rPr>
        <w:t xml:space="preserve">: Zahnteilung, Zahngröße und Spanraumtiefe variieren. Die variierende Zahnteilung sorgt für ein weicheres, geräuschärmeres Sägen sowie eine längere Lebensdauer des Sägebands. </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mc:AlternateContent>
          <mc:Choice Requires="wps">
            <w:drawing>
              <wp:anchor distT="45720" distB="45720" distL="114300" distR="114300" simplePos="0" relativeHeight="251935744" behindDoc="0" locked="0" layoutInCell="1" allowOverlap="1">
                <wp:simplePos x="0" y="0"/>
                <wp:positionH relativeFrom="column">
                  <wp:posOffset>591185</wp:posOffset>
                </wp:positionH>
                <wp:positionV relativeFrom="paragraph">
                  <wp:posOffset>462280</wp:posOffset>
                </wp:positionV>
                <wp:extent cx="1186815" cy="152400"/>
                <wp:effectExtent l="0" t="0" r="0" b="0"/>
                <wp:wrapNone/>
                <wp:docPr id="2303" name="Textfeld 2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15240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Abstand zwischen den Zähnen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3" o:spid="_x0000_s1050" type="#_x0000_t202" style="position:absolute;margin-left:46.55pt;margin-top:36.4pt;width:93.45pt;height:12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" stroked="f">
                <v:textbox inset="0,0,0,0">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Abstand zwischen den Zähnen</w:t>
                      </w:r>
                    </w:p>
                  </w:txbxContent>
                </v:textbox>
              </v:shape>
            </w:pict>
          </mc:Fallback>
        </mc:AlternateContent>
      </w:r>
      <w:r>
        <w:rPr>
          <w:rFonts w:ascii="Calibri" w:hAnsi="Calibri" w:cs="Calibri"/>
          <w:noProof/>
          <w:color w:val="000000"/>
          <w:sz w:val="19"/>
          <w:szCs w:val="19"/>
        </w:rPr>
        <w:drawing>
          <wp:inline distT="0" distB="0" distL="0" distR="0">
            <wp:extent cx="2806700" cy="903605"/>
            <wp:effectExtent l="0" t="0" r="0" b="0"/>
            <wp:docPr id="2223" name="Grafik 2223" descr="combo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mbo toot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06700" cy="903605"/>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Ein weiterer Vorteil dieses Typs ist die Möglichkeit zur Bearbeitung verschiedenster Werkstoffe mit unterschiedlichen Abmessungen.</w:t>
      </w:r>
    </w:p>
    <w:p w:rsidR="002F50F1" w:rsidRPr="000435B1" w:rsidRDefault="002F50F1" w:rsidP="002F50F1">
      <w:pPr>
        <w:spacing w:beforeLines="60" w:before="144" w:afterLines="60" w:after="144" w:line="0" w:lineRule="atLeast"/>
        <w:rPr>
          <w:rFonts w:ascii="Calibri" w:hAnsi="Calibri" w:cs="Calibri"/>
          <w:b/>
          <w:color w:val="000000"/>
          <w:sz w:val="19"/>
          <w:szCs w:val="19"/>
        </w:rPr>
      </w:pPr>
    </w:p>
    <w:p w:rsidR="002F50F1" w:rsidRPr="00277FB2" w:rsidRDefault="002F50F1" w:rsidP="002F50F1">
      <w:pPr>
        <w:spacing w:beforeLines="60" w:before="144" w:afterLines="60" w:after="144" w:line="0" w:lineRule="atLeast"/>
        <w:rPr>
          <w:rFonts w:ascii="Calibri" w:hAnsi="Calibri" w:cs="Calibri"/>
          <w:color w:val="000000"/>
          <w:w w:val="95"/>
          <w:sz w:val="19"/>
          <w:szCs w:val="19"/>
        </w:rPr>
      </w:pPr>
      <w:r w:rsidRPr="00277FB2">
        <w:rPr>
          <w:rFonts w:ascii="Calibri" w:hAnsi="Calibri" w:cs="Calibri"/>
          <w:b/>
          <w:color w:val="000000"/>
          <w:w w:val="95"/>
          <w:sz w:val="19"/>
          <w:szCs w:val="19"/>
        </w:rPr>
        <w:lastRenderedPageBreak/>
        <w:t>KOMBINIERTE ZAHNUNG:</w:t>
      </w:r>
      <w:r w:rsidRPr="00277FB2">
        <w:rPr>
          <w:rFonts w:ascii="Calibri" w:hAnsi="Calibri" w:cs="Calibri"/>
          <w:color w:val="000000"/>
          <w:w w:val="95"/>
          <w:sz w:val="19"/>
          <w:szCs w:val="19"/>
        </w:rPr>
        <w:t xml:space="preserve">  mit positivem Spanwinkel von 9° - 10°</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mc:AlternateContent>
          <mc:Choice Requires="wps">
            <w:drawing>
              <wp:anchor distT="45720" distB="45720" distL="114300" distR="114300" simplePos="0" relativeHeight="251933696" behindDoc="0" locked="0" layoutInCell="1" allowOverlap="1">
                <wp:simplePos x="0" y="0"/>
                <wp:positionH relativeFrom="column">
                  <wp:posOffset>913130</wp:posOffset>
                </wp:positionH>
                <wp:positionV relativeFrom="paragraph">
                  <wp:posOffset>26670</wp:posOffset>
                </wp:positionV>
                <wp:extent cx="666115" cy="95250"/>
                <wp:effectExtent l="0" t="0" r="635" b="0"/>
                <wp:wrapNone/>
                <wp:docPr id="2302" name="Textfeld 2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95250"/>
                        </a:xfrm>
                        <a:prstGeom prst="rect">
                          <a:avLst/>
                        </a:prstGeom>
                        <a:solidFill>
                          <a:srgbClr val="FFFFFF"/>
                        </a:solidFill>
                        <a:ln w="9525">
                          <a:noFill/>
                          <a:miter lim="800000"/>
                          <a:headEnd/>
                          <a:tailEnd/>
                        </a:ln>
                      </wps:spPr>
                      <wps:txbx>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positiv</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302" o:spid="_x0000_s1051" type="#_x0000_t202" style="position:absolute;margin-left:71.9pt;margin-top:2.1pt;width:52.45pt;height:7.5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" stroked="f">
                <v:textbox inset="0,0,0,0">
                  <w:txbxContent>
                    <w:p w:rsidR="00257C28" w:rsidRPr="003F534B" w:rsidRDefault="00257C28" w:rsidP="002F50F1">
                      <w:pPr>
                        <w:spacing w:line="160" w:lineRule="exact"/>
                        <w:rPr>
                          <w:rFonts w:ascii="Arial" w:hAnsi="Arial" w:cs="Arial"/>
                          <w:b/>
                          <w:sz w:val="12"/>
                          <w:szCs w:val="12"/>
                        </w:rPr>
                      </w:pPr>
                      <w:r w:rsidRPr="00277FB2">
                        <w:rPr>
                          <w:rFonts w:ascii="Arial" w:hAnsi="Arial" w:cs="Arial"/>
                          <w:b/>
                          <w:sz w:val="12"/>
                          <w:szCs w:val="12"/>
                        </w:rPr>
                        <w:t>positiv</w:t>
                      </w:r>
                    </w:p>
                  </w:txbxContent>
                </v:textbox>
              </v:shape>
            </w:pict>
          </mc:Fallback>
        </mc:AlternateContent>
      </w:r>
      <w:r>
        <w:rPr>
          <w:rFonts w:ascii="Calibri" w:hAnsi="Calibri" w:cs="Calibri"/>
          <w:noProof/>
          <w:color w:val="000000"/>
          <w:sz w:val="19"/>
          <w:szCs w:val="19"/>
        </w:rPr>
        <w:drawing>
          <wp:inline distT="0" distB="0" distL="0" distR="0">
            <wp:extent cx="2806700" cy="1062990"/>
            <wp:effectExtent l="0" t="0" r="0" b="3810"/>
            <wp:docPr id="2222" name="Grafik 2222" descr="combo toot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mbo tooth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06700" cy="1062990"/>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Dieser Sägebandtyp eignet sich insbesondere für die Bearbeitung von Querprofilen, großen und dicken Rohren sowie massivem Stangenmaterial bei maximaler Maschinenleistung. Verfügbahre Zahnteilungen: 3-4/4-6.</w:t>
      </w:r>
    </w:p>
    <w:p w:rsidR="002F50F1" w:rsidRPr="000435B1" w:rsidRDefault="002F50F1" w:rsidP="002F50F1">
      <w:pPr>
        <w:keepNext/>
        <w:spacing w:beforeLines="60" w:before="144" w:afterLines="60" w:after="144" w:line="0" w:lineRule="atLeast"/>
        <w:outlineLvl w:val="1"/>
        <w:rPr>
          <w:rFonts w:ascii="Calibri" w:hAnsi="Calibri" w:cs="Calibri"/>
          <w:bCs/>
          <w:color w:val="000000"/>
          <w:sz w:val="19"/>
          <w:szCs w:val="19"/>
        </w:rPr>
      </w:pPr>
    </w:p>
    <w:p w:rsidR="002F50F1" w:rsidRPr="000435B1" w:rsidRDefault="002F50F1" w:rsidP="002F50F1">
      <w:pPr>
        <w:keepNext/>
        <w:spacing w:beforeLines="60" w:before="144" w:afterLines="60" w:after="144" w:line="0" w:lineRule="atLeast"/>
        <w:outlineLvl w:val="1"/>
        <w:rPr>
          <w:rFonts w:ascii="Calibri" w:hAnsi="Calibri" w:cs="Calibri"/>
          <w:b/>
          <w:color w:val="000000"/>
        </w:rPr>
      </w:pPr>
      <w:r w:rsidRPr="000435B1">
        <w:rPr>
          <w:rFonts w:ascii="Calibri" w:hAnsi="Calibri" w:cs="Calibri"/>
          <w:b/>
          <w:color w:val="000000"/>
        </w:rPr>
        <w:t>SCHRÄNKUNGEN:</w:t>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Die Sägezähne sind aus der Ebene der Sägelängsachse heraus geneigt, was einen breiten Einschnitt in das Werkstück bewirkt.</w:t>
      </w:r>
    </w:p>
    <w:p w:rsidR="002F50F1" w:rsidRPr="000435B1" w:rsidRDefault="002F50F1" w:rsidP="002F50F1">
      <w:pPr>
        <w:spacing w:beforeLines="60" w:before="144" w:afterLines="60" w:after="144" w:line="0" w:lineRule="atLeast"/>
        <w:rPr>
          <w:rFonts w:ascii="Calibri" w:hAnsi="Calibri" w:cs="Calibri"/>
          <w:b/>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STANDARDSCHRÄNKUNG</w:t>
      </w:r>
      <w:r w:rsidRPr="000435B1">
        <w:rPr>
          <w:rFonts w:ascii="Calibri" w:hAnsi="Calibri" w:cs="Calibri"/>
          <w:color w:val="000000"/>
          <w:sz w:val="19"/>
          <w:szCs w:val="19"/>
        </w:rPr>
        <w:t>: Zwischen abwechselnd nach links und rechts geneigten Sägezähnen befindet sich jeweils ein gerader Zahn.</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860040" cy="318770"/>
            <wp:effectExtent l="0" t="0" r="0" b="0"/>
            <wp:docPr id="2221" name="Grafik 2221" descr="rak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ake set"/>
                    <pic:cNvPicPr>
                      <a:picLocks noChangeAspect="1" noChangeArrowheads="1"/>
                    </pic:cNvPicPr>
                  </pic:nvPicPr>
                  <pic:blipFill>
                    <a:blip r:embed="rId86">
                      <a:extLst>
                        <a:ext uri="{28A0092B-C50C-407E-A947-70E740481C1C}">
                          <a14:useLocalDpi xmlns:a14="http://schemas.microsoft.com/office/drawing/2010/main" val="0"/>
                        </a:ext>
                      </a:extLst>
                    </a:blip>
                    <a:srcRect b="-22321"/>
                    <a:stretch>
                      <a:fillRect/>
                    </a:stretch>
                  </pic:blipFill>
                  <pic:spPr bwMode="auto">
                    <a:xfrm>
                      <a:off x="0" y="0"/>
                      <a:ext cx="2860040" cy="318770"/>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Allgemein für Werkstoffe mit Abmessungen von über 5 mm geeignet.  Wird zum Sägen von Stahl, Gussteilen und harten Nichteisenwerkstoffen verwendet.</w:t>
      </w:r>
    </w:p>
    <w:p w:rsidR="002F50F1" w:rsidRPr="000435B1" w:rsidRDefault="002F50F1" w:rsidP="002F50F1">
      <w:pPr>
        <w:spacing w:beforeLines="60" w:before="144" w:afterLines="60" w:after="144" w:line="0" w:lineRule="atLeast"/>
        <w:rPr>
          <w:rFonts w:ascii="Calibri" w:hAnsi="Calibri" w:cs="Calibri"/>
          <w:b/>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Wellenschränkung</w:t>
      </w:r>
      <w:r w:rsidRPr="000435B1">
        <w:rPr>
          <w:rFonts w:ascii="Calibri" w:hAnsi="Calibri" w:cs="Calibri"/>
          <w:color w:val="000000"/>
          <w:sz w:val="19"/>
          <w:szCs w:val="19"/>
        </w:rPr>
        <w:t>: Schränkung in Form eines geschmeidigen Wellenmusters.</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881630" cy="266065"/>
            <wp:effectExtent l="0" t="0" r="0" b="635"/>
            <wp:docPr id="2220" name="Grafik 2220" descr="wav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avy s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1630" cy="266065"/>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Diese Schränkung zeichnet sich durch sehr feine Zähne aus und wird hauptsächlich für das Sägen von Rohren sowie Stangen mit geringem Durchmesser (von 1 bis 3 mm) verwendet.</w:t>
      </w:r>
    </w:p>
    <w:p w:rsidR="002F50F1" w:rsidRPr="000435B1" w:rsidRDefault="002F50F1" w:rsidP="002F50F1">
      <w:pPr>
        <w:spacing w:beforeLines="60" w:before="144" w:afterLines="60" w:after="144" w:line="0" w:lineRule="atLeast"/>
        <w:rPr>
          <w:rFonts w:ascii="Calibri" w:hAnsi="Calibri" w:cs="Calibri"/>
          <w:b/>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WECHSELSCHRÄNKUNG (IN GRUPPEN):</w:t>
      </w:r>
      <w:r w:rsidRPr="000435B1">
        <w:rPr>
          <w:rFonts w:ascii="Calibri" w:hAnsi="Calibri"/>
        </w:rPr>
        <w:br/>
      </w:r>
      <w:r w:rsidRPr="000435B1">
        <w:rPr>
          <w:rFonts w:ascii="Calibri" w:hAnsi="Calibri" w:cs="Calibri"/>
          <w:color w:val="000000"/>
          <w:sz w:val="19"/>
          <w:szCs w:val="19"/>
        </w:rPr>
        <w:t>Die Sägezähne sind gruppenweise abwechselnd nach rechts und links geneigt, wobei sich zwischen den Gruppen jeweils ein gerader Zahn befindet.</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881630" cy="266065"/>
            <wp:effectExtent l="0" t="0" r="0" b="635"/>
            <wp:docPr id="2219" name="Grafik 2219" descr="alter set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lter set gr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1630" cy="266065"/>
                    </a:xfrm>
                    <a:prstGeom prst="rect">
                      <a:avLst/>
                    </a:prstGeom>
                    <a:noFill/>
                    <a:ln>
                      <a:noFill/>
                    </a:ln>
                  </pic:spPr>
                </pic:pic>
              </a:graphicData>
            </a:graphic>
          </wp:inline>
        </w:drawing>
      </w:r>
    </w:p>
    <w:p w:rsidR="002F50F1" w:rsidRPr="00277FB2" w:rsidRDefault="002F50F1" w:rsidP="002F50F1">
      <w:pPr>
        <w:spacing w:beforeLines="60" w:before="144" w:afterLines="60" w:after="144" w:line="0" w:lineRule="atLeast"/>
        <w:rPr>
          <w:rFonts w:ascii="Calibri" w:hAnsi="Calibri" w:cs="Calibri"/>
          <w:color w:val="000000"/>
          <w:w w:val="90"/>
          <w:sz w:val="19"/>
          <w:szCs w:val="19"/>
        </w:rPr>
      </w:pPr>
      <w:r w:rsidRPr="00277FB2">
        <w:rPr>
          <w:rFonts w:ascii="Calibri" w:hAnsi="Calibri" w:cs="Calibri"/>
          <w:color w:val="000000"/>
          <w:w w:val="90"/>
          <w:sz w:val="19"/>
          <w:szCs w:val="19"/>
        </w:rPr>
        <w:t>Diese Schränkung zeichnet sich durch besonders feine Zähne aus und wird für sehr dünne Werkstoffe (weniger als 1 mm) verwendet.</w:t>
      </w:r>
    </w:p>
    <w:p w:rsidR="002F50F1" w:rsidRPr="000435B1" w:rsidRDefault="002F50F1" w:rsidP="002F50F1">
      <w:pPr>
        <w:spacing w:beforeLines="60" w:before="144" w:afterLines="60" w:after="144" w:line="0" w:lineRule="atLeast"/>
        <w:rPr>
          <w:rFonts w:ascii="Calibri" w:hAnsi="Calibri" w:cs="Calibri"/>
          <w:color w:val="000000"/>
          <w:sz w:val="19"/>
          <w:szCs w:val="19"/>
        </w:rPr>
      </w:pP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b/>
          <w:color w:val="000000"/>
          <w:sz w:val="19"/>
          <w:szCs w:val="19"/>
        </w:rPr>
        <w:t xml:space="preserve">WECHSELSCHRÄNKUNG </w:t>
      </w:r>
      <w:r w:rsidRPr="000435B1">
        <w:rPr>
          <w:rFonts w:ascii="Calibri" w:hAnsi="Calibri" w:cs="Calibri"/>
          <w:b/>
          <w:i/>
          <w:color w:val="000000"/>
          <w:sz w:val="19"/>
          <w:szCs w:val="19"/>
        </w:rPr>
        <w:t xml:space="preserve">(EINZELNE </w:t>
      </w:r>
      <w:r w:rsidRPr="000435B1">
        <w:rPr>
          <w:rFonts w:ascii="Calibri" w:hAnsi="Calibri" w:cs="Calibri"/>
          <w:b/>
          <w:color w:val="000000"/>
          <w:sz w:val="19"/>
          <w:szCs w:val="19"/>
        </w:rPr>
        <w:t>ZÄHNE):</w:t>
      </w:r>
      <w:r w:rsidRPr="000435B1">
        <w:rPr>
          <w:rFonts w:ascii="Calibri" w:hAnsi="Calibri"/>
        </w:rPr>
        <w:br/>
      </w:r>
      <w:r w:rsidRPr="000435B1">
        <w:rPr>
          <w:rFonts w:ascii="Calibri" w:hAnsi="Calibri" w:cs="Calibri"/>
          <w:color w:val="000000"/>
          <w:sz w:val="19"/>
          <w:szCs w:val="19"/>
        </w:rPr>
        <w:t xml:space="preserve">Die Sägezähne sind abwechselnd nach rechts und links geneigt.  </w:t>
      </w:r>
    </w:p>
    <w:p w:rsidR="002F50F1" w:rsidRPr="000435B1" w:rsidRDefault="002F50F1" w:rsidP="002F50F1">
      <w:pPr>
        <w:spacing w:beforeLines="60" w:before="144" w:afterLines="60" w:after="144" w:line="0" w:lineRule="atLeast"/>
        <w:rPr>
          <w:rFonts w:ascii="Calibri" w:hAnsi="Calibri" w:cs="Calibri"/>
          <w:color w:val="000000"/>
          <w:sz w:val="19"/>
          <w:szCs w:val="19"/>
        </w:rPr>
      </w:pPr>
      <w:r>
        <w:rPr>
          <w:rFonts w:ascii="Calibri" w:hAnsi="Calibri" w:cs="Calibri"/>
          <w:noProof/>
          <w:color w:val="000000"/>
          <w:sz w:val="19"/>
          <w:szCs w:val="19"/>
        </w:rPr>
        <w:drawing>
          <wp:inline distT="0" distB="0" distL="0" distR="0">
            <wp:extent cx="2881630" cy="351155"/>
            <wp:effectExtent l="0" t="0" r="0" b="0"/>
            <wp:docPr id="2218" name="Grafik 2218" descr="alter set 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lter set in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1630" cy="351155"/>
                    </a:xfrm>
                    <a:prstGeom prst="rect">
                      <a:avLst/>
                    </a:prstGeom>
                    <a:noFill/>
                    <a:ln>
                      <a:noFill/>
                    </a:ln>
                  </pic:spPr>
                </pic:pic>
              </a:graphicData>
            </a:graphic>
          </wp:inline>
        </w:drawing>
      </w:r>
    </w:p>
    <w:p w:rsidR="002F50F1" w:rsidRPr="000435B1" w:rsidRDefault="002F50F1" w:rsidP="002F50F1">
      <w:pPr>
        <w:spacing w:beforeLines="60" w:before="144" w:afterLines="60" w:after="144" w:line="0" w:lineRule="atLeast"/>
        <w:rPr>
          <w:rFonts w:ascii="Calibri" w:hAnsi="Calibri" w:cs="Calibri"/>
          <w:color w:val="000000"/>
          <w:sz w:val="19"/>
          <w:szCs w:val="19"/>
        </w:rPr>
      </w:pPr>
      <w:r w:rsidRPr="000435B1">
        <w:rPr>
          <w:rFonts w:ascii="Calibri" w:hAnsi="Calibri" w:cs="Calibri"/>
          <w:color w:val="000000"/>
          <w:sz w:val="19"/>
          <w:szCs w:val="19"/>
        </w:rPr>
        <w:t>Diese Schränkung wird für das Sägen von Nichteisen-Werkstoffen, Kunststoffen und Holz verwendet.</w:t>
      </w:r>
    </w:p>
    <w:p w:rsidR="002F50F1" w:rsidRPr="000435B1" w:rsidRDefault="002F50F1" w:rsidP="002F50F1">
      <w:pPr>
        <w:spacing w:beforeLines="60" w:before="144" w:afterLines="60" w:after="144" w:line="0" w:lineRule="atLeast"/>
        <w:rPr>
          <w:rFonts w:ascii="Calibri" w:hAnsi="Calibri" w:cs="Calibri"/>
          <w:color w:val="000000"/>
          <w:sz w:val="19"/>
          <w:szCs w:val="19"/>
        </w:rPr>
      </w:pPr>
    </w:p>
    <w:p w:rsidR="002F50F1" w:rsidRPr="000435B1" w:rsidRDefault="002F50F1" w:rsidP="002F50F1">
      <w:pPr>
        <w:rPr>
          <w:rFonts w:ascii="Calibri" w:hAnsi="Calibri" w:cs="Calibri"/>
          <w:color w:val="000000"/>
        </w:rPr>
      </w:pPr>
      <w:r w:rsidRPr="000435B1">
        <w:rPr>
          <w:rFonts w:ascii="Calibri" w:hAnsi="Calibri"/>
        </w:rPr>
        <w:br w:type="page"/>
      </w:r>
      <w:r w:rsidRPr="000435B1">
        <w:rPr>
          <w:rFonts w:ascii="Calibri" w:hAnsi="Calibri" w:cs="Calibri"/>
          <w:color w:val="000000"/>
        </w:rPr>
        <w:lastRenderedPageBreak/>
        <w:t>10.5</w:t>
      </w:r>
      <w:r w:rsidRPr="000435B1">
        <w:rPr>
          <w:rFonts w:ascii="Calibri" w:hAnsi="Calibri" w:cs="Calibri"/>
          <w:color w:val="000000"/>
        </w:rPr>
        <w:tab/>
      </w:r>
      <w:r w:rsidRPr="000435B1">
        <w:rPr>
          <w:rFonts w:ascii="Calibri" w:hAnsi="Calibri" w:cs="Calibri"/>
          <w:b/>
          <w:color w:val="000000"/>
        </w:rPr>
        <w:t>Wahl der Sägegeschwindigkeit und der Vorschubgeschwindigkeit</w:t>
      </w:r>
    </w:p>
    <w:p w:rsidR="002F50F1" w:rsidRPr="000435B1" w:rsidRDefault="002F50F1" w:rsidP="002F50F1">
      <w:pPr>
        <w:spacing w:line="0" w:lineRule="atLeast"/>
        <w:rPr>
          <w:rFonts w:ascii="Calibri" w:hAnsi="Calibri" w:cs="Calibri"/>
          <w:color w:val="000000"/>
          <w:sz w:val="19"/>
          <w:szCs w:val="19"/>
        </w:rPr>
      </w:pPr>
      <w:r w:rsidRPr="000435B1">
        <w:rPr>
          <w:rFonts w:ascii="Calibri" w:hAnsi="Calibri" w:cs="Calibri"/>
          <w:color w:val="000000"/>
          <w:sz w:val="19"/>
          <w:szCs w:val="19"/>
        </w:rPr>
        <w:t>Die Sägegeschwindigkeit (m/min) und die Vorschubgeschwindigkeit (cm</w:t>
      </w:r>
      <w:r w:rsidRPr="000435B1">
        <w:rPr>
          <w:rFonts w:ascii="Calibri" w:hAnsi="Calibri" w:cs="Calibri"/>
          <w:color w:val="000000"/>
          <w:sz w:val="19"/>
          <w:szCs w:val="19"/>
          <w:vertAlign w:val="superscript"/>
        </w:rPr>
        <w:t>2</w:t>
      </w:r>
      <w:r w:rsidRPr="000435B1">
        <w:rPr>
          <w:rFonts w:ascii="Calibri" w:hAnsi="Calibri" w:cs="Calibri"/>
          <w:color w:val="000000"/>
          <w:sz w:val="19"/>
          <w:szCs w:val="19"/>
        </w:rPr>
        <w:t>/min = Fläche, welche die Sägezähne während der Spanabnahme durchlaufen haben) ist durch den zulässigen Wärmeanstieg an den Zahnspitzen begrenzt.</w:t>
      </w:r>
    </w:p>
    <w:p w:rsidR="002F50F1" w:rsidRPr="002F50F1" w:rsidRDefault="002F50F1" w:rsidP="002F50F1">
      <w:pPr>
        <w:pStyle w:val="PARTSCOLUMNHEADER"/>
        <w:keepLines/>
        <w:widowControl w:val="0"/>
        <w:spacing w:line="240" w:lineRule="auto"/>
        <w:rPr>
          <w:rFonts w:ascii="Calibri" w:hAnsi="Calibri" w:cs="Calibri"/>
          <w:b w:val="0"/>
          <w:sz w:val="19"/>
          <w:szCs w:val="19"/>
          <w:lang w:val="de-DE"/>
        </w:rPr>
      </w:pPr>
      <w:r w:rsidRPr="002F50F1">
        <w:rPr>
          <w:rFonts w:ascii="Calibri" w:hAnsi="Calibri" w:cs="Calibri"/>
          <w:sz w:val="22"/>
          <w:szCs w:val="22"/>
          <w:lang w:val="de-DE"/>
        </w:rPr>
        <w:t>Wahl der Sägegeschwindigkeit:</w:t>
      </w:r>
      <w:r w:rsidRPr="002F50F1">
        <w:rPr>
          <w:rFonts w:ascii="Calibri" w:hAnsi="Calibri"/>
          <w:lang w:val="de-DE"/>
        </w:rPr>
        <w:br/>
      </w:r>
      <w:r w:rsidRPr="002F50F1">
        <w:rPr>
          <w:rFonts w:ascii="Calibri" w:hAnsi="Calibri" w:cs="Calibri"/>
          <w:b w:val="0"/>
          <w:sz w:val="19"/>
          <w:szCs w:val="19"/>
          <w:lang w:val="de-DE"/>
        </w:rPr>
        <w:t>Die allgemeine Regel besagt: Je härter das zu sägende Material, desto niedriger die Bandgeschwindigkeit.</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20-30 m/min </w:t>
      </w:r>
      <w:r w:rsidRPr="002F50F1">
        <w:rPr>
          <w:rFonts w:ascii="Calibri" w:hAnsi="Calibri"/>
          <w:lang w:val="de-DE"/>
        </w:rPr>
        <w:br/>
      </w:r>
      <w:r w:rsidRPr="002F50F1">
        <w:rPr>
          <w:rFonts w:ascii="Calibri" w:hAnsi="Calibri" w:cs="Calibri"/>
          <w:b w:val="0"/>
          <w:sz w:val="19"/>
          <w:szCs w:val="19"/>
          <w:lang w:val="de-DE"/>
        </w:rPr>
        <w:t>Für rostfreien Stahl, Werkzeugstahl, Lagerbronze.</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30-45 m/min </w:t>
      </w:r>
      <w:r w:rsidRPr="002F50F1">
        <w:rPr>
          <w:rFonts w:ascii="Calibri" w:hAnsi="Calibri"/>
          <w:lang w:val="de-DE"/>
        </w:rPr>
        <w:br/>
      </w:r>
      <w:r w:rsidRPr="002F50F1">
        <w:rPr>
          <w:rFonts w:ascii="Calibri" w:hAnsi="Calibri" w:cs="Calibri"/>
          <w:b w:val="0"/>
          <w:sz w:val="19"/>
          <w:szCs w:val="19"/>
          <w:lang w:val="de-DE"/>
        </w:rPr>
        <w:t>Für Legierungsstahl, hartes Gusseisen, Hartbronze.</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 xml:space="preserve">- </w:t>
      </w:r>
      <w:r w:rsidRPr="002F50F1">
        <w:rPr>
          <w:rFonts w:ascii="Calibri" w:hAnsi="Calibri" w:cs="Calibri"/>
          <w:sz w:val="19"/>
          <w:szCs w:val="19"/>
          <w:lang w:val="de-DE"/>
        </w:rPr>
        <w:tab/>
        <w:t xml:space="preserve">45-60 m/min </w:t>
      </w:r>
      <w:r w:rsidRPr="002F50F1">
        <w:rPr>
          <w:rFonts w:ascii="Calibri" w:hAnsi="Calibri"/>
          <w:lang w:val="de-DE"/>
        </w:rPr>
        <w:br/>
      </w:r>
      <w:r w:rsidRPr="002F50F1">
        <w:rPr>
          <w:rFonts w:ascii="Calibri" w:hAnsi="Calibri" w:cs="Calibri"/>
          <w:b w:val="0"/>
          <w:sz w:val="19"/>
          <w:szCs w:val="19"/>
          <w:lang w:val="de-DE"/>
        </w:rPr>
        <w:t>Für Weichstahl, weiches Gusseisen, mittelharte Bronze, hartes Aluminium.</w:t>
      </w:r>
    </w:p>
    <w:p w:rsidR="002F50F1" w:rsidRPr="002F50F1" w:rsidRDefault="002F50F1" w:rsidP="002F50F1">
      <w:pPr>
        <w:pStyle w:val="PARTSCOLUMNHEADER"/>
        <w:keepLines/>
        <w:widowControl w:val="0"/>
        <w:tabs>
          <w:tab w:val="left" w:pos="284"/>
        </w:tabs>
        <w:spacing w:line="240" w:lineRule="auto"/>
        <w:ind w:left="284" w:hanging="284"/>
        <w:rPr>
          <w:rFonts w:ascii="Calibri" w:hAnsi="Calibri" w:cs="Calibri"/>
          <w:b w:val="0"/>
          <w:sz w:val="19"/>
          <w:szCs w:val="19"/>
          <w:lang w:val="de-DE"/>
        </w:rPr>
      </w:pPr>
      <w:r w:rsidRPr="002F50F1">
        <w:rPr>
          <w:rFonts w:ascii="Calibri" w:hAnsi="Calibri" w:cs="Calibri"/>
          <w:sz w:val="19"/>
          <w:szCs w:val="19"/>
          <w:lang w:val="de-DE"/>
        </w:rPr>
        <w:t>-</w:t>
      </w:r>
      <w:r w:rsidRPr="002F50F1">
        <w:rPr>
          <w:rFonts w:ascii="Calibri" w:hAnsi="Calibri" w:cs="Calibri"/>
          <w:sz w:val="19"/>
          <w:szCs w:val="19"/>
          <w:lang w:val="de-DE"/>
        </w:rPr>
        <w:tab/>
        <w:t xml:space="preserve">60-85 m/min </w:t>
      </w:r>
      <w:r w:rsidRPr="002F50F1">
        <w:rPr>
          <w:rFonts w:ascii="Calibri" w:hAnsi="Calibri"/>
          <w:lang w:val="de-DE"/>
        </w:rPr>
        <w:br/>
      </w:r>
      <w:r w:rsidRPr="002F50F1">
        <w:rPr>
          <w:rFonts w:ascii="Calibri" w:hAnsi="Calibri" w:cs="Calibri"/>
          <w:b w:val="0"/>
          <w:sz w:val="19"/>
          <w:szCs w:val="19"/>
          <w:lang w:val="de-DE"/>
        </w:rPr>
        <w:t>Für Kunststoff, weiches und mittelhartes Aluminium, andere Leichtwerkstoffe.</w:t>
      </w:r>
    </w:p>
    <w:p w:rsidR="002F50F1" w:rsidRPr="000435B1" w:rsidRDefault="002F50F1" w:rsidP="002F50F1">
      <w:pPr>
        <w:spacing w:line="0" w:lineRule="atLeast"/>
        <w:ind w:left="284" w:hanging="284"/>
        <w:rPr>
          <w:rFonts w:ascii="Calibri" w:hAnsi="Calibri" w:cs="Calibri"/>
          <w:color w:val="000000"/>
          <w:sz w:val="19"/>
          <w:szCs w:val="19"/>
        </w:rPr>
      </w:pPr>
      <w:r w:rsidRPr="000435B1">
        <w:rPr>
          <w:rFonts w:ascii="Calibri" w:hAnsi="Calibri" w:cs="Calibri"/>
          <w:b/>
          <w:color w:val="000000"/>
          <w:sz w:val="19"/>
          <w:szCs w:val="19"/>
        </w:rPr>
        <w:tab/>
        <w:t>Hinweis:</w:t>
      </w:r>
      <w:r w:rsidRPr="000435B1">
        <w:rPr>
          <w:rFonts w:ascii="Calibri" w:hAnsi="Calibri"/>
        </w:rPr>
        <w:br/>
      </w:r>
      <w:r w:rsidRPr="000435B1">
        <w:rPr>
          <w:rFonts w:ascii="Calibri" w:hAnsi="Calibri" w:cs="Calibri"/>
          <w:color w:val="000000"/>
          <w:sz w:val="19"/>
          <w:szCs w:val="19"/>
        </w:rPr>
        <w:t>Die Schnittgeschwindigkeit hängt von der Zugfestigkeit des Materials (</w:t>
      </w:r>
      <w:r w:rsidRPr="000435B1">
        <w:rPr>
          <w:rFonts w:ascii="Calibri" w:hAnsi="Calibri" w:cs="Calibri"/>
          <w:sz w:val="19"/>
          <w:szCs w:val="19"/>
        </w:rPr>
        <w:t>N/mm</w:t>
      </w:r>
      <w:r w:rsidRPr="000435B1">
        <w:rPr>
          <w:rFonts w:ascii="Calibri" w:hAnsi="Calibri" w:cs="Calibri"/>
          <w:sz w:val="19"/>
          <w:szCs w:val="19"/>
          <w:vertAlign w:val="superscript"/>
        </w:rPr>
        <w:t>2</w:t>
      </w:r>
      <w:r w:rsidRPr="000435B1">
        <w:rPr>
          <w:rFonts w:ascii="Calibri" w:hAnsi="Calibri" w:cs="Calibri"/>
          <w:color w:val="000000"/>
          <w:sz w:val="19"/>
          <w:szCs w:val="19"/>
        </w:rPr>
        <w:t>) der Materialhärte (HRC) und dem breitesten Schnittbereich (mm) ab.</w:t>
      </w:r>
    </w:p>
    <w:p w:rsidR="002F50F1" w:rsidRPr="000435B1" w:rsidRDefault="002F50F1" w:rsidP="002F50F1">
      <w:pPr>
        <w:spacing w:line="0" w:lineRule="atLeast"/>
        <w:ind w:left="284" w:hanging="284"/>
        <w:rPr>
          <w:rFonts w:ascii="Calibri" w:hAnsi="Calibri" w:cs="Calibri"/>
          <w:color w:val="000000"/>
          <w:sz w:val="19"/>
          <w:szCs w:val="19"/>
        </w:rPr>
      </w:pPr>
    </w:p>
    <w:p w:rsidR="002F50F1" w:rsidRPr="002F50F1" w:rsidRDefault="002F50F1" w:rsidP="002F50F1">
      <w:pPr>
        <w:pStyle w:val="Body"/>
        <w:jc w:val="left"/>
        <w:rPr>
          <w:rFonts w:ascii="Calibri" w:hAnsi="Calibri" w:cs="Calibri"/>
          <w:lang w:val="de-DE"/>
        </w:rPr>
      </w:pPr>
      <w:r w:rsidRPr="002F50F1">
        <w:rPr>
          <w:rFonts w:ascii="Calibri" w:hAnsi="Calibri" w:cs="Calibri"/>
          <w:b/>
          <w:sz w:val="22"/>
          <w:szCs w:val="22"/>
          <w:lang w:val="de-DE"/>
        </w:rPr>
        <w:t>Wahl der Vorschubgeschwindigkeit:</w:t>
      </w:r>
      <w:r w:rsidRPr="002F50F1">
        <w:rPr>
          <w:rFonts w:ascii="Calibri" w:hAnsi="Calibri"/>
          <w:lang w:val="de-DE"/>
        </w:rPr>
        <w:br/>
      </w:r>
      <w:r w:rsidRPr="002F50F1">
        <w:rPr>
          <w:rFonts w:ascii="Calibri" w:hAnsi="Calibri" w:cs="Calibri"/>
          <w:lang w:val="de-DE"/>
        </w:rPr>
        <w:t>Überhöhte Vorschubgeschwindigkeit (= Absenken des Sägenrahmens) führt häufig dazu, dass das Sägeband von der idealen Schnittbahn abweicht, wodurch es zu nicht rechwinkligen Schnitten in der Vertikal- und Horizontalebene kommen kann.</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Die beste Kombination dieser beiden Parameter lässt durch nähere Betrachtung der Späne herausfinden.</w:t>
      </w:r>
    </w:p>
    <w:p w:rsidR="002F50F1" w:rsidRPr="000435B1" w:rsidRDefault="002F50F1" w:rsidP="002F50F1">
      <w:pPr>
        <w:spacing w:line="0" w:lineRule="atLeast"/>
        <w:ind w:left="284" w:hanging="284"/>
        <w:rPr>
          <w:rFonts w:ascii="Calibri" w:hAnsi="Calibri" w:cs="Calibri"/>
          <w:color w:val="000000"/>
          <w:sz w:val="19"/>
          <w:szCs w:val="19"/>
        </w:rPr>
      </w:pPr>
      <w:r w:rsidRPr="000435B1">
        <w:rPr>
          <w:rFonts w:ascii="Calibri" w:hAnsi="Calibri" w:cs="Calibri"/>
          <w:color w:val="000000"/>
          <w:sz w:val="19"/>
          <w:szCs w:val="19"/>
        </w:rPr>
        <w:br w:type="column"/>
      </w:r>
      <w:r w:rsidRPr="000435B1">
        <w:rPr>
          <w:rFonts w:ascii="Calibri" w:hAnsi="Calibri" w:cs="Calibri"/>
          <w:color w:val="000000"/>
          <w:sz w:val="19"/>
          <w:szCs w:val="19"/>
        </w:rPr>
        <w:lastRenderedPageBreak/>
        <w:t>-</w:t>
      </w:r>
      <w:r w:rsidRPr="000435B1">
        <w:rPr>
          <w:rFonts w:ascii="Calibri" w:hAnsi="Calibri" w:cs="Calibri"/>
          <w:color w:val="000000"/>
          <w:sz w:val="19"/>
          <w:szCs w:val="19"/>
        </w:rPr>
        <w:tab/>
        <w:t>Bei idealen Bearbeitungsbedingungen entstehen lange, spiralförmige Späne.</w:t>
      </w:r>
    </w:p>
    <w:p w:rsidR="002F50F1" w:rsidRPr="000435B1" w:rsidRDefault="002F50F1" w:rsidP="002F50F1">
      <w:pPr>
        <w:spacing w:line="0" w:lineRule="atLeast"/>
        <w:ind w:left="284" w:hanging="284"/>
        <w:rPr>
          <w:rFonts w:ascii="Calibri" w:hAnsi="Calibri" w:cs="Calibri"/>
          <w:color w:val="000000"/>
          <w:sz w:val="19"/>
          <w:szCs w:val="19"/>
        </w:rPr>
      </w:pPr>
      <w:r>
        <w:rPr>
          <w:rFonts w:ascii="Calibri" w:hAnsi="Calibri" w:cs="Calibri"/>
          <w:noProof/>
          <w:sz w:val="19"/>
          <w:szCs w:val="19"/>
        </w:rPr>
        <w:drawing>
          <wp:inline distT="0" distB="0" distL="0" distR="0">
            <wp:extent cx="1169670" cy="553085"/>
            <wp:effectExtent l="0" t="0" r="0" b="0"/>
            <wp:docPr id="2217" name="Grafik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l="-33723" r="-2"/>
                    <a:stretch>
                      <a:fillRect/>
                    </a:stretch>
                  </pic:blipFill>
                  <pic:spPr bwMode="auto">
                    <a:xfrm>
                      <a:off x="0" y="0"/>
                      <a:ext cx="1169670" cy="553085"/>
                    </a:xfrm>
                    <a:prstGeom prst="rect">
                      <a:avLst/>
                    </a:prstGeom>
                    <a:noFill/>
                    <a:ln>
                      <a:noFill/>
                    </a:ln>
                  </pic:spPr>
                </pic:pic>
              </a:graphicData>
            </a:graphic>
          </wp:inline>
        </w:drawing>
      </w:r>
    </w:p>
    <w:p w:rsidR="002F50F1" w:rsidRPr="000435B1" w:rsidRDefault="002F50F1" w:rsidP="002F50F1">
      <w:pPr>
        <w:spacing w:line="0" w:lineRule="atLeast"/>
        <w:ind w:left="284" w:hanging="284"/>
        <w:rPr>
          <w:rFonts w:ascii="Calibri" w:hAnsi="Calibri" w:cs="Calibri"/>
          <w:i/>
          <w:color w:val="000000"/>
          <w:sz w:val="19"/>
          <w:szCs w:val="19"/>
        </w:rPr>
      </w:pPr>
      <w:r w:rsidRPr="000435B1">
        <w:rPr>
          <w:rFonts w:ascii="Calibri" w:hAnsi="Calibri" w:cs="Calibri"/>
          <w:color w:val="000000"/>
          <w:sz w:val="19"/>
          <w:szCs w:val="19"/>
        </w:rPr>
        <w:t>-</w:t>
      </w:r>
      <w:r w:rsidRPr="000435B1">
        <w:rPr>
          <w:rFonts w:ascii="Calibri" w:hAnsi="Calibri" w:cs="Calibri"/>
          <w:color w:val="000000"/>
          <w:sz w:val="19"/>
          <w:szCs w:val="19"/>
        </w:rPr>
        <w:tab/>
        <w:t>Sehr feine oder pulverartige Späne weisen auf einen unzureichenden Vorschub und/oder Sägedruck hin</w:t>
      </w:r>
      <w:r w:rsidRPr="000435B1">
        <w:rPr>
          <w:rFonts w:ascii="Calibri" w:hAnsi="Calibri" w:cs="Calibri"/>
          <w:i/>
          <w:color w:val="000000"/>
          <w:sz w:val="19"/>
          <w:szCs w:val="19"/>
        </w:rPr>
        <w:t>.</w:t>
      </w:r>
    </w:p>
    <w:p w:rsidR="002F50F1" w:rsidRPr="000435B1" w:rsidRDefault="002F50F1" w:rsidP="002F50F1">
      <w:pPr>
        <w:spacing w:line="0" w:lineRule="atLeast"/>
        <w:ind w:left="284" w:hanging="284"/>
        <w:rPr>
          <w:rFonts w:ascii="Calibri" w:hAnsi="Calibri" w:cs="Calibri"/>
          <w:color w:val="000000"/>
          <w:sz w:val="19"/>
          <w:szCs w:val="19"/>
        </w:rPr>
      </w:pPr>
      <w:r w:rsidRPr="000435B1">
        <w:rPr>
          <w:rFonts w:ascii="Calibri" w:hAnsi="Calibri" w:cs="Calibri"/>
          <w:color w:val="000000"/>
          <w:sz w:val="19"/>
          <w:szCs w:val="19"/>
        </w:rPr>
        <w:t>-</w:t>
      </w:r>
      <w:r w:rsidRPr="000435B1">
        <w:rPr>
          <w:rFonts w:ascii="Calibri" w:hAnsi="Calibri" w:cs="Calibri"/>
          <w:color w:val="000000"/>
          <w:sz w:val="19"/>
          <w:szCs w:val="19"/>
        </w:rPr>
        <w:tab/>
        <w:t>Dicke und/oder blaue Späne</w:t>
      </w:r>
      <w:r w:rsidRPr="000435B1">
        <w:rPr>
          <w:rFonts w:ascii="Calibri" w:hAnsi="Calibri" w:cs="Calibri"/>
          <w:i/>
          <w:color w:val="000000"/>
          <w:sz w:val="19"/>
          <w:szCs w:val="19"/>
        </w:rPr>
        <w:t xml:space="preserve"> </w:t>
      </w:r>
      <w:r w:rsidRPr="000435B1">
        <w:rPr>
          <w:rFonts w:ascii="Calibri" w:hAnsi="Calibri" w:cs="Calibri"/>
          <w:color w:val="000000"/>
          <w:sz w:val="19"/>
          <w:szCs w:val="19"/>
        </w:rPr>
        <w:t>weisen auf eine Überlastung des Sägebands hin (zu hohe Sägegeschwindigkeit und/oder Vorschubgeschwindigkeit).</w:t>
      </w:r>
    </w:p>
    <w:p w:rsidR="002F50F1" w:rsidRPr="000435B1" w:rsidRDefault="002F50F1" w:rsidP="002F50F1">
      <w:pPr>
        <w:spacing w:line="0" w:lineRule="atLeast"/>
        <w:outlineLvl w:val="0"/>
        <w:rPr>
          <w:rFonts w:ascii="Calibri" w:hAnsi="Calibri" w:cs="Calibri"/>
          <w:b/>
          <w:color w:val="000000"/>
          <w:sz w:val="19"/>
          <w:szCs w:val="19"/>
        </w:rPr>
      </w:pPr>
    </w:p>
    <w:p w:rsidR="002F50F1" w:rsidRPr="000435B1" w:rsidRDefault="002F50F1" w:rsidP="002F50F1">
      <w:pPr>
        <w:spacing w:line="0" w:lineRule="atLeast"/>
        <w:outlineLvl w:val="0"/>
        <w:rPr>
          <w:rFonts w:ascii="Calibri" w:hAnsi="Calibri" w:cs="Calibri"/>
          <w:b/>
          <w:color w:val="000000"/>
          <w:sz w:val="19"/>
          <w:szCs w:val="19"/>
        </w:rPr>
      </w:pPr>
    </w:p>
    <w:p w:rsidR="002F50F1" w:rsidRPr="002F50F1" w:rsidRDefault="002F50F1" w:rsidP="002F50F1">
      <w:pPr>
        <w:pStyle w:val="Body"/>
        <w:rPr>
          <w:rFonts w:ascii="Calibri" w:hAnsi="Calibri" w:cs="Calibri"/>
          <w:sz w:val="24"/>
          <w:szCs w:val="24"/>
          <w:lang w:val="de-DE"/>
        </w:rPr>
      </w:pPr>
      <w:r w:rsidRPr="002F50F1">
        <w:rPr>
          <w:rFonts w:ascii="Calibri" w:hAnsi="Calibri" w:cs="Calibri"/>
          <w:sz w:val="24"/>
          <w:szCs w:val="24"/>
          <w:lang w:val="de-DE"/>
        </w:rPr>
        <w:t xml:space="preserve">10.6  </w:t>
      </w:r>
      <w:r w:rsidRPr="002F50F1">
        <w:rPr>
          <w:rFonts w:ascii="Calibri" w:hAnsi="Calibri" w:cs="Calibri"/>
          <w:b/>
          <w:sz w:val="24"/>
          <w:szCs w:val="24"/>
          <w:lang w:val="de-DE"/>
        </w:rPr>
        <w:t>Sägeband-Einlaufverfahren</w:t>
      </w:r>
    </w:p>
    <w:p w:rsidR="002F50F1" w:rsidRPr="000435B1" w:rsidRDefault="002F50F1" w:rsidP="002F50F1">
      <w:pPr>
        <w:spacing w:line="0" w:lineRule="atLeast"/>
        <w:rPr>
          <w:rFonts w:ascii="Calibri" w:hAnsi="Calibri" w:cs="Calibri"/>
          <w:color w:val="000000"/>
          <w:sz w:val="19"/>
          <w:szCs w:val="19"/>
        </w:rPr>
      </w:pPr>
      <w:r w:rsidRPr="000435B1">
        <w:rPr>
          <w:rFonts w:ascii="Calibri" w:hAnsi="Calibri" w:cs="Calibri"/>
          <w:color w:val="000000"/>
          <w:sz w:val="19"/>
          <w:szCs w:val="19"/>
        </w:rPr>
        <w:t>Neue Sägebänder sind äußerst scharf, weshalb die Sägezähne ohne sorgfältige Durchführung des korrekten Einlaufverfahrens leicht Beschädigt werden können</w:t>
      </w:r>
      <w:r>
        <w:rPr>
          <w:rFonts w:ascii="Calibri" w:hAnsi="Calibri" w:cs="Calibri"/>
          <w:color w:val="000000"/>
          <w:sz w:val="19"/>
          <w:szCs w:val="19"/>
        </w:rPr>
        <w:br/>
      </w:r>
      <w:r w:rsidRPr="000435B1">
        <w:rPr>
          <w:rFonts w:ascii="Calibri" w:hAnsi="Calibri" w:cs="Calibri"/>
          <w:color w:val="000000"/>
          <w:sz w:val="19"/>
          <w:szCs w:val="19"/>
        </w:rPr>
        <w:t xml:space="preserve">(Abb. 10-4). </w:t>
      </w:r>
    </w:p>
    <w:p w:rsidR="002F50F1" w:rsidRPr="000435B1" w:rsidRDefault="002F50F1" w:rsidP="002F50F1">
      <w:pPr>
        <w:spacing w:line="0" w:lineRule="atLeast"/>
        <w:rPr>
          <w:rFonts w:ascii="Calibri" w:hAnsi="Calibri" w:cs="Calibri"/>
          <w:color w:val="000000"/>
          <w:sz w:val="19"/>
          <w:szCs w:val="19"/>
        </w:rPr>
      </w:pPr>
    </w:p>
    <w:p w:rsidR="002F50F1" w:rsidRPr="002F50F1" w:rsidRDefault="002F50F1" w:rsidP="002F50F1">
      <w:pPr>
        <w:pStyle w:val="Body"/>
        <w:jc w:val="left"/>
        <w:rPr>
          <w:rFonts w:ascii="Calibri" w:hAnsi="Calibri" w:cs="Calibri"/>
          <w:szCs w:val="19"/>
          <w:lang w:val="de-DE"/>
        </w:rPr>
      </w:pP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Bei der erstmaligen Verwendung des Sägebands muss zunächst das Einlaufverfahren durchgeführt werden. Hierbei müssen mehrere Schnitte mit geringer Vorschubgeschwindigkeit (= 30-35 cm</w:t>
      </w:r>
      <w:r w:rsidRPr="002F50F1">
        <w:rPr>
          <w:rFonts w:ascii="Calibri" w:hAnsi="Calibri" w:cs="Calibri"/>
          <w:vertAlign w:val="superscript"/>
          <w:lang w:val="de-DE"/>
        </w:rPr>
        <w:t>2</w:t>
      </w:r>
      <w:r w:rsidRPr="002F50F1">
        <w:rPr>
          <w:rFonts w:ascii="Calibri" w:hAnsi="Calibri" w:cs="Calibri"/>
          <w:lang w:val="de-DE"/>
        </w:rPr>
        <w:t>/min bei massivem Material mit durchschnittlichen Abmessungen hinsichtlich der Schnittkapazität aus normalem Stahl mit R = 410-510 N/mm</w:t>
      </w:r>
      <w:r w:rsidRPr="002F50F1">
        <w:rPr>
          <w:rFonts w:ascii="Calibri" w:hAnsi="Calibri" w:cs="Calibri"/>
          <w:vertAlign w:val="superscript"/>
          <w:lang w:val="de-DE"/>
        </w:rPr>
        <w:t>2</w:t>
      </w:r>
      <w:r w:rsidRPr="002F50F1">
        <w:rPr>
          <w:rFonts w:ascii="Calibri" w:hAnsi="Calibri" w:cs="Calibri"/>
          <w:lang w:val="de-DE"/>
        </w:rPr>
        <w:t xml:space="preserve">) durchgeführt werden.  </w:t>
      </w:r>
    </w:p>
    <w:p w:rsidR="002F50F1" w:rsidRPr="002F50F1" w:rsidRDefault="002F50F1" w:rsidP="002F50F1">
      <w:pPr>
        <w:pStyle w:val="Body"/>
        <w:jc w:val="left"/>
        <w:rPr>
          <w:rFonts w:ascii="Calibri" w:hAnsi="Calibri" w:cs="Calibri"/>
          <w:lang w:val="de-DE"/>
        </w:rPr>
      </w:pPr>
      <w:r w:rsidRPr="002F50F1">
        <w:rPr>
          <w:rFonts w:ascii="Calibri" w:hAnsi="Calibri" w:cs="Calibri"/>
          <w:lang w:val="de-DE"/>
        </w:rPr>
        <w:t>Den Sägebereich großzügig mit Kühlschmierstoff einsprühen.</w:t>
      </w:r>
    </w:p>
    <w:p w:rsidR="002F50F1" w:rsidRPr="000435B1" w:rsidRDefault="002F50F1" w:rsidP="002F50F1">
      <w:pPr>
        <w:spacing w:line="0" w:lineRule="atLeast"/>
        <w:outlineLvl w:val="0"/>
        <w:rPr>
          <w:rFonts w:ascii="Calibri" w:hAnsi="Calibri" w:cs="Calibri"/>
          <w:b/>
          <w:color w:val="000000"/>
          <w:sz w:val="19"/>
          <w:szCs w:val="19"/>
        </w:rPr>
      </w:pPr>
      <w:r>
        <w:rPr>
          <w:rFonts w:ascii="Calibri" w:hAnsi="Calibri" w:cs="Calibri"/>
          <w:b/>
          <w:noProof/>
          <w:sz w:val="19"/>
          <w:szCs w:val="19"/>
        </w:rPr>
        <w:drawing>
          <wp:inline distT="0" distB="0" distL="0" distR="0">
            <wp:extent cx="2689860" cy="1095375"/>
            <wp:effectExtent l="0" t="0" r="0" b="9525"/>
            <wp:docPr id="221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89860" cy="1095375"/>
                    </a:xfrm>
                    <a:prstGeom prst="rect">
                      <a:avLst/>
                    </a:prstGeom>
                    <a:noFill/>
                    <a:ln>
                      <a:noFill/>
                    </a:ln>
                  </pic:spPr>
                </pic:pic>
              </a:graphicData>
            </a:graphic>
          </wp:inline>
        </w:drawing>
      </w:r>
    </w:p>
    <w:p w:rsidR="002F50F1" w:rsidRPr="000435B1" w:rsidRDefault="002F50F1" w:rsidP="002F50F1">
      <w:pPr>
        <w:rPr>
          <w:rFonts w:ascii="Calibri" w:hAnsi="Calibri" w:cs="Calibri"/>
          <w:i/>
        </w:rPr>
      </w:pPr>
      <w:r w:rsidRPr="000435B1">
        <w:rPr>
          <w:rFonts w:ascii="Calibri" w:hAnsi="Calibri" w:cs="Calibri"/>
          <w:i/>
        </w:rPr>
        <w:t>Abb. 10-4: Sägeband-Einlaufverfahren</w:t>
      </w:r>
    </w:p>
    <w:p w:rsidR="002F50F1" w:rsidRPr="000435B1" w:rsidRDefault="002F50F1" w:rsidP="002F50F1">
      <w:pPr>
        <w:rPr>
          <w:rFonts w:ascii="Calibri" w:hAnsi="Calibri" w:cs="Calibri"/>
          <w:color w:val="000000"/>
          <w:sz w:val="19"/>
        </w:rPr>
      </w:pPr>
      <w:r w:rsidRPr="000435B1">
        <w:rPr>
          <w:rFonts w:ascii="Calibri" w:hAnsi="Calibri"/>
        </w:rPr>
        <w:br w:type="page"/>
      </w:r>
    </w:p>
    <w:p w:rsidR="002F50F1" w:rsidRPr="000435B1" w:rsidRDefault="002F50F1" w:rsidP="002F50F1">
      <w:pPr>
        <w:pStyle w:val="Body"/>
        <w:ind w:left="426" w:hanging="426"/>
        <w:rPr>
          <w:rFonts w:ascii="Calibri" w:hAnsi="Calibri"/>
        </w:rPr>
        <w:sectPr w:rsidR="002F50F1" w:rsidRPr="000435B1" w:rsidSect="002F50F1">
          <w:type w:val="continuous"/>
          <w:pgSz w:w="11907" w:h="16839" w:code="9"/>
          <w:pgMar w:top="720" w:right="720" w:bottom="720" w:left="720" w:header="720" w:footer="720" w:gutter="0"/>
          <w:cols w:num="2" w:space="720"/>
          <w:docGrid w:linePitch="360"/>
        </w:sectPr>
      </w:pPr>
    </w:p>
    <w:p w:rsidR="002F50F1" w:rsidRPr="000435B1" w:rsidRDefault="002F50F1" w:rsidP="002F50F1">
      <w:pPr>
        <w:pStyle w:val="Body"/>
        <w:jc w:val="left"/>
        <w:rPr>
          <w:rFonts w:ascii="Calibri" w:hAnsi="Calibri" w:cs="Calibri"/>
          <w:sz w:val="32"/>
          <w:szCs w:val="32"/>
        </w:rPr>
      </w:pPr>
      <w:r w:rsidRPr="000435B1">
        <w:rPr>
          <w:rFonts w:ascii="Calibri" w:hAnsi="Calibri" w:cs="Calibri"/>
          <w:sz w:val="32"/>
          <w:szCs w:val="32"/>
        </w:rPr>
        <w:lastRenderedPageBreak/>
        <w:t xml:space="preserve">11.0  </w:t>
      </w:r>
      <w:r w:rsidRPr="000435B1">
        <w:rPr>
          <w:rFonts w:ascii="Calibri" w:hAnsi="Calibri" w:cs="Calibri"/>
          <w:b/>
          <w:sz w:val="32"/>
          <w:szCs w:val="32"/>
        </w:rPr>
        <w:t>Werkstoffeigenschaften</w:t>
      </w:r>
    </w:p>
    <w:tbl>
      <w:tblPr>
        <w:tblW w:w="9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2"/>
        <w:gridCol w:w="1327"/>
        <w:gridCol w:w="1260"/>
        <w:gridCol w:w="1260"/>
        <w:gridCol w:w="900"/>
        <w:gridCol w:w="900"/>
        <w:gridCol w:w="1080"/>
        <w:gridCol w:w="1122"/>
      </w:tblGrid>
      <w:tr w:rsidR="002F50F1" w:rsidRPr="000435B1" w:rsidTr="002F50F1">
        <w:trPr>
          <w:cantSplit/>
          <w:trHeight w:val="627"/>
          <w:jc w:val="center"/>
        </w:trPr>
        <w:tc>
          <w:tcPr>
            <w:tcW w:w="7039" w:type="dxa"/>
            <w:gridSpan w:val="6"/>
            <w:vAlign w:val="center"/>
          </w:tcPr>
          <w:p w:rsidR="002F50F1" w:rsidRPr="000435B1" w:rsidRDefault="002F50F1" w:rsidP="002F50F1">
            <w:pPr>
              <w:rPr>
                <w:rFonts w:ascii="Calibri" w:hAnsi="Calibri" w:cs="Calibri"/>
                <w:b/>
                <w:sz w:val="18"/>
                <w:szCs w:val="18"/>
              </w:rPr>
            </w:pPr>
            <w:r w:rsidRPr="000435B1">
              <w:rPr>
                <w:rFonts w:ascii="Calibri" w:hAnsi="Calibri" w:cs="Calibri"/>
                <w:b/>
                <w:sz w:val="18"/>
                <w:szCs w:val="18"/>
              </w:rPr>
              <w:t>WERKSTOFFE</w:t>
            </w:r>
          </w:p>
        </w:tc>
        <w:tc>
          <w:tcPr>
            <w:tcW w:w="2202" w:type="dxa"/>
            <w:gridSpan w:val="2"/>
            <w:vAlign w:val="center"/>
          </w:tcPr>
          <w:p w:rsidR="002F50F1" w:rsidRPr="000435B1" w:rsidRDefault="002F50F1" w:rsidP="002F50F1">
            <w:pPr>
              <w:rPr>
                <w:rFonts w:ascii="Calibri" w:hAnsi="Calibri" w:cs="Calibri"/>
                <w:b/>
                <w:sz w:val="18"/>
                <w:szCs w:val="18"/>
              </w:rPr>
            </w:pPr>
            <w:r w:rsidRPr="000435B1">
              <w:rPr>
                <w:rFonts w:ascii="Calibri" w:hAnsi="Calibri" w:cs="Calibri"/>
                <w:b/>
                <w:sz w:val="18"/>
                <w:szCs w:val="18"/>
              </w:rPr>
              <w:t>EIGENSCHAFTEN</w:t>
            </w:r>
          </w:p>
        </w:tc>
      </w:tr>
      <w:tr w:rsidR="002F50F1" w:rsidRPr="000435B1" w:rsidTr="002F50F1">
        <w:trPr>
          <w:cantSplit/>
          <w:trHeight w:val="301"/>
          <w:jc w:val="center"/>
        </w:trPr>
        <w:tc>
          <w:tcPr>
            <w:tcW w:w="1392" w:type="dxa"/>
            <w:vAlign w:val="center"/>
          </w:tcPr>
          <w:p w:rsidR="002F50F1" w:rsidRPr="000435B1" w:rsidRDefault="002F50F1" w:rsidP="002F50F1">
            <w:pPr>
              <w:rPr>
                <w:rFonts w:ascii="Calibri" w:hAnsi="Calibri" w:cs="Calibri"/>
                <w:sz w:val="16"/>
                <w:szCs w:val="16"/>
              </w:rPr>
            </w:pP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I</w:t>
            </w:r>
          </w:p>
          <w:p w:rsidR="002F50F1" w:rsidRPr="000435B1" w:rsidRDefault="002F50F1" w:rsidP="002F50F1">
            <w:pPr>
              <w:rPr>
                <w:rFonts w:ascii="Calibri" w:hAnsi="Calibri" w:cs="Calibri"/>
                <w:sz w:val="16"/>
                <w:szCs w:val="16"/>
              </w:rPr>
            </w:pPr>
            <w:r w:rsidRPr="000435B1">
              <w:rPr>
                <w:rFonts w:ascii="Calibri" w:hAnsi="Calibri" w:cs="Calibri"/>
                <w:sz w:val="16"/>
                <w:szCs w:val="16"/>
              </w:rPr>
              <w:t>UNI</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D</w:t>
            </w:r>
          </w:p>
          <w:p w:rsidR="002F50F1" w:rsidRPr="000435B1" w:rsidRDefault="002F50F1" w:rsidP="002F50F1">
            <w:pPr>
              <w:rPr>
                <w:rFonts w:ascii="Calibri" w:hAnsi="Calibri" w:cs="Calibri"/>
                <w:sz w:val="16"/>
                <w:szCs w:val="16"/>
              </w:rPr>
            </w:pPr>
            <w:r w:rsidRPr="000435B1">
              <w:rPr>
                <w:rFonts w:ascii="Calibri" w:hAnsi="Calibri" w:cs="Calibri"/>
                <w:sz w:val="16"/>
                <w:szCs w:val="16"/>
              </w:rPr>
              <w:t>DIN</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F</w:t>
            </w:r>
          </w:p>
          <w:p w:rsidR="002F50F1" w:rsidRPr="000435B1" w:rsidRDefault="002F50F1" w:rsidP="002F50F1">
            <w:pPr>
              <w:rPr>
                <w:rFonts w:ascii="Calibri" w:hAnsi="Calibri" w:cs="Calibri"/>
                <w:sz w:val="16"/>
                <w:szCs w:val="16"/>
              </w:rPr>
            </w:pPr>
            <w:r w:rsidRPr="000435B1">
              <w:rPr>
                <w:rFonts w:ascii="Calibri" w:hAnsi="Calibri" w:cs="Calibri"/>
                <w:sz w:val="16"/>
                <w:szCs w:val="16"/>
              </w:rPr>
              <w:t>AF NOR</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GB</w:t>
            </w:r>
          </w:p>
          <w:p w:rsidR="002F50F1" w:rsidRPr="000435B1" w:rsidRDefault="002F50F1" w:rsidP="002F50F1">
            <w:pPr>
              <w:rPr>
                <w:rFonts w:ascii="Calibri" w:hAnsi="Calibri" w:cs="Calibri"/>
                <w:sz w:val="16"/>
                <w:szCs w:val="16"/>
              </w:rPr>
            </w:pPr>
            <w:r w:rsidRPr="000435B1">
              <w:rPr>
                <w:rFonts w:ascii="Calibri" w:hAnsi="Calibri" w:cs="Calibri"/>
                <w:sz w:val="16"/>
                <w:szCs w:val="16"/>
              </w:rPr>
              <w:t>SB</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USA</w:t>
            </w:r>
          </w:p>
          <w:p w:rsidR="002F50F1" w:rsidRPr="000435B1" w:rsidRDefault="002F50F1" w:rsidP="002F50F1">
            <w:pPr>
              <w:rPr>
                <w:rFonts w:ascii="Calibri" w:hAnsi="Calibri" w:cs="Calibri"/>
                <w:sz w:val="16"/>
                <w:szCs w:val="16"/>
              </w:rPr>
            </w:pPr>
            <w:r w:rsidRPr="000435B1">
              <w:rPr>
                <w:rFonts w:ascii="Calibri" w:hAnsi="Calibri" w:cs="Calibri"/>
                <w:sz w:val="16"/>
                <w:szCs w:val="16"/>
              </w:rPr>
              <w:t>AISI-SAE</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Härte BRINELL HB</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σ=N/mm</w:t>
            </w:r>
            <w:r w:rsidRPr="000435B1">
              <w:rPr>
                <w:rFonts w:ascii="Calibri" w:hAnsi="Calibri" w:cs="Calibri"/>
                <w:sz w:val="16"/>
                <w:szCs w:val="16"/>
                <w:vertAlign w:val="superscript"/>
              </w:rPr>
              <w:t>2</w:t>
            </w:r>
          </w:p>
        </w:tc>
      </w:tr>
      <w:tr w:rsidR="002F50F1" w:rsidRPr="000435B1" w:rsidTr="002F50F1">
        <w:trPr>
          <w:cantSplit/>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Baustahl</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Fe360</w:t>
            </w:r>
          </w:p>
          <w:p w:rsidR="002F50F1" w:rsidRPr="000435B1" w:rsidRDefault="002F50F1" w:rsidP="002F50F1">
            <w:pPr>
              <w:rPr>
                <w:rFonts w:ascii="Calibri" w:hAnsi="Calibri" w:cs="Calibri"/>
                <w:sz w:val="16"/>
                <w:szCs w:val="16"/>
              </w:rPr>
            </w:pPr>
            <w:r w:rsidRPr="000435B1">
              <w:rPr>
                <w:rFonts w:ascii="Calibri" w:hAnsi="Calibri" w:cs="Calibri"/>
                <w:sz w:val="16"/>
                <w:szCs w:val="16"/>
              </w:rPr>
              <w:t>Fe430</w:t>
            </w:r>
          </w:p>
          <w:p w:rsidR="002F50F1" w:rsidRPr="000435B1" w:rsidRDefault="002F50F1" w:rsidP="002F50F1">
            <w:pPr>
              <w:rPr>
                <w:rFonts w:ascii="Calibri" w:hAnsi="Calibri" w:cs="Calibri"/>
                <w:sz w:val="16"/>
                <w:szCs w:val="16"/>
              </w:rPr>
            </w:pPr>
            <w:r w:rsidRPr="000435B1">
              <w:rPr>
                <w:rFonts w:ascii="Calibri" w:hAnsi="Calibri" w:cs="Calibri"/>
                <w:sz w:val="16"/>
                <w:szCs w:val="16"/>
              </w:rPr>
              <w:t>Fe510</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St37</w:t>
            </w:r>
          </w:p>
          <w:p w:rsidR="002F50F1" w:rsidRPr="000435B1" w:rsidRDefault="002F50F1" w:rsidP="002F50F1">
            <w:pPr>
              <w:rPr>
                <w:rFonts w:ascii="Calibri" w:hAnsi="Calibri" w:cs="Calibri"/>
                <w:sz w:val="16"/>
                <w:szCs w:val="16"/>
              </w:rPr>
            </w:pPr>
            <w:r w:rsidRPr="000435B1">
              <w:rPr>
                <w:rFonts w:ascii="Calibri" w:hAnsi="Calibri" w:cs="Calibri"/>
                <w:sz w:val="16"/>
                <w:szCs w:val="16"/>
              </w:rPr>
              <w:t>St44</w:t>
            </w:r>
          </w:p>
          <w:p w:rsidR="002F50F1" w:rsidRPr="000435B1" w:rsidRDefault="002F50F1" w:rsidP="002F50F1">
            <w:pPr>
              <w:rPr>
                <w:rFonts w:ascii="Calibri" w:hAnsi="Calibri" w:cs="Calibri"/>
                <w:sz w:val="16"/>
                <w:szCs w:val="16"/>
              </w:rPr>
            </w:pPr>
            <w:r w:rsidRPr="000435B1">
              <w:rPr>
                <w:rFonts w:ascii="Calibri" w:hAnsi="Calibri" w:cs="Calibri"/>
                <w:sz w:val="16"/>
                <w:szCs w:val="16"/>
              </w:rPr>
              <w:t>St52</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E24</w:t>
            </w:r>
          </w:p>
          <w:p w:rsidR="002F50F1" w:rsidRPr="000435B1" w:rsidRDefault="002F50F1" w:rsidP="002F50F1">
            <w:pPr>
              <w:rPr>
                <w:rFonts w:ascii="Calibri" w:hAnsi="Calibri" w:cs="Calibri"/>
                <w:sz w:val="16"/>
                <w:szCs w:val="16"/>
              </w:rPr>
            </w:pPr>
            <w:r w:rsidRPr="000435B1">
              <w:rPr>
                <w:rFonts w:ascii="Calibri" w:hAnsi="Calibri" w:cs="Calibri"/>
                <w:sz w:val="16"/>
                <w:szCs w:val="16"/>
              </w:rPr>
              <w:t>E28</w:t>
            </w:r>
          </w:p>
          <w:p w:rsidR="002F50F1" w:rsidRPr="000435B1" w:rsidRDefault="002F50F1" w:rsidP="002F50F1">
            <w:pPr>
              <w:rPr>
                <w:rFonts w:ascii="Calibri" w:hAnsi="Calibri" w:cs="Calibri"/>
                <w:sz w:val="16"/>
                <w:szCs w:val="16"/>
              </w:rPr>
            </w:pPr>
            <w:r w:rsidRPr="000435B1">
              <w:rPr>
                <w:rFonts w:ascii="Calibri" w:hAnsi="Calibri" w:cs="Calibri"/>
                <w:sz w:val="16"/>
                <w:szCs w:val="16"/>
              </w:rPr>
              <w:t>E36</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43</w:t>
            </w:r>
          </w:p>
          <w:p w:rsidR="002F50F1" w:rsidRPr="000435B1" w:rsidRDefault="002F50F1" w:rsidP="002F50F1">
            <w:pPr>
              <w:rPr>
                <w:rFonts w:ascii="Calibri" w:hAnsi="Calibri" w:cs="Calibri"/>
                <w:sz w:val="16"/>
                <w:szCs w:val="16"/>
              </w:rPr>
            </w:pPr>
            <w:r w:rsidRPr="000435B1">
              <w:rPr>
                <w:rFonts w:ascii="Calibri" w:hAnsi="Calibri" w:cs="Calibri"/>
                <w:sz w:val="16"/>
                <w:szCs w:val="16"/>
              </w:rPr>
              <w:t>50</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116</w:t>
            </w:r>
          </w:p>
          <w:p w:rsidR="002F50F1" w:rsidRPr="000435B1" w:rsidRDefault="002F50F1" w:rsidP="002F50F1">
            <w:pPr>
              <w:rPr>
                <w:rFonts w:ascii="Calibri" w:hAnsi="Calibri" w:cs="Calibri"/>
                <w:sz w:val="16"/>
                <w:szCs w:val="16"/>
              </w:rPr>
            </w:pPr>
            <w:r w:rsidRPr="000435B1">
              <w:rPr>
                <w:rFonts w:ascii="Calibri" w:hAnsi="Calibri" w:cs="Calibri"/>
                <w:sz w:val="16"/>
                <w:szCs w:val="16"/>
              </w:rPr>
              <w:t>148</w:t>
            </w:r>
          </w:p>
          <w:p w:rsidR="002F50F1" w:rsidRPr="000435B1" w:rsidRDefault="002F50F1" w:rsidP="002F50F1">
            <w:pPr>
              <w:rPr>
                <w:rFonts w:ascii="Calibri" w:hAnsi="Calibri" w:cs="Calibri"/>
                <w:sz w:val="16"/>
                <w:szCs w:val="16"/>
              </w:rPr>
            </w:pPr>
            <w:r w:rsidRPr="000435B1">
              <w:rPr>
                <w:rFonts w:ascii="Calibri" w:hAnsi="Calibri" w:cs="Calibri"/>
                <w:sz w:val="16"/>
                <w:szCs w:val="16"/>
              </w:rPr>
              <w:t>180</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360÷480</w:t>
            </w:r>
          </w:p>
          <w:p w:rsidR="002F50F1" w:rsidRPr="000435B1" w:rsidRDefault="002F50F1" w:rsidP="002F50F1">
            <w:pPr>
              <w:rPr>
                <w:rFonts w:ascii="Calibri" w:hAnsi="Calibri" w:cs="Calibri"/>
                <w:sz w:val="16"/>
                <w:szCs w:val="16"/>
              </w:rPr>
            </w:pPr>
            <w:r w:rsidRPr="000435B1">
              <w:rPr>
                <w:rFonts w:ascii="Calibri" w:hAnsi="Calibri" w:cs="Calibri"/>
                <w:sz w:val="16"/>
                <w:szCs w:val="16"/>
              </w:rPr>
              <w:t>430÷560</w:t>
            </w:r>
          </w:p>
          <w:p w:rsidR="002F50F1" w:rsidRPr="000435B1" w:rsidRDefault="002F50F1" w:rsidP="002F50F1">
            <w:pPr>
              <w:rPr>
                <w:rFonts w:ascii="Calibri" w:hAnsi="Calibri" w:cs="Calibri"/>
                <w:sz w:val="16"/>
                <w:szCs w:val="16"/>
              </w:rPr>
            </w:pPr>
            <w:r w:rsidRPr="000435B1">
              <w:rPr>
                <w:rFonts w:ascii="Calibri" w:hAnsi="Calibri" w:cs="Calibri"/>
                <w:sz w:val="16"/>
                <w:szCs w:val="16"/>
              </w:rPr>
              <w:t>510÷660</w:t>
            </w:r>
          </w:p>
        </w:tc>
      </w:tr>
      <w:tr w:rsidR="002F50F1" w:rsidRPr="000435B1" w:rsidTr="002F50F1">
        <w:trPr>
          <w:cantSplit/>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Kohlenstoffstahl</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C20</w:t>
            </w:r>
          </w:p>
          <w:p w:rsidR="002F50F1" w:rsidRPr="000435B1" w:rsidRDefault="002F50F1" w:rsidP="002F50F1">
            <w:pPr>
              <w:rPr>
                <w:rFonts w:ascii="Calibri" w:hAnsi="Calibri" w:cs="Calibri"/>
                <w:sz w:val="16"/>
                <w:szCs w:val="16"/>
              </w:rPr>
            </w:pPr>
            <w:r w:rsidRPr="000435B1">
              <w:rPr>
                <w:rFonts w:ascii="Calibri" w:hAnsi="Calibri" w:cs="Calibri"/>
                <w:sz w:val="16"/>
                <w:szCs w:val="16"/>
              </w:rPr>
              <w:t>C40</w:t>
            </w:r>
          </w:p>
          <w:p w:rsidR="002F50F1" w:rsidRPr="000435B1" w:rsidRDefault="002F50F1" w:rsidP="002F50F1">
            <w:pPr>
              <w:rPr>
                <w:rFonts w:ascii="Calibri" w:hAnsi="Calibri" w:cs="Calibri"/>
                <w:sz w:val="16"/>
                <w:szCs w:val="16"/>
              </w:rPr>
            </w:pPr>
            <w:r w:rsidRPr="000435B1">
              <w:rPr>
                <w:rFonts w:ascii="Calibri" w:hAnsi="Calibri" w:cs="Calibri"/>
                <w:sz w:val="16"/>
                <w:szCs w:val="16"/>
              </w:rPr>
              <w:t>C50</w:t>
            </w:r>
          </w:p>
          <w:p w:rsidR="002F50F1" w:rsidRPr="000435B1" w:rsidRDefault="002F50F1" w:rsidP="002F50F1">
            <w:pPr>
              <w:rPr>
                <w:rFonts w:ascii="Calibri" w:hAnsi="Calibri" w:cs="Calibri"/>
                <w:sz w:val="16"/>
                <w:szCs w:val="16"/>
              </w:rPr>
            </w:pPr>
            <w:r w:rsidRPr="000435B1">
              <w:rPr>
                <w:rFonts w:ascii="Calibri" w:hAnsi="Calibri" w:cs="Calibri"/>
                <w:sz w:val="16"/>
                <w:szCs w:val="16"/>
              </w:rPr>
              <w:t>C60</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CK20</w:t>
            </w:r>
          </w:p>
          <w:p w:rsidR="002F50F1" w:rsidRPr="000435B1" w:rsidRDefault="002F50F1" w:rsidP="002F50F1">
            <w:pPr>
              <w:rPr>
                <w:rFonts w:ascii="Calibri" w:hAnsi="Calibri" w:cs="Calibri"/>
                <w:sz w:val="16"/>
                <w:szCs w:val="16"/>
              </w:rPr>
            </w:pPr>
            <w:r w:rsidRPr="000435B1">
              <w:rPr>
                <w:rFonts w:ascii="Calibri" w:hAnsi="Calibri" w:cs="Calibri"/>
                <w:sz w:val="16"/>
                <w:szCs w:val="16"/>
              </w:rPr>
              <w:t>CK40</w:t>
            </w:r>
          </w:p>
          <w:p w:rsidR="002F50F1" w:rsidRPr="000435B1" w:rsidRDefault="002F50F1" w:rsidP="002F50F1">
            <w:pPr>
              <w:rPr>
                <w:rFonts w:ascii="Calibri" w:hAnsi="Calibri" w:cs="Calibri"/>
                <w:sz w:val="16"/>
                <w:szCs w:val="16"/>
              </w:rPr>
            </w:pPr>
            <w:r w:rsidRPr="000435B1">
              <w:rPr>
                <w:rFonts w:ascii="Calibri" w:hAnsi="Calibri" w:cs="Calibri"/>
                <w:sz w:val="16"/>
                <w:szCs w:val="16"/>
              </w:rPr>
              <w:t>CK50</w:t>
            </w:r>
          </w:p>
          <w:p w:rsidR="002F50F1" w:rsidRPr="000435B1" w:rsidRDefault="002F50F1" w:rsidP="002F50F1">
            <w:pPr>
              <w:rPr>
                <w:rFonts w:ascii="Calibri" w:hAnsi="Calibri" w:cs="Calibri"/>
                <w:sz w:val="16"/>
                <w:szCs w:val="16"/>
              </w:rPr>
            </w:pPr>
            <w:r w:rsidRPr="000435B1">
              <w:rPr>
                <w:rFonts w:ascii="Calibri" w:hAnsi="Calibri" w:cs="Calibri"/>
                <w:sz w:val="16"/>
                <w:szCs w:val="16"/>
              </w:rPr>
              <w:t>CK60</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XC20</w:t>
            </w:r>
          </w:p>
          <w:p w:rsidR="002F50F1" w:rsidRPr="000435B1" w:rsidRDefault="002F50F1" w:rsidP="002F50F1">
            <w:pPr>
              <w:rPr>
                <w:rFonts w:ascii="Calibri" w:hAnsi="Calibri" w:cs="Calibri"/>
                <w:sz w:val="16"/>
                <w:szCs w:val="16"/>
              </w:rPr>
            </w:pPr>
            <w:r w:rsidRPr="000435B1">
              <w:rPr>
                <w:rFonts w:ascii="Calibri" w:hAnsi="Calibri" w:cs="Calibri"/>
                <w:sz w:val="16"/>
                <w:szCs w:val="16"/>
              </w:rPr>
              <w:t>XC42H1</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XC55</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060 A 20</w:t>
            </w:r>
          </w:p>
          <w:p w:rsidR="002F50F1" w:rsidRPr="000435B1" w:rsidRDefault="002F50F1" w:rsidP="002F50F1">
            <w:pPr>
              <w:rPr>
                <w:rFonts w:ascii="Calibri" w:hAnsi="Calibri" w:cs="Calibri"/>
                <w:sz w:val="16"/>
                <w:szCs w:val="16"/>
              </w:rPr>
            </w:pPr>
            <w:r w:rsidRPr="000435B1">
              <w:rPr>
                <w:rFonts w:ascii="Calibri" w:hAnsi="Calibri" w:cs="Calibri"/>
                <w:sz w:val="16"/>
                <w:szCs w:val="16"/>
              </w:rPr>
              <w:t>060 A 40</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060 A 62</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1020</w:t>
            </w:r>
          </w:p>
          <w:p w:rsidR="002F50F1" w:rsidRPr="000435B1" w:rsidRDefault="002F50F1" w:rsidP="002F50F1">
            <w:pPr>
              <w:rPr>
                <w:rFonts w:ascii="Calibri" w:hAnsi="Calibri" w:cs="Calibri"/>
                <w:sz w:val="16"/>
                <w:szCs w:val="16"/>
              </w:rPr>
            </w:pPr>
            <w:r w:rsidRPr="000435B1">
              <w:rPr>
                <w:rFonts w:ascii="Calibri" w:hAnsi="Calibri" w:cs="Calibri"/>
                <w:sz w:val="16"/>
                <w:szCs w:val="16"/>
              </w:rPr>
              <w:t>1040</w:t>
            </w:r>
          </w:p>
          <w:p w:rsidR="002F50F1" w:rsidRPr="000435B1" w:rsidRDefault="002F50F1" w:rsidP="002F50F1">
            <w:pPr>
              <w:rPr>
                <w:rFonts w:ascii="Calibri" w:hAnsi="Calibri" w:cs="Calibri"/>
                <w:sz w:val="16"/>
                <w:szCs w:val="16"/>
              </w:rPr>
            </w:pPr>
            <w:r w:rsidRPr="000435B1">
              <w:rPr>
                <w:rFonts w:ascii="Calibri" w:hAnsi="Calibri" w:cs="Calibri"/>
                <w:sz w:val="16"/>
                <w:szCs w:val="16"/>
              </w:rPr>
              <w:t>1050</w:t>
            </w:r>
          </w:p>
          <w:p w:rsidR="002F50F1" w:rsidRPr="000435B1" w:rsidRDefault="002F50F1" w:rsidP="002F50F1">
            <w:pPr>
              <w:rPr>
                <w:rFonts w:ascii="Calibri" w:hAnsi="Calibri" w:cs="Calibri"/>
                <w:sz w:val="16"/>
                <w:szCs w:val="16"/>
              </w:rPr>
            </w:pPr>
            <w:r w:rsidRPr="000435B1">
              <w:rPr>
                <w:rFonts w:ascii="Calibri" w:hAnsi="Calibri" w:cs="Calibri"/>
                <w:sz w:val="16"/>
                <w:szCs w:val="16"/>
              </w:rPr>
              <w:t>1060</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198</w:t>
            </w:r>
          </w:p>
          <w:p w:rsidR="002F50F1" w:rsidRPr="000435B1" w:rsidRDefault="002F50F1" w:rsidP="002F50F1">
            <w:pPr>
              <w:rPr>
                <w:rFonts w:ascii="Calibri" w:hAnsi="Calibri" w:cs="Calibri"/>
                <w:sz w:val="16"/>
                <w:szCs w:val="16"/>
              </w:rPr>
            </w:pPr>
            <w:r w:rsidRPr="000435B1">
              <w:rPr>
                <w:rFonts w:ascii="Calibri" w:hAnsi="Calibri" w:cs="Calibri"/>
                <w:sz w:val="16"/>
                <w:szCs w:val="16"/>
              </w:rPr>
              <w:t>198</w:t>
            </w:r>
          </w:p>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540÷690</w:t>
            </w:r>
          </w:p>
          <w:p w:rsidR="002F50F1" w:rsidRPr="000435B1" w:rsidRDefault="002F50F1" w:rsidP="002F50F1">
            <w:pPr>
              <w:rPr>
                <w:rFonts w:ascii="Calibri" w:hAnsi="Calibri" w:cs="Calibri"/>
                <w:sz w:val="16"/>
                <w:szCs w:val="16"/>
              </w:rPr>
            </w:pPr>
            <w:r w:rsidRPr="000435B1">
              <w:rPr>
                <w:rFonts w:ascii="Calibri" w:hAnsi="Calibri" w:cs="Calibri"/>
                <w:sz w:val="16"/>
                <w:szCs w:val="16"/>
              </w:rPr>
              <w:t>700÷840</w:t>
            </w:r>
          </w:p>
          <w:p w:rsidR="002F50F1" w:rsidRPr="000435B1" w:rsidRDefault="002F50F1" w:rsidP="002F50F1">
            <w:pPr>
              <w:rPr>
                <w:rFonts w:ascii="Calibri" w:hAnsi="Calibri" w:cs="Calibri"/>
                <w:sz w:val="16"/>
                <w:szCs w:val="16"/>
              </w:rPr>
            </w:pPr>
            <w:r w:rsidRPr="000435B1">
              <w:rPr>
                <w:rFonts w:ascii="Calibri" w:hAnsi="Calibri" w:cs="Calibri"/>
                <w:sz w:val="16"/>
                <w:szCs w:val="16"/>
              </w:rPr>
              <w:t>760÷900</w:t>
            </w:r>
          </w:p>
          <w:p w:rsidR="002F50F1" w:rsidRPr="000435B1" w:rsidRDefault="002F50F1" w:rsidP="002F50F1">
            <w:pPr>
              <w:rPr>
                <w:rFonts w:ascii="Calibri" w:hAnsi="Calibri" w:cs="Calibri"/>
                <w:sz w:val="16"/>
                <w:szCs w:val="16"/>
              </w:rPr>
            </w:pPr>
            <w:r w:rsidRPr="000435B1">
              <w:rPr>
                <w:rFonts w:ascii="Calibri" w:hAnsi="Calibri" w:cs="Calibri"/>
                <w:sz w:val="16"/>
                <w:szCs w:val="16"/>
              </w:rPr>
              <w:t>830÷980</w:t>
            </w:r>
          </w:p>
        </w:tc>
      </w:tr>
      <w:tr w:rsidR="002F50F1" w:rsidRPr="000435B1" w:rsidTr="002F50F1">
        <w:trPr>
          <w:cantSplit/>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Federstahl</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50CrV4</w:t>
            </w:r>
          </w:p>
          <w:p w:rsidR="002F50F1" w:rsidRPr="000435B1" w:rsidRDefault="002F50F1" w:rsidP="002F50F1">
            <w:pPr>
              <w:rPr>
                <w:rFonts w:ascii="Calibri" w:hAnsi="Calibri" w:cs="Calibri"/>
                <w:sz w:val="16"/>
                <w:szCs w:val="16"/>
              </w:rPr>
            </w:pPr>
            <w:r w:rsidRPr="000435B1">
              <w:rPr>
                <w:rFonts w:ascii="Calibri" w:hAnsi="Calibri" w:cs="Calibri"/>
                <w:sz w:val="16"/>
                <w:szCs w:val="16"/>
              </w:rPr>
              <w:t>60SiCr8</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50CrV4</w:t>
            </w:r>
          </w:p>
          <w:p w:rsidR="002F50F1" w:rsidRPr="000435B1" w:rsidRDefault="002F50F1" w:rsidP="002F50F1">
            <w:pPr>
              <w:rPr>
                <w:rFonts w:ascii="Calibri" w:hAnsi="Calibri" w:cs="Calibri"/>
                <w:sz w:val="16"/>
                <w:szCs w:val="16"/>
              </w:rPr>
            </w:pPr>
            <w:r w:rsidRPr="000435B1">
              <w:rPr>
                <w:rFonts w:ascii="Calibri" w:hAnsi="Calibri" w:cs="Calibri"/>
                <w:sz w:val="16"/>
                <w:szCs w:val="16"/>
              </w:rPr>
              <w:t>60SiCr7</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50CV40</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735 A50</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6150</w:t>
            </w:r>
          </w:p>
          <w:p w:rsidR="002F50F1" w:rsidRPr="000435B1" w:rsidRDefault="002F50F1" w:rsidP="002F50F1">
            <w:pPr>
              <w:rPr>
                <w:rFonts w:ascii="Calibri" w:hAnsi="Calibri" w:cs="Calibri"/>
                <w:sz w:val="16"/>
                <w:szCs w:val="16"/>
              </w:rPr>
            </w:pPr>
            <w:r w:rsidRPr="000435B1">
              <w:rPr>
                <w:rFonts w:ascii="Calibri" w:hAnsi="Calibri" w:cs="Calibri"/>
                <w:sz w:val="16"/>
                <w:szCs w:val="16"/>
              </w:rPr>
              <w:t>9262</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207</w:t>
            </w:r>
          </w:p>
          <w:p w:rsidR="002F50F1" w:rsidRPr="000435B1" w:rsidRDefault="002F50F1" w:rsidP="002F50F1">
            <w:pPr>
              <w:rPr>
                <w:rFonts w:ascii="Calibri" w:hAnsi="Calibri" w:cs="Calibri"/>
                <w:sz w:val="16"/>
                <w:szCs w:val="16"/>
              </w:rPr>
            </w:pPr>
            <w:r w:rsidRPr="000435B1">
              <w:rPr>
                <w:rFonts w:ascii="Calibri" w:hAnsi="Calibri" w:cs="Calibri"/>
                <w:sz w:val="16"/>
                <w:szCs w:val="16"/>
              </w:rPr>
              <w:t>224</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1140÷1330</w:t>
            </w:r>
          </w:p>
          <w:p w:rsidR="002F50F1" w:rsidRPr="000435B1" w:rsidRDefault="002F50F1" w:rsidP="002F50F1">
            <w:pPr>
              <w:rPr>
                <w:rFonts w:ascii="Calibri" w:hAnsi="Calibri" w:cs="Calibri"/>
                <w:sz w:val="16"/>
                <w:szCs w:val="16"/>
              </w:rPr>
            </w:pPr>
            <w:r w:rsidRPr="000435B1">
              <w:rPr>
                <w:rFonts w:ascii="Calibri" w:hAnsi="Calibri" w:cs="Calibri"/>
                <w:sz w:val="16"/>
                <w:szCs w:val="16"/>
              </w:rPr>
              <w:t>1220÷1400</w:t>
            </w:r>
          </w:p>
        </w:tc>
      </w:tr>
      <w:tr w:rsidR="002F50F1" w:rsidRPr="000435B1" w:rsidTr="002F50F1">
        <w:trPr>
          <w:cantSplit/>
          <w:jc w:val="center"/>
        </w:trPr>
        <w:tc>
          <w:tcPr>
            <w:tcW w:w="1392" w:type="dxa"/>
            <w:vAlign w:val="center"/>
          </w:tcPr>
          <w:p w:rsidR="002F50F1" w:rsidRPr="000435B1" w:rsidRDefault="002F50F1" w:rsidP="002F50F1">
            <w:pPr>
              <w:ind w:leftChars="-32" w:left="-70" w:rightChars="-20" w:right="-44"/>
              <w:rPr>
                <w:rFonts w:ascii="Calibri" w:hAnsi="Calibri" w:cs="Calibri"/>
                <w:sz w:val="16"/>
                <w:szCs w:val="16"/>
              </w:rPr>
            </w:pPr>
            <w:r w:rsidRPr="000435B1">
              <w:rPr>
                <w:rFonts w:ascii="Calibri" w:hAnsi="Calibri" w:cs="Calibri"/>
                <w:sz w:val="16"/>
                <w:szCs w:val="16"/>
              </w:rPr>
              <w:t>Legierungsstähle für Härtung und Vergütung sowie für Nitrierung</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35CrMo4</w:t>
            </w:r>
          </w:p>
          <w:p w:rsidR="002F50F1" w:rsidRPr="000435B1" w:rsidRDefault="002F50F1" w:rsidP="002F50F1">
            <w:pPr>
              <w:rPr>
                <w:rFonts w:ascii="Calibri" w:hAnsi="Calibri" w:cs="Calibri"/>
                <w:sz w:val="16"/>
                <w:szCs w:val="16"/>
              </w:rPr>
            </w:pPr>
            <w:r w:rsidRPr="000435B1">
              <w:rPr>
                <w:rFonts w:ascii="Calibri" w:hAnsi="Calibri" w:cs="Calibri"/>
                <w:sz w:val="16"/>
                <w:szCs w:val="16"/>
              </w:rPr>
              <w:t>39NiCrMo4</w:t>
            </w:r>
          </w:p>
          <w:p w:rsidR="002F50F1" w:rsidRPr="000435B1" w:rsidRDefault="002F50F1" w:rsidP="002F50F1">
            <w:pPr>
              <w:rPr>
                <w:rFonts w:ascii="Calibri" w:hAnsi="Calibri" w:cs="Calibri"/>
                <w:sz w:val="16"/>
                <w:szCs w:val="16"/>
              </w:rPr>
            </w:pPr>
            <w:r w:rsidRPr="000435B1">
              <w:rPr>
                <w:rFonts w:ascii="Calibri" w:hAnsi="Calibri" w:cs="Calibri"/>
                <w:sz w:val="16"/>
                <w:szCs w:val="16"/>
              </w:rPr>
              <w:t>41CrAlMo7</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34CrMo4</w:t>
            </w:r>
          </w:p>
          <w:p w:rsidR="002F50F1" w:rsidRPr="000435B1" w:rsidRDefault="002F50F1" w:rsidP="002F50F1">
            <w:pPr>
              <w:rPr>
                <w:rFonts w:ascii="Calibri" w:hAnsi="Calibri" w:cs="Calibri"/>
                <w:sz w:val="16"/>
                <w:szCs w:val="16"/>
              </w:rPr>
            </w:pPr>
            <w:r w:rsidRPr="000435B1">
              <w:rPr>
                <w:rFonts w:ascii="Calibri" w:hAnsi="Calibri" w:cs="Calibri"/>
                <w:sz w:val="16"/>
                <w:szCs w:val="16"/>
              </w:rPr>
              <w:t>36CrNiMo4</w:t>
            </w:r>
          </w:p>
          <w:p w:rsidR="002F50F1" w:rsidRPr="000435B1" w:rsidRDefault="002F50F1" w:rsidP="002F50F1">
            <w:pPr>
              <w:rPr>
                <w:rFonts w:ascii="Calibri" w:hAnsi="Calibri" w:cs="Calibri"/>
                <w:sz w:val="16"/>
                <w:szCs w:val="16"/>
              </w:rPr>
            </w:pPr>
            <w:r w:rsidRPr="000435B1">
              <w:rPr>
                <w:rFonts w:ascii="Calibri" w:hAnsi="Calibri" w:cs="Calibri"/>
                <w:sz w:val="16"/>
                <w:szCs w:val="16"/>
              </w:rPr>
              <w:t>41CrAlMo7</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35CD4</w:t>
            </w:r>
          </w:p>
          <w:p w:rsidR="002F50F1" w:rsidRPr="000435B1" w:rsidRDefault="002F50F1" w:rsidP="002F50F1">
            <w:pPr>
              <w:rPr>
                <w:rFonts w:ascii="Calibri" w:hAnsi="Calibri" w:cs="Calibri"/>
                <w:sz w:val="16"/>
                <w:szCs w:val="16"/>
              </w:rPr>
            </w:pPr>
            <w:r w:rsidRPr="000435B1">
              <w:rPr>
                <w:rFonts w:ascii="Calibri" w:hAnsi="Calibri" w:cs="Calibri"/>
                <w:sz w:val="16"/>
                <w:szCs w:val="16"/>
              </w:rPr>
              <w:t>39NCD4</w:t>
            </w:r>
          </w:p>
          <w:p w:rsidR="002F50F1" w:rsidRPr="000435B1" w:rsidRDefault="002F50F1" w:rsidP="002F50F1">
            <w:pPr>
              <w:rPr>
                <w:rFonts w:ascii="Calibri" w:hAnsi="Calibri" w:cs="Calibri"/>
                <w:sz w:val="16"/>
                <w:szCs w:val="16"/>
              </w:rPr>
            </w:pPr>
            <w:r w:rsidRPr="000435B1">
              <w:rPr>
                <w:rFonts w:ascii="Calibri" w:hAnsi="Calibri" w:cs="Calibri"/>
                <w:sz w:val="16"/>
                <w:szCs w:val="16"/>
              </w:rPr>
              <w:t>40CADG12</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708 A37</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905 M 39</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4135</w:t>
            </w:r>
          </w:p>
          <w:p w:rsidR="002F50F1" w:rsidRPr="000435B1" w:rsidRDefault="002F50F1" w:rsidP="002F50F1">
            <w:pPr>
              <w:rPr>
                <w:rFonts w:ascii="Calibri" w:hAnsi="Calibri" w:cs="Calibri"/>
                <w:sz w:val="16"/>
                <w:szCs w:val="16"/>
              </w:rPr>
            </w:pPr>
            <w:r w:rsidRPr="000435B1">
              <w:rPr>
                <w:rFonts w:ascii="Calibri" w:hAnsi="Calibri" w:cs="Calibri"/>
                <w:sz w:val="16"/>
                <w:szCs w:val="16"/>
              </w:rPr>
              <w:t>9840</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220</w:t>
            </w:r>
          </w:p>
          <w:p w:rsidR="002F50F1" w:rsidRPr="000435B1" w:rsidRDefault="002F50F1" w:rsidP="002F50F1">
            <w:pPr>
              <w:rPr>
                <w:rFonts w:ascii="Calibri" w:hAnsi="Calibri" w:cs="Calibri"/>
                <w:sz w:val="16"/>
                <w:szCs w:val="16"/>
              </w:rPr>
            </w:pPr>
            <w:r w:rsidRPr="000435B1">
              <w:rPr>
                <w:rFonts w:ascii="Calibri" w:hAnsi="Calibri" w:cs="Calibri"/>
                <w:sz w:val="16"/>
                <w:szCs w:val="16"/>
              </w:rPr>
              <w:t>228</w:t>
            </w:r>
          </w:p>
          <w:p w:rsidR="002F50F1" w:rsidRPr="000435B1" w:rsidRDefault="002F50F1" w:rsidP="002F50F1">
            <w:pPr>
              <w:rPr>
                <w:rFonts w:ascii="Calibri" w:hAnsi="Calibri" w:cs="Calibri"/>
                <w:sz w:val="16"/>
                <w:szCs w:val="16"/>
              </w:rPr>
            </w:pPr>
            <w:r w:rsidRPr="000435B1">
              <w:rPr>
                <w:rFonts w:ascii="Calibri" w:hAnsi="Calibri" w:cs="Calibri"/>
                <w:sz w:val="16"/>
                <w:szCs w:val="16"/>
              </w:rPr>
              <w:t>232</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780÷930</w:t>
            </w:r>
          </w:p>
          <w:p w:rsidR="002F50F1" w:rsidRPr="000435B1" w:rsidRDefault="002F50F1" w:rsidP="002F50F1">
            <w:pPr>
              <w:rPr>
                <w:rFonts w:ascii="Calibri" w:hAnsi="Calibri" w:cs="Calibri"/>
                <w:sz w:val="16"/>
                <w:szCs w:val="16"/>
              </w:rPr>
            </w:pPr>
            <w:r w:rsidRPr="000435B1">
              <w:rPr>
                <w:rFonts w:ascii="Calibri" w:hAnsi="Calibri" w:cs="Calibri"/>
                <w:sz w:val="16"/>
                <w:szCs w:val="16"/>
              </w:rPr>
              <w:t>880÷1080</w:t>
            </w:r>
          </w:p>
          <w:p w:rsidR="002F50F1" w:rsidRPr="000435B1" w:rsidRDefault="002F50F1" w:rsidP="002F50F1">
            <w:pPr>
              <w:rPr>
                <w:rFonts w:ascii="Calibri" w:hAnsi="Calibri" w:cs="Calibri"/>
                <w:sz w:val="16"/>
                <w:szCs w:val="16"/>
              </w:rPr>
            </w:pPr>
            <w:r w:rsidRPr="000435B1">
              <w:rPr>
                <w:rFonts w:ascii="Calibri" w:hAnsi="Calibri" w:cs="Calibri"/>
                <w:sz w:val="16"/>
                <w:szCs w:val="16"/>
              </w:rPr>
              <w:t>930÷1130</w:t>
            </w:r>
          </w:p>
        </w:tc>
      </w:tr>
      <w:tr w:rsidR="002F50F1" w:rsidRPr="000435B1" w:rsidTr="002F50F1">
        <w:trPr>
          <w:cantSplit/>
          <w:trHeight w:val="765"/>
          <w:jc w:val="center"/>
        </w:trPr>
        <w:tc>
          <w:tcPr>
            <w:tcW w:w="1392" w:type="dxa"/>
            <w:vAlign w:val="center"/>
          </w:tcPr>
          <w:p w:rsidR="002F50F1" w:rsidRPr="000435B1" w:rsidRDefault="002F50F1" w:rsidP="002F50F1">
            <w:pPr>
              <w:ind w:leftChars="-32" w:left="-70" w:rightChars="-20" w:right="-44"/>
              <w:rPr>
                <w:rFonts w:ascii="Calibri" w:hAnsi="Calibri" w:cs="Calibri"/>
                <w:sz w:val="16"/>
                <w:szCs w:val="16"/>
              </w:rPr>
            </w:pPr>
            <w:r w:rsidRPr="000435B1">
              <w:rPr>
                <w:rFonts w:ascii="Calibri" w:hAnsi="Calibri" w:cs="Calibri"/>
                <w:sz w:val="16"/>
                <w:szCs w:val="16"/>
              </w:rPr>
              <w:t>Legierte Einsatzstähle</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18NiCrMo7</w:t>
            </w:r>
          </w:p>
          <w:p w:rsidR="002F50F1" w:rsidRPr="000435B1" w:rsidRDefault="002F50F1" w:rsidP="002F50F1">
            <w:pPr>
              <w:rPr>
                <w:rFonts w:ascii="Calibri" w:hAnsi="Calibri" w:cs="Calibri"/>
                <w:sz w:val="16"/>
                <w:szCs w:val="16"/>
              </w:rPr>
            </w:pPr>
            <w:r w:rsidRPr="000435B1">
              <w:rPr>
                <w:rFonts w:ascii="Calibri" w:hAnsi="Calibri" w:cs="Calibri"/>
                <w:sz w:val="16"/>
                <w:szCs w:val="16"/>
              </w:rPr>
              <w:t>20NiCrMo2</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21NiCrMo2</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20NCD7</w:t>
            </w:r>
          </w:p>
          <w:p w:rsidR="002F50F1" w:rsidRPr="000435B1" w:rsidRDefault="002F50F1" w:rsidP="002F50F1">
            <w:pPr>
              <w:rPr>
                <w:rFonts w:ascii="Calibri" w:hAnsi="Calibri" w:cs="Calibri"/>
                <w:sz w:val="16"/>
                <w:szCs w:val="16"/>
              </w:rPr>
            </w:pPr>
            <w:r w:rsidRPr="000435B1">
              <w:rPr>
                <w:rFonts w:ascii="Calibri" w:hAnsi="Calibri" w:cs="Calibri"/>
                <w:sz w:val="16"/>
                <w:szCs w:val="16"/>
              </w:rPr>
              <w:t>20NCD2</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En 325</w:t>
            </w:r>
          </w:p>
          <w:p w:rsidR="002F50F1" w:rsidRPr="000435B1" w:rsidRDefault="002F50F1" w:rsidP="002F50F1">
            <w:pPr>
              <w:rPr>
                <w:rFonts w:ascii="Calibri" w:hAnsi="Calibri" w:cs="Calibri"/>
                <w:sz w:val="16"/>
                <w:szCs w:val="16"/>
              </w:rPr>
            </w:pPr>
            <w:r w:rsidRPr="000435B1">
              <w:rPr>
                <w:rFonts w:ascii="Calibri" w:hAnsi="Calibri" w:cs="Calibri"/>
                <w:sz w:val="16"/>
                <w:szCs w:val="16"/>
              </w:rPr>
              <w:t>805 H 20</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4320</w:t>
            </w:r>
          </w:p>
          <w:p w:rsidR="002F50F1" w:rsidRPr="000435B1" w:rsidRDefault="002F50F1" w:rsidP="002F50F1">
            <w:pPr>
              <w:rPr>
                <w:rFonts w:ascii="Calibri" w:hAnsi="Calibri" w:cs="Calibri"/>
                <w:sz w:val="16"/>
                <w:szCs w:val="16"/>
              </w:rPr>
            </w:pPr>
            <w:r w:rsidRPr="000435B1">
              <w:rPr>
                <w:rFonts w:ascii="Calibri" w:hAnsi="Calibri" w:cs="Calibri"/>
                <w:sz w:val="16"/>
                <w:szCs w:val="16"/>
              </w:rPr>
              <w:t>4315</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232</w:t>
            </w:r>
          </w:p>
          <w:p w:rsidR="002F50F1" w:rsidRPr="000435B1" w:rsidRDefault="002F50F1" w:rsidP="002F50F1">
            <w:pPr>
              <w:rPr>
                <w:rFonts w:ascii="Calibri" w:hAnsi="Calibri" w:cs="Calibri"/>
                <w:sz w:val="16"/>
                <w:szCs w:val="16"/>
              </w:rPr>
            </w:pPr>
            <w:r w:rsidRPr="000435B1">
              <w:rPr>
                <w:rFonts w:ascii="Calibri" w:hAnsi="Calibri" w:cs="Calibri"/>
                <w:sz w:val="16"/>
                <w:szCs w:val="16"/>
              </w:rPr>
              <w:t>224</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760÷1030</w:t>
            </w:r>
          </w:p>
          <w:p w:rsidR="002F50F1" w:rsidRPr="000435B1" w:rsidRDefault="002F50F1" w:rsidP="002F50F1">
            <w:pPr>
              <w:rPr>
                <w:rFonts w:ascii="Calibri" w:hAnsi="Calibri" w:cs="Calibri"/>
                <w:sz w:val="16"/>
                <w:szCs w:val="16"/>
              </w:rPr>
            </w:pPr>
            <w:r w:rsidRPr="000435B1">
              <w:rPr>
                <w:rFonts w:ascii="Calibri" w:hAnsi="Calibri" w:cs="Calibri"/>
                <w:sz w:val="16"/>
                <w:szCs w:val="16"/>
              </w:rPr>
              <w:t>690÷980</w:t>
            </w:r>
          </w:p>
        </w:tc>
      </w:tr>
      <w:tr w:rsidR="002F50F1" w:rsidRPr="000435B1" w:rsidTr="002F50F1">
        <w:trPr>
          <w:cantSplit/>
          <w:trHeight w:val="719"/>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Legierter Stahl für Lager</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100Cr6</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100Cr6</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100C6</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534 A99</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52100</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207</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690÷980</w:t>
            </w:r>
          </w:p>
        </w:tc>
      </w:tr>
      <w:tr w:rsidR="002F50F1" w:rsidRPr="000435B1" w:rsidTr="002F50F1">
        <w:trPr>
          <w:cantSplit/>
          <w:trHeight w:val="1255"/>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Werkzeugstahl</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52NiCrMoKU</w:t>
            </w:r>
          </w:p>
          <w:p w:rsidR="002F50F1" w:rsidRPr="000435B1" w:rsidRDefault="002F50F1" w:rsidP="002F50F1">
            <w:pPr>
              <w:rPr>
                <w:rFonts w:ascii="Calibri" w:hAnsi="Calibri" w:cs="Calibri"/>
                <w:sz w:val="16"/>
                <w:szCs w:val="16"/>
              </w:rPr>
            </w:pPr>
            <w:r w:rsidRPr="000435B1">
              <w:rPr>
                <w:rFonts w:ascii="Calibri" w:hAnsi="Calibri" w:cs="Calibri"/>
                <w:sz w:val="16"/>
                <w:szCs w:val="16"/>
              </w:rPr>
              <w:t>C100KU</w:t>
            </w:r>
          </w:p>
          <w:p w:rsidR="002F50F1" w:rsidRPr="000435B1" w:rsidRDefault="002F50F1" w:rsidP="002F50F1">
            <w:pPr>
              <w:rPr>
                <w:rFonts w:ascii="Calibri" w:hAnsi="Calibri" w:cs="Calibri"/>
                <w:sz w:val="16"/>
                <w:szCs w:val="16"/>
              </w:rPr>
            </w:pPr>
            <w:r w:rsidRPr="000435B1">
              <w:rPr>
                <w:rFonts w:ascii="Calibri" w:hAnsi="Calibri" w:cs="Calibri"/>
                <w:sz w:val="16"/>
                <w:szCs w:val="16"/>
              </w:rPr>
              <w:t>X210Cr13KU</w:t>
            </w:r>
          </w:p>
          <w:p w:rsidR="002F50F1" w:rsidRPr="000435B1" w:rsidRDefault="002F50F1" w:rsidP="002F50F1">
            <w:pPr>
              <w:rPr>
                <w:rFonts w:ascii="Calibri" w:hAnsi="Calibri" w:cs="Calibri"/>
                <w:sz w:val="16"/>
                <w:szCs w:val="16"/>
              </w:rPr>
            </w:pPr>
            <w:r w:rsidRPr="000435B1">
              <w:rPr>
                <w:rFonts w:ascii="Calibri" w:hAnsi="Calibri" w:cs="Calibri"/>
                <w:sz w:val="16"/>
                <w:szCs w:val="16"/>
              </w:rPr>
              <w:t>58CrMo1713</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56NiCrMoV7</w:t>
            </w:r>
          </w:p>
          <w:p w:rsidR="002F50F1" w:rsidRPr="000435B1" w:rsidRDefault="002F50F1" w:rsidP="002F50F1">
            <w:pPr>
              <w:rPr>
                <w:rFonts w:ascii="Calibri" w:hAnsi="Calibri" w:cs="Calibri"/>
                <w:sz w:val="16"/>
                <w:szCs w:val="16"/>
              </w:rPr>
            </w:pPr>
            <w:r w:rsidRPr="000435B1">
              <w:rPr>
                <w:rFonts w:ascii="Calibri" w:hAnsi="Calibri" w:cs="Calibri"/>
                <w:sz w:val="16"/>
                <w:szCs w:val="16"/>
              </w:rPr>
              <w:t>C100K</w:t>
            </w:r>
          </w:p>
          <w:p w:rsidR="002F50F1" w:rsidRPr="000435B1" w:rsidRDefault="002F50F1" w:rsidP="002F50F1">
            <w:pPr>
              <w:rPr>
                <w:rFonts w:ascii="Calibri" w:hAnsi="Calibri" w:cs="Calibri"/>
                <w:sz w:val="16"/>
                <w:szCs w:val="16"/>
              </w:rPr>
            </w:pPr>
            <w:r w:rsidRPr="000435B1">
              <w:rPr>
                <w:rFonts w:ascii="Calibri" w:hAnsi="Calibri" w:cs="Calibri"/>
                <w:sz w:val="16"/>
                <w:szCs w:val="16"/>
              </w:rPr>
              <w:t>X210Cr12</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Z200C12</w:t>
            </w:r>
          </w:p>
          <w:p w:rsidR="002F50F1" w:rsidRPr="000435B1" w:rsidRDefault="002F50F1" w:rsidP="002F50F1">
            <w:pPr>
              <w:rPr>
                <w:rFonts w:ascii="Calibri" w:hAnsi="Calibri" w:cs="Calibri"/>
                <w:sz w:val="16"/>
                <w:szCs w:val="16"/>
              </w:rPr>
            </w:pPr>
            <w:r w:rsidRPr="000435B1">
              <w:rPr>
                <w:rFonts w:ascii="Calibri" w:hAnsi="Calibri" w:cs="Calibri"/>
                <w:sz w:val="16"/>
                <w:szCs w:val="16"/>
              </w:rPr>
              <w:t>Y60SC7</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BS 1</w:t>
            </w:r>
          </w:p>
          <w:p w:rsidR="002F50F1" w:rsidRPr="000435B1" w:rsidRDefault="002F50F1" w:rsidP="002F50F1">
            <w:pPr>
              <w:rPr>
                <w:rFonts w:ascii="Calibri" w:hAnsi="Calibri" w:cs="Calibri"/>
                <w:sz w:val="16"/>
                <w:szCs w:val="16"/>
              </w:rPr>
            </w:pPr>
            <w:r w:rsidRPr="000435B1">
              <w:rPr>
                <w:rFonts w:ascii="Calibri" w:hAnsi="Calibri" w:cs="Calibri"/>
                <w:sz w:val="16"/>
                <w:szCs w:val="16"/>
              </w:rPr>
              <w:t>BD2-BD3</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S-1</w:t>
            </w:r>
          </w:p>
          <w:p w:rsidR="002F50F1" w:rsidRPr="000435B1" w:rsidRDefault="002F50F1" w:rsidP="002F50F1">
            <w:pPr>
              <w:rPr>
                <w:rFonts w:ascii="Calibri" w:hAnsi="Calibri" w:cs="Calibri"/>
                <w:sz w:val="16"/>
                <w:szCs w:val="16"/>
              </w:rPr>
            </w:pPr>
            <w:r w:rsidRPr="000435B1">
              <w:rPr>
                <w:rFonts w:ascii="Calibri" w:hAnsi="Calibri" w:cs="Calibri"/>
                <w:sz w:val="16"/>
                <w:szCs w:val="16"/>
              </w:rPr>
              <w:t>D6-D3</w:t>
            </w:r>
          </w:p>
          <w:p w:rsidR="002F50F1" w:rsidRPr="000435B1" w:rsidRDefault="002F50F1" w:rsidP="002F50F1">
            <w:pPr>
              <w:rPr>
                <w:rFonts w:ascii="Calibri" w:hAnsi="Calibri" w:cs="Calibri"/>
                <w:sz w:val="16"/>
                <w:szCs w:val="16"/>
              </w:rPr>
            </w:pPr>
            <w:r w:rsidRPr="000435B1">
              <w:rPr>
                <w:rFonts w:ascii="Calibri" w:hAnsi="Calibri" w:cs="Calibri"/>
                <w:sz w:val="16"/>
                <w:szCs w:val="16"/>
              </w:rPr>
              <w:t>S5</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244</w:t>
            </w:r>
          </w:p>
          <w:p w:rsidR="002F50F1" w:rsidRPr="000435B1" w:rsidRDefault="002F50F1" w:rsidP="002F50F1">
            <w:pPr>
              <w:rPr>
                <w:rFonts w:ascii="Calibri" w:hAnsi="Calibri" w:cs="Calibri"/>
                <w:sz w:val="16"/>
                <w:szCs w:val="16"/>
              </w:rPr>
            </w:pPr>
            <w:r w:rsidRPr="000435B1">
              <w:rPr>
                <w:rFonts w:ascii="Calibri" w:hAnsi="Calibri" w:cs="Calibri"/>
                <w:sz w:val="16"/>
                <w:szCs w:val="16"/>
              </w:rPr>
              <w:t>212</w:t>
            </w:r>
          </w:p>
          <w:p w:rsidR="002F50F1" w:rsidRPr="000435B1" w:rsidRDefault="002F50F1" w:rsidP="002F50F1">
            <w:pPr>
              <w:rPr>
                <w:rFonts w:ascii="Calibri" w:hAnsi="Calibri" w:cs="Calibri"/>
                <w:sz w:val="16"/>
                <w:szCs w:val="16"/>
              </w:rPr>
            </w:pPr>
            <w:r w:rsidRPr="000435B1">
              <w:rPr>
                <w:rFonts w:ascii="Calibri" w:hAnsi="Calibri" w:cs="Calibri"/>
                <w:sz w:val="16"/>
                <w:szCs w:val="16"/>
              </w:rPr>
              <w:t>252</w:t>
            </w:r>
          </w:p>
          <w:p w:rsidR="002F50F1" w:rsidRPr="000435B1" w:rsidRDefault="002F50F1" w:rsidP="002F50F1">
            <w:pPr>
              <w:rPr>
                <w:rFonts w:ascii="Calibri" w:hAnsi="Calibri" w:cs="Calibri"/>
                <w:sz w:val="16"/>
                <w:szCs w:val="16"/>
              </w:rPr>
            </w:pPr>
            <w:r w:rsidRPr="000435B1">
              <w:rPr>
                <w:rFonts w:ascii="Calibri" w:hAnsi="Calibri" w:cs="Calibri"/>
                <w:sz w:val="16"/>
                <w:szCs w:val="16"/>
              </w:rPr>
              <w:t>244</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800÷1030</w:t>
            </w:r>
          </w:p>
          <w:p w:rsidR="002F50F1" w:rsidRPr="000435B1" w:rsidRDefault="002F50F1" w:rsidP="002F50F1">
            <w:pPr>
              <w:rPr>
                <w:rFonts w:ascii="Calibri" w:hAnsi="Calibri" w:cs="Calibri"/>
                <w:sz w:val="16"/>
                <w:szCs w:val="16"/>
              </w:rPr>
            </w:pPr>
            <w:r w:rsidRPr="000435B1">
              <w:rPr>
                <w:rFonts w:ascii="Calibri" w:hAnsi="Calibri" w:cs="Calibri"/>
                <w:sz w:val="16"/>
                <w:szCs w:val="16"/>
              </w:rPr>
              <w:t>710÷980</w:t>
            </w:r>
          </w:p>
          <w:p w:rsidR="002F50F1" w:rsidRPr="000435B1" w:rsidRDefault="002F50F1" w:rsidP="002F50F1">
            <w:pPr>
              <w:rPr>
                <w:rFonts w:ascii="Calibri" w:hAnsi="Calibri" w:cs="Calibri"/>
                <w:sz w:val="16"/>
                <w:szCs w:val="16"/>
              </w:rPr>
            </w:pPr>
            <w:r w:rsidRPr="000435B1">
              <w:rPr>
                <w:rFonts w:ascii="Calibri" w:hAnsi="Calibri" w:cs="Calibri"/>
                <w:sz w:val="16"/>
                <w:szCs w:val="16"/>
              </w:rPr>
              <w:t>820÷1060</w:t>
            </w:r>
          </w:p>
          <w:p w:rsidR="002F50F1" w:rsidRPr="000435B1" w:rsidRDefault="002F50F1" w:rsidP="002F50F1">
            <w:pPr>
              <w:rPr>
                <w:rFonts w:ascii="Calibri" w:hAnsi="Calibri" w:cs="Calibri"/>
                <w:sz w:val="16"/>
                <w:szCs w:val="16"/>
              </w:rPr>
            </w:pPr>
            <w:r w:rsidRPr="000435B1">
              <w:rPr>
                <w:rFonts w:ascii="Calibri" w:hAnsi="Calibri" w:cs="Calibri"/>
                <w:sz w:val="16"/>
                <w:szCs w:val="16"/>
              </w:rPr>
              <w:t>800÷1030</w:t>
            </w:r>
          </w:p>
        </w:tc>
      </w:tr>
      <w:tr w:rsidR="002F50F1" w:rsidRPr="000435B1" w:rsidTr="002F50F1">
        <w:trPr>
          <w:cantSplit/>
          <w:trHeight w:val="1273"/>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Rostfreier Stahl</w:t>
            </w:r>
          </w:p>
        </w:tc>
        <w:tc>
          <w:tcPr>
            <w:tcW w:w="1327"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X12Cr13</w:t>
            </w:r>
          </w:p>
          <w:p w:rsidR="002F50F1" w:rsidRPr="000435B1" w:rsidRDefault="002F50F1" w:rsidP="002F50F1">
            <w:pPr>
              <w:rPr>
                <w:rFonts w:ascii="Calibri" w:hAnsi="Calibri" w:cs="Calibri"/>
                <w:sz w:val="16"/>
                <w:szCs w:val="16"/>
              </w:rPr>
            </w:pPr>
            <w:r w:rsidRPr="000435B1">
              <w:rPr>
                <w:rFonts w:ascii="Calibri" w:hAnsi="Calibri" w:cs="Calibri"/>
                <w:sz w:val="16"/>
                <w:szCs w:val="16"/>
              </w:rPr>
              <w:t>X5CrNi1810</w:t>
            </w:r>
          </w:p>
          <w:p w:rsidR="002F50F1" w:rsidRPr="000435B1" w:rsidRDefault="002F50F1" w:rsidP="002F50F1">
            <w:pPr>
              <w:rPr>
                <w:rFonts w:ascii="Calibri" w:hAnsi="Calibri" w:cs="Calibri"/>
                <w:sz w:val="16"/>
                <w:szCs w:val="16"/>
              </w:rPr>
            </w:pPr>
            <w:r w:rsidRPr="000435B1">
              <w:rPr>
                <w:rFonts w:ascii="Calibri" w:hAnsi="Calibri" w:cs="Calibri"/>
                <w:sz w:val="16"/>
                <w:szCs w:val="16"/>
              </w:rPr>
              <w:t>X8CrNi1910</w:t>
            </w:r>
          </w:p>
          <w:p w:rsidR="002F50F1" w:rsidRPr="000435B1" w:rsidRDefault="002F50F1" w:rsidP="002F50F1">
            <w:pPr>
              <w:rPr>
                <w:rFonts w:ascii="Calibri" w:hAnsi="Calibri" w:cs="Calibri"/>
                <w:sz w:val="16"/>
                <w:szCs w:val="16"/>
              </w:rPr>
            </w:pPr>
            <w:r w:rsidRPr="000435B1">
              <w:rPr>
                <w:rFonts w:ascii="Calibri" w:hAnsi="Calibri" w:cs="Calibri"/>
                <w:sz w:val="16"/>
                <w:szCs w:val="16"/>
              </w:rPr>
              <w:t>X8CrNiMo1713</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4001</w:t>
            </w:r>
          </w:p>
          <w:p w:rsidR="002F50F1" w:rsidRPr="000435B1" w:rsidRDefault="002F50F1" w:rsidP="002F50F1">
            <w:pPr>
              <w:rPr>
                <w:rFonts w:ascii="Calibri" w:hAnsi="Calibri" w:cs="Calibri"/>
                <w:sz w:val="16"/>
                <w:szCs w:val="16"/>
              </w:rPr>
            </w:pPr>
            <w:r w:rsidRPr="000435B1">
              <w:rPr>
                <w:rFonts w:ascii="Calibri" w:hAnsi="Calibri" w:cs="Calibri"/>
                <w:sz w:val="16"/>
                <w:szCs w:val="16"/>
              </w:rPr>
              <w:t>4301</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4401</w:t>
            </w:r>
          </w:p>
        </w:tc>
        <w:tc>
          <w:tcPr>
            <w:tcW w:w="126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Z5CN18.09</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Z6CDN17.12</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304 C 12</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316 S 16</w:t>
            </w:r>
          </w:p>
        </w:tc>
        <w:tc>
          <w:tcPr>
            <w:tcW w:w="90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410</w:t>
            </w:r>
          </w:p>
          <w:p w:rsidR="002F50F1" w:rsidRPr="000435B1" w:rsidRDefault="002F50F1" w:rsidP="002F50F1">
            <w:pPr>
              <w:rPr>
                <w:rFonts w:ascii="Calibri" w:hAnsi="Calibri" w:cs="Calibri"/>
                <w:sz w:val="16"/>
                <w:szCs w:val="16"/>
              </w:rPr>
            </w:pPr>
            <w:r w:rsidRPr="000435B1">
              <w:rPr>
                <w:rFonts w:ascii="Calibri" w:hAnsi="Calibri" w:cs="Calibri"/>
                <w:sz w:val="16"/>
                <w:szCs w:val="16"/>
              </w:rPr>
              <w:t>304</w:t>
            </w:r>
          </w:p>
          <w:p w:rsidR="002F50F1" w:rsidRPr="000435B1" w:rsidRDefault="002F50F1" w:rsidP="002F50F1">
            <w:pPr>
              <w:rPr>
                <w:rFonts w:ascii="Calibri" w:hAnsi="Calibri" w:cs="Calibri"/>
                <w:sz w:val="16"/>
                <w:szCs w:val="16"/>
              </w:rPr>
            </w:pPr>
            <w:r w:rsidRPr="000435B1">
              <w:rPr>
                <w:rFonts w:ascii="Calibri" w:hAnsi="Calibri" w:cs="Calibri"/>
                <w:sz w:val="16"/>
                <w:szCs w:val="16"/>
              </w:rPr>
              <w:t>----</w:t>
            </w:r>
          </w:p>
          <w:p w:rsidR="002F50F1" w:rsidRPr="000435B1" w:rsidRDefault="002F50F1" w:rsidP="002F50F1">
            <w:pPr>
              <w:rPr>
                <w:rFonts w:ascii="Calibri" w:hAnsi="Calibri" w:cs="Calibri"/>
                <w:sz w:val="16"/>
                <w:szCs w:val="16"/>
              </w:rPr>
            </w:pPr>
            <w:r w:rsidRPr="000435B1">
              <w:rPr>
                <w:rFonts w:ascii="Calibri" w:hAnsi="Calibri" w:cs="Calibri"/>
                <w:sz w:val="16"/>
                <w:szCs w:val="16"/>
              </w:rPr>
              <w:t>316</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p w:rsidR="002F50F1" w:rsidRPr="000435B1" w:rsidRDefault="002F50F1" w:rsidP="002F50F1">
            <w:pPr>
              <w:rPr>
                <w:rFonts w:ascii="Calibri" w:hAnsi="Calibri" w:cs="Calibri"/>
                <w:sz w:val="16"/>
                <w:szCs w:val="16"/>
              </w:rPr>
            </w:pPr>
            <w:r w:rsidRPr="000435B1">
              <w:rPr>
                <w:rFonts w:ascii="Calibri" w:hAnsi="Calibri" w:cs="Calibri"/>
                <w:sz w:val="16"/>
                <w:szCs w:val="16"/>
              </w:rPr>
              <w:t>202</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670÷885</w:t>
            </w:r>
          </w:p>
          <w:p w:rsidR="002F50F1" w:rsidRPr="000435B1" w:rsidRDefault="002F50F1" w:rsidP="002F50F1">
            <w:pPr>
              <w:rPr>
                <w:rFonts w:ascii="Calibri" w:hAnsi="Calibri" w:cs="Calibri"/>
                <w:sz w:val="16"/>
                <w:szCs w:val="16"/>
              </w:rPr>
            </w:pPr>
            <w:r w:rsidRPr="000435B1">
              <w:rPr>
                <w:rFonts w:ascii="Calibri" w:hAnsi="Calibri" w:cs="Calibri"/>
                <w:sz w:val="16"/>
                <w:szCs w:val="16"/>
              </w:rPr>
              <w:t>590÷665</w:t>
            </w:r>
          </w:p>
          <w:p w:rsidR="002F50F1" w:rsidRPr="000435B1" w:rsidRDefault="002F50F1" w:rsidP="002F50F1">
            <w:pPr>
              <w:rPr>
                <w:rFonts w:ascii="Calibri" w:hAnsi="Calibri" w:cs="Calibri"/>
                <w:sz w:val="16"/>
                <w:szCs w:val="16"/>
              </w:rPr>
            </w:pPr>
            <w:r w:rsidRPr="000435B1">
              <w:rPr>
                <w:rFonts w:ascii="Calibri" w:hAnsi="Calibri" w:cs="Calibri"/>
                <w:sz w:val="16"/>
                <w:szCs w:val="16"/>
              </w:rPr>
              <w:t>540÷685</w:t>
            </w:r>
          </w:p>
          <w:p w:rsidR="002F50F1" w:rsidRPr="000435B1" w:rsidRDefault="002F50F1" w:rsidP="002F50F1">
            <w:pPr>
              <w:rPr>
                <w:rFonts w:ascii="Calibri" w:hAnsi="Calibri" w:cs="Calibri"/>
                <w:sz w:val="16"/>
                <w:szCs w:val="16"/>
              </w:rPr>
            </w:pPr>
            <w:r w:rsidRPr="000435B1">
              <w:rPr>
                <w:rFonts w:ascii="Calibri" w:hAnsi="Calibri" w:cs="Calibri"/>
                <w:sz w:val="16"/>
                <w:szCs w:val="16"/>
              </w:rPr>
              <w:t>490÷685</w:t>
            </w:r>
          </w:p>
        </w:tc>
      </w:tr>
      <w:tr w:rsidR="002F50F1" w:rsidRPr="000435B1" w:rsidTr="002F50F1">
        <w:trPr>
          <w:cantSplit/>
          <w:trHeight w:val="1248"/>
          <w:jc w:val="center"/>
        </w:trPr>
        <w:tc>
          <w:tcPr>
            <w:tcW w:w="1392" w:type="dxa"/>
            <w:vAlign w:val="center"/>
          </w:tcPr>
          <w:p w:rsidR="002F50F1" w:rsidRPr="000435B1" w:rsidRDefault="002F50F1" w:rsidP="002F50F1">
            <w:pPr>
              <w:ind w:leftChars="-32" w:left="-70" w:rightChars="-20" w:right="-44"/>
              <w:rPr>
                <w:rFonts w:ascii="Calibri" w:hAnsi="Calibri" w:cs="Calibri"/>
                <w:sz w:val="16"/>
                <w:szCs w:val="16"/>
              </w:rPr>
            </w:pPr>
            <w:r w:rsidRPr="000435B1">
              <w:rPr>
                <w:rFonts w:ascii="Calibri" w:hAnsi="Calibri" w:cs="Calibri"/>
                <w:sz w:val="16"/>
                <w:szCs w:val="16"/>
              </w:rPr>
              <w:t>Kupferlegierungen, Sondermessing, Bronze</w:t>
            </w:r>
          </w:p>
        </w:tc>
        <w:tc>
          <w:tcPr>
            <w:tcW w:w="5647" w:type="dxa"/>
            <w:gridSpan w:val="5"/>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Aluminium-Kupfer-Legierung G-CuAl11Fe4Ni4, UNI 5275</w:t>
            </w:r>
          </w:p>
          <w:p w:rsidR="002F50F1" w:rsidRPr="000435B1" w:rsidRDefault="002F50F1" w:rsidP="002F50F1">
            <w:pPr>
              <w:rPr>
                <w:rFonts w:ascii="Calibri" w:hAnsi="Calibri" w:cs="Calibri"/>
                <w:sz w:val="16"/>
                <w:szCs w:val="16"/>
              </w:rPr>
            </w:pPr>
            <w:r w:rsidRPr="000435B1">
              <w:rPr>
                <w:rFonts w:ascii="Calibri" w:hAnsi="Calibri" w:cs="Calibri"/>
                <w:sz w:val="16"/>
                <w:szCs w:val="16"/>
              </w:rPr>
              <w:t>Sondermangan-/Silizium-Messing G-CuZn36Si1Pb1, UNI5038</w:t>
            </w:r>
          </w:p>
          <w:p w:rsidR="002F50F1" w:rsidRPr="000435B1" w:rsidRDefault="002F50F1" w:rsidP="002F50F1">
            <w:pPr>
              <w:rPr>
                <w:rFonts w:ascii="Calibri" w:hAnsi="Calibri" w:cs="Calibri"/>
                <w:sz w:val="16"/>
                <w:szCs w:val="16"/>
              </w:rPr>
            </w:pPr>
            <w:r w:rsidRPr="000435B1">
              <w:rPr>
                <w:rFonts w:ascii="Calibri" w:hAnsi="Calibri" w:cs="Calibri"/>
                <w:sz w:val="16"/>
                <w:szCs w:val="16"/>
              </w:rPr>
              <w:t>Manganbronze SAE43 - SAE430</w:t>
            </w:r>
          </w:p>
          <w:p w:rsidR="002F50F1" w:rsidRPr="000435B1" w:rsidRDefault="002F50F1" w:rsidP="002F50F1">
            <w:pPr>
              <w:rPr>
                <w:rFonts w:ascii="Calibri" w:hAnsi="Calibri" w:cs="Calibri"/>
                <w:sz w:val="16"/>
                <w:szCs w:val="16"/>
                <w:lang w:val="fr-FR"/>
              </w:rPr>
            </w:pPr>
            <w:r w:rsidRPr="000435B1">
              <w:rPr>
                <w:rFonts w:ascii="Calibri" w:hAnsi="Calibri" w:cs="Calibri"/>
                <w:sz w:val="16"/>
                <w:szCs w:val="16"/>
                <w:lang w:val="fr-FR"/>
              </w:rPr>
              <w:t>Phosphorbronze G-CuSn12, UNI 7013/2a</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220</w:t>
            </w:r>
          </w:p>
          <w:p w:rsidR="002F50F1" w:rsidRPr="000435B1" w:rsidRDefault="002F50F1" w:rsidP="002F50F1">
            <w:pPr>
              <w:rPr>
                <w:rFonts w:ascii="Calibri" w:hAnsi="Calibri" w:cs="Calibri"/>
                <w:sz w:val="16"/>
                <w:szCs w:val="16"/>
              </w:rPr>
            </w:pPr>
            <w:r w:rsidRPr="000435B1">
              <w:rPr>
                <w:rFonts w:ascii="Calibri" w:hAnsi="Calibri" w:cs="Calibri"/>
                <w:sz w:val="16"/>
                <w:szCs w:val="16"/>
              </w:rPr>
              <w:t>140</w:t>
            </w:r>
          </w:p>
          <w:p w:rsidR="002F50F1" w:rsidRPr="000435B1" w:rsidRDefault="002F50F1" w:rsidP="002F50F1">
            <w:pPr>
              <w:rPr>
                <w:rFonts w:ascii="Calibri" w:hAnsi="Calibri" w:cs="Calibri"/>
                <w:sz w:val="16"/>
                <w:szCs w:val="16"/>
              </w:rPr>
            </w:pPr>
            <w:r w:rsidRPr="000435B1">
              <w:rPr>
                <w:rFonts w:ascii="Calibri" w:hAnsi="Calibri" w:cs="Calibri"/>
                <w:sz w:val="16"/>
                <w:szCs w:val="16"/>
              </w:rPr>
              <w:t>120</w:t>
            </w:r>
          </w:p>
          <w:p w:rsidR="002F50F1" w:rsidRPr="000435B1" w:rsidRDefault="002F50F1" w:rsidP="002F50F1">
            <w:pPr>
              <w:rPr>
                <w:rFonts w:ascii="Calibri" w:hAnsi="Calibri" w:cs="Calibri"/>
                <w:sz w:val="16"/>
                <w:szCs w:val="16"/>
              </w:rPr>
            </w:pPr>
            <w:r w:rsidRPr="000435B1">
              <w:rPr>
                <w:rFonts w:ascii="Calibri" w:hAnsi="Calibri" w:cs="Calibri"/>
                <w:sz w:val="16"/>
                <w:szCs w:val="16"/>
              </w:rPr>
              <w:t>100</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620÷685</w:t>
            </w:r>
          </w:p>
          <w:p w:rsidR="002F50F1" w:rsidRPr="000435B1" w:rsidRDefault="002F50F1" w:rsidP="002F50F1">
            <w:pPr>
              <w:rPr>
                <w:rFonts w:ascii="Calibri" w:hAnsi="Calibri" w:cs="Calibri"/>
                <w:sz w:val="16"/>
                <w:szCs w:val="16"/>
              </w:rPr>
            </w:pPr>
            <w:r w:rsidRPr="000435B1">
              <w:rPr>
                <w:rFonts w:ascii="Calibri" w:hAnsi="Calibri" w:cs="Calibri"/>
                <w:sz w:val="16"/>
                <w:szCs w:val="16"/>
              </w:rPr>
              <w:t>375÷440</w:t>
            </w:r>
          </w:p>
          <w:p w:rsidR="002F50F1" w:rsidRPr="000435B1" w:rsidRDefault="002F50F1" w:rsidP="002F50F1">
            <w:pPr>
              <w:rPr>
                <w:rFonts w:ascii="Calibri" w:hAnsi="Calibri" w:cs="Calibri"/>
                <w:sz w:val="16"/>
                <w:szCs w:val="16"/>
              </w:rPr>
            </w:pPr>
            <w:r w:rsidRPr="000435B1">
              <w:rPr>
                <w:rFonts w:ascii="Calibri" w:hAnsi="Calibri" w:cs="Calibri"/>
                <w:sz w:val="16"/>
                <w:szCs w:val="16"/>
              </w:rPr>
              <w:t>320÷410</w:t>
            </w:r>
          </w:p>
          <w:p w:rsidR="002F50F1" w:rsidRPr="000435B1" w:rsidRDefault="002F50F1" w:rsidP="002F50F1">
            <w:pPr>
              <w:rPr>
                <w:rFonts w:ascii="Calibri" w:hAnsi="Calibri" w:cs="Calibri"/>
                <w:sz w:val="16"/>
                <w:szCs w:val="16"/>
              </w:rPr>
            </w:pPr>
            <w:r w:rsidRPr="000435B1">
              <w:rPr>
                <w:rFonts w:ascii="Calibri" w:hAnsi="Calibri" w:cs="Calibri"/>
                <w:sz w:val="16"/>
                <w:szCs w:val="16"/>
              </w:rPr>
              <w:t>265÷314</w:t>
            </w:r>
          </w:p>
        </w:tc>
      </w:tr>
      <w:tr w:rsidR="002F50F1" w:rsidRPr="000435B1" w:rsidTr="002F50F1">
        <w:trPr>
          <w:cantSplit/>
          <w:trHeight w:val="1007"/>
          <w:jc w:val="center"/>
        </w:trPr>
        <w:tc>
          <w:tcPr>
            <w:tcW w:w="139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Gusseisen</w:t>
            </w:r>
          </w:p>
        </w:tc>
        <w:tc>
          <w:tcPr>
            <w:tcW w:w="5647" w:type="dxa"/>
            <w:gridSpan w:val="5"/>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 xml:space="preserve">Grauguss </w:t>
            </w:r>
            <w:r w:rsidRPr="000435B1">
              <w:rPr>
                <w:rFonts w:ascii="Calibri" w:hAnsi="Calibri" w:cs="Calibri"/>
                <w:sz w:val="16"/>
                <w:szCs w:val="16"/>
              </w:rPr>
              <w:tab/>
              <w:t xml:space="preserve">                  </w:t>
            </w:r>
            <w:r>
              <w:rPr>
                <w:rFonts w:ascii="Calibri" w:hAnsi="Calibri" w:cs="Calibri"/>
                <w:sz w:val="16"/>
                <w:szCs w:val="16"/>
              </w:rPr>
              <w:t xml:space="preserve">              </w:t>
            </w:r>
            <w:r w:rsidRPr="000435B1">
              <w:rPr>
                <w:rFonts w:ascii="Calibri" w:hAnsi="Calibri" w:cs="Calibri"/>
                <w:sz w:val="16"/>
                <w:szCs w:val="16"/>
              </w:rPr>
              <w:t>G25</w:t>
            </w:r>
          </w:p>
          <w:p w:rsidR="002F50F1" w:rsidRPr="000435B1" w:rsidRDefault="002F50F1" w:rsidP="002F50F1">
            <w:pPr>
              <w:rPr>
                <w:rFonts w:ascii="Calibri" w:hAnsi="Calibri" w:cs="Calibri"/>
                <w:sz w:val="16"/>
                <w:szCs w:val="16"/>
              </w:rPr>
            </w:pPr>
            <w:r w:rsidRPr="000435B1">
              <w:rPr>
                <w:rFonts w:ascii="Calibri" w:hAnsi="Calibri" w:cs="Calibri"/>
                <w:sz w:val="16"/>
                <w:szCs w:val="16"/>
              </w:rPr>
              <w:t>Gusseisen mit Kugelgraphit    GS600</w:t>
            </w:r>
          </w:p>
          <w:p w:rsidR="002F50F1" w:rsidRPr="000435B1" w:rsidRDefault="002F50F1" w:rsidP="002F50F1">
            <w:pPr>
              <w:rPr>
                <w:rFonts w:ascii="Calibri" w:hAnsi="Calibri" w:cs="Calibri"/>
                <w:sz w:val="16"/>
                <w:szCs w:val="16"/>
              </w:rPr>
            </w:pPr>
            <w:r w:rsidRPr="000435B1">
              <w:rPr>
                <w:rFonts w:ascii="Calibri" w:hAnsi="Calibri" w:cs="Calibri"/>
                <w:sz w:val="16"/>
                <w:szCs w:val="16"/>
              </w:rPr>
              <w:t xml:space="preserve">Temperguss </w:t>
            </w:r>
            <w:r w:rsidRPr="000435B1">
              <w:rPr>
                <w:rFonts w:ascii="Calibri" w:hAnsi="Calibri" w:cs="Calibri"/>
                <w:sz w:val="16"/>
                <w:szCs w:val="16"/>
              </w:rPr>
              <w:tab/>
              <w:t xml:space="preserve">              W40-05</w:t>
            </w:r>
          </w:p>
        </w:tc>
        <w:tc>
          <w:tcPr>
            <w:tcW w:w="1080"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212</w:t>
            </w:r>
          </w:p>
          <w:p w:rsidR="002F50F1" w:rsidRPr="000435B1" w:rsidRDefault="002F50F1" w:rsidP="002F50F1">
            <w:pPr>
              <w:rPr>
                <w:rFonts w:ascii="Calibri" w:hAnsi="Calibri" w:cs="Calibri"/>
                <w:sz w:val="16"/>
                <w:szCs w:val="16"/>
              </w:rPr>
            </w:pPr>
            <w:r w:rsidRPr="000435B1">
              <w:rPr>
                <w:rFonts w:ascii="Calibri" w:hAnsi="Calibri" w:cs="Calibri"/>
                <w:sz w:val="16"/>
                <w:szCs w:val="16"/>
              </w:rPr>
              <w:t>232</w:t>
            </w:r>
          </w:p>
          <w:p w:rsidR="002F50F1" w:rsidRPr="000435B1" w:rsidRDefault="002F50F1" w:rsidP="002F50F1">
            <w:pPr>
              <w:rPr>
                <w:rFonts w:ascii="Calibri" w:hAnsi="Calibri" w:cs="Calibri"/>
                <w:sz w:val="16"/>
                <w:szCs w:val="16"/>
              </w:rPr>
            </w:pPr>
            <w:r w:rsidRPr="000435B1">
              <w:rPr>
                <w:rFonts w:ascii="Calibri" w:hAnsi="Calibri" w:cs="Calibri"/>
                <w:sz w:val="16"/>
                <w:szCs w:val="16"/>
              </w:rPr>
              <w:t>222</w:t>
            </w:r>
          </w:p>
        </w:tc>
        <w:tc>
          <w:tcPr>
            <w:tcW w:w="1122" w:type="dxa"/>
            <w:vAlign w:val="center"/>
          </w:tcPr>
          <w:p w:rsidR="002F50F1" w:rsidRPr="000435B1" w:rsidRDefault="002F50F1" w:rsidP="002F50F1">
            <w:pPr>
              <w:rPr>
                <w:rFonts w:ascii="Calibri" w:hAnsi="Calibri" w:cs="Calibri"/>
                <w:sz w:val="16"/>
                <w:szCs w:val="16"/>
              </w:rPr>
            </w:pPr>
            <w:r w:rsidRPr="000435B1">
              <w:rPr>
                <w:rFonts w:ascii="Calibri" w:hAnsi="Calibri" w:cs="Calibri"/>
                <w:sz w:val="16"/>
                <w:szCs w:val="16"/>
              </w:rPr>
              <w:t>245</w:t>
            </w:r>
          </w:p>
          <w:p w:rsidR="002F50F1" w:rsidRPr="000435B1" w:rsidRDefault="002F50F1" w:rsidP="002F50F1">
            <w:pPr>
              <w:rPr>
                <w:rFonts w:ascii="Calibri" w:hAnsi="Calibri" w:cs="Calibri"/>
                <w:sz w:val="16"/>
                <w:szCs w:val="16"/>
              </w:rPr>
            </w:pPr>
            <w:r w:rsidRPr="000435B1">
              <w:rPr>
                <w:rFonts w:ascii="Calibri" w:hAnsi="Calibri" w:cs="Calibri"/>
                <w:sz w:val="16"/>
                <w:szCs w:val="16"/>
              </w:rPr>
              <w:t>600</w:t>
            </w:r>
          </w:p>
          <w:p w:rsidR="002F50F1" w:rsidRPr="000435B1" w:rsidRDefault="002F50F1" w:rsidP="002F50F1">
            <w:pPr>
              <w:rPr>
                <w:rFonts w:ascii="Calibri" w:hAnsi="Calibri" w:cs="Calibri"/>
                <w:sz w:val="16"/>
                <w:szCs w:val="16"/>
              </w:rPr>
            </w:pPr>
            <w:r w:rsidRPr="000435B1">
              <w:rPr>
                <w:rFonts w:ascii="Calibri" w:hAnsi="Calibri" w:cs="Calibri"/>
                <w:sz w:val="16"/>
                <w:szCs w:val="16"/>
              </w:rPr>
              <w:t>420</w:t>
            </w:r>
          </w:p>
        </w:tc>
      </w:tr>
    </w:tbl>
    <w:p w:rsidR="002F50F1" w:rsidRPr="000435B1" w:rsidRDefault="002F50F1" w:rsidP="002F50F1">
      <w:pPr>
        <w:rPr>
          <w:rFonts w:ascii="Calibri" w:hAnsi="Calibri" w:cs="Calibri"/>
          <w:i/>
        </w:rPr>
      </w:pPr>
      <w:r w:rsidRPr="000435B1">
        <w:rPr>
          <w:rFonts w:ascii="Calibri" w:hAnsi="Calibri" w:cs="Calibri"/>
          <w:i/>
        </w:rPr>
        <w:t>Tabelle 11-1: Werkstoffeigenschaften</w:t>
      </w:r>
    </w:p>
    <w:p w:rsidR="002F50F1" w:rsidRPr="000435B1" w:rsidRDefault="002F50F1" w:rsidP="002F50F1">
      <w:pPr>
        <w:rPr>
          <w:rFonts w:ascii="Calibri" w:hAnsi="Calibri" w:cs="Calibri"/>
          <w:color w:val="000000"/>
          <w:sz w:val="19"/>
        </w:rPr>
      </w:pPr>
      <w:r w:rsidRPr="000435B1">
        <w:rPr>
          <w:rFonts w:ascii="Calibri" w:hAnsi="Calibri"/>
        </w:rPr>
        <w:br w:type="page"/>
      </w:r>
    </w:p>
    <w:p w:rsidR="002F50F1" w:rsidRPr="000435B1" w:rsidRDefault="002F50F1" w:rsidP="002F50F1">
      <w:pPr>
        <w:pStyle w:val="Heading16pt"/>
        <w:outlineLvl w:val="0"/>
        <w:rPr>
          <w:rFonts w:ascii="Calibri" w:cs="Calibri"/>
        </w:rPr>
      </w:pPr>
      <w:r w:rsidRPr="000435B1">
        <w:rPr>
          <w:rFonts w:ascii="Calibri" w:cs="Calibri"/>
          <w:b w:val="0"/>
        </w:rPr>
        <w:lastRenderedPageBreak/>
        <w:t>12.0</w:t>
      </w:r>
      <w:r w:rsidRPr="000435B1">
        <w:rPr>
          <w:rFonts w:ascii="Calibri" w:cs="Calibri"/>
        </w:rPr>
        <w:t xml:space="preserve">  Störungsbeseitigung </w:t>
      </w:r>
    </w:p>
    <w:p w:rsidR="002F50F1" w:rsidRPr="00F25945" w:rsidRDefault="002F50F1" w:rsidP="002F50F1">
      <w:pPr>
        <w:pStyle w:val="Body"/>
        <w:rPr>
          <w:rFonts w:ascii="Calibri" w:hAnsi="Calibri" w:cs="Calibri"/>
          <w:b/>
          <w:sz w:val="24"/>
          <w:szCs w:val="24"/>
          <w:lang w:val="de-DE"/>
        </w:rPr>
      </w:pPr>
      <w:r w:rsidRPr="00F25945">
        <w:rPr>
          <w:rFonts w:ascii="Calibri" w:hAnsi="Calibri" w:cs="Calibri"/>
          <w:sz w:val="24"/>
          <w:szCs w:val="24"/>
          <w:lang w:val="de-DE"/>
        </w:rPr>
        <w:t xml:space="preserve">12.1  </w:t>
      </w:r>
      <w:r w:rsidRPr="00F25945">
        <w:rPr>
          <w:rFonts w:ascii="Calibri" w:hAnsi="Calibri" w:cs="Calibri"/>
          <w:b/>
          <w:sz w:val="24"/>
          <w:szCs w:val="24"/>
          <w:lang w:val="de-DE"/>
        </w:rPr>
        <w:t>Fehlerdiagnose für Sägeband und Sägevorgänge</w:t>
      </w:r>
    </w:p>
    <w:tbl>
      <w:tblPr>
        <w:tblW w:w="102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jc w:val="left"/>
              <w:rPr>
                <w:rFonts w:ascii="Calibri" w:hAnsi="Calibri" w:cs="Calibri"/>
                <w:szCs w:val="19"/>
              </w:rPr>
            </w:pPr>
          </w:p>
          <w:p w:rsidR="002F50F1" w:rsidRPr="000435B1" w:rsidRDefault="002F50F1" w:rsidP="002F50F1">
            <w:pPr>
              <w:pStyle w:val="Body"/>
              <w:spacing w:before="0" w:after="0"/>
              <w:jc w:val="left"/>
              <w:rPr>
                <w:rFonts w:ascii="Calibri" w:hAnsi="Calibri" w:cs="Calibri"/>
                <w:b/>
                <w:szCs w:val="19"/>
              </w:rPr>
            </w:pPr>
            <w:r w:rsidRPr="000435B1">
              <w:rPr>
                <w:rFonts w:ascii="Calibri" w:hAnsi="Calibri" w:cs="Calibri"/>
                <w:b/>
                <w:szCs w:val="19"/>
              </w:rPr>
              <w:t>Zahnbruch</w:t>
            </w:r>
          </w:p>
          <w:p w:rsidR="002F50F1" w:rsidRPr="000435B1" w:rsidRDefault="002F50F1" w:rsidP="002F50F1">
            <w:pPr>
              <w:pStyle w:val="Body"/>
              <w:spacing w:before="0" w:after="0"/>
              <w:jc w:val="left"/>
              <w:rPr>
                <w:rFonts w:ascii="Calibri" w:hAnsi="Calibri" w:cs="Calibri"/>
                <w:b/>
                <w:szCs w:val="19"/>
              </w:rPr>
            </w:pPr>
          </w:p>
          <w:p w:rsidR="002F50F1" w:rsidRPr="000435B1" w:rsidRDefault="002F50F1" w:rsidP="002F50F1">
            <w:pPr>
              <w:pStyle w:val="Body"/>
              <w:spacing w:before="0" w:after="0"/>
              <w:jc w:val="left"/>
              <w:rPr>
                <w:rFonts w:ascii="Calibri" w:hAnsi="Calibri" w:cs="Calibri"/>
                <w:szCs w:val="19"/>
              </w:rPr>
            </w:pPr>
            <w:r>
              <w:rPr>
                <w:rFonts w:ascii="Calibri" w:hAnsi="Calibri"/>
                <w:noProof/>
                <w:lang w:eastAsia="zh-TW"/>
              </w:rPr>
              <w:drawing>
                <wp:inline distT="0" distB="0" distL="0" distR="0">
                  <wp:extent cx="1254760" cy="871855"/>
                  <wp:effectExtent l="0" t="0" r="2540" b="4445"/>
                  <wp:docPr id="2215" name="Grafik 2215" descr="Tooth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 descr="Tooth break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54760" cy="871855"/>
                          </a:xfrm>
                          <a:prstGeom prst="rect">
                            <a:avLst/>
                          </a:prstGeom>
                          <a:noFill/>
                          <a:ln>
                            <a:noFill/>
                          </a:ln>
                        </pic:spPr>
                      </pic:pic>
                    </a:graphicData>
                  </a:graphic>
                </wp:inline>
              </w:drawing>
            </w:r>
          </w:p>
          <w:p w:rsidR="002F50F1" w:rsidRPr="000435B1" w:rsidRDefault="002F50F1" w:rsidP="002F50F1">
            <w:pPr>
              <w:pStyle w:val="Body"/>
              <w:spacing w:before="0" w:after="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Zu hohe Vorschubgeschwindigkeit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Schnittgeschwindigkeit</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Falsche Zahnteilung</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An den Zähnen oder in den Spanräumen anhaftende Späne bzw. verklebendes Material</w:t>
            </w:r>
          </w:p>
          <w:p w:rsidR="002F50F1" w:rsidRPr="000435B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Fehlstellen am Material oder Material zu hart</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Default="002F50F1" w:rsidP="002F50F1">
            <w:pPr>
              <w:spacing w:line="220" w:lineRule="exact"/>
              <w:outlineLvl w:val="0"/>
              <w:rPr>
                <w:rFonts w:ascii="Calibri" w:hAnsi="Calibri" w:cs="Arial"/>
                <w:sz w:val="18"/>
                <w:szCs w:val="18"/>
              </w:rPr>
            </w:pPr>
          </w:p>
          <w:p w:rsidR="002F50F1" w:rsidRDefault="002F50F1" w:rsidP="002F50F1">
            <w:pPr>
              <w:spacing w:line="220" w:lineRule="exact"/>
              <w:outlineLvl w:val="0"/>
              <w:rPr>
                <w:rFonts w:ascii="Calibri" w:hAnsi="Calibri" w:cs="Arial"/>
                <w:sz w:val="18"/>
                <w:szCs w:val="18"/>
              </w:rPr>
            </w:pPr>
          </w:p>
          <w:p w:rsidR="002F50F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Fehlerhafte Einspannung des Teils im Spannstock</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 verkantet sich im Material</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Beginn der Bearbeitung an einer scharfen oder unregelmäßigen Stelle</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Sägeband in schlechtem Zustand</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Zuvor abgebrochener Zahn in der Schnittkerbe</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Bearbeitung an einer zuvor erzeugten Nut wieder aufgenommen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Vibrationen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Zahnteilung oder -form</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pStyle w:val="Body"/>
              <w:spacing w:before="0" w:after="0" w:line="220" w:lineRule="exact"/>
              <w:jc w:val="left"/>
              <w:rPr>
                <w:rFonts w:ascii="Calibri" w:hAnsi="Calibri" w:cs="Calibri"/>
                <w:sz w:val="18"/>
                <w:szCs w:val="18"/>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verringern, weniger Sägedruck aufwenden. Bremsvorrichtung einstellen.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Geschwindigkeit und/oder Sägebandtyp ändern.  </w:t>
            </w:r>
          </w:p>
          <w:p w:rsidR="002F50F1" w:rsidRPr="00277FB2" w:rsidRDefault="002F50F1" w:rsidP="002F50F1">
            <w:pPr>
              <w:spacing w:line="220" w:lineRule="exact"/>
              <w:rPr>
                <w:rFonts w:ascii="Calibri" w:hAnsi="Calibri" w:cs="Arial"/>
                <w:sz w:val="18"/>
                <w:szCs w:val="18"/>
              </w:rPr>
            </w:pPr>
            <w:r w:rsidRPr="000435B1">
              <w:rPr>
                <w:rFonts w:ascii="Calibri" w:hAnsi="Calibri" w:cs="Arial"/>
                <w:sz w:val="18"/>
                <w:szCs w:val="18"/>
              </w:rPr>
              <w:t xml:space="preserve">Siehe die </w:t>
            </w:r>
            <w:r w:rsidRPr="00277FB2">
              <w:rPr>
                <w:rFonts w:ascii="Calibri" w:hAnsi="Calibri" w:cs="Arial"/>
                <w:sz w:val="18"/>
                <w:szCs w:val="18"/>
              </w:rPr>
              <w:t>Tabelle zur Sägebandwahl gemäß Säge- und Vorschubgeschwindigkeit im Kapitel "Einteilung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Ein geeignetes Sägeband wählen. Siehe das Kapitel </w:t>
            </w:r>
            <w:r w:rsidRPr="000435B1">
              <w:rPr>
                <w:rFonts w:ascii="Calibri" w:hAnsi="Calibri" w:cs="Arial"/>
                <w:bCs/>
                <w:sz w:val="18"/>
                <w:szCs w:val="18"/>
              </w:rPr>
              <w:t>"Einteilung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Kühlmittel-Ablauföffnungen an den Sägebandführungsblöcken</w:t>
            </w:r>
            <w:r w:rsidRPr="000435B1">
              <w:rPr>
                <w:rFonts w:ascii="Calibri" w:hAnsi="Calibri" w:cs="Arial"/>
                <w:i/>
                <w:sz w:val="18"/>
                <w:szCs w:val="18"/>
              </w:rPr>
              <w:t xml:space="preserve"> </w:t>
            </w:r>
            <w:r w:rsidRPr="000435B1">
              <w:rPr>
                <w:rFonts w:ascii="Calibri" w:hAnsi="Calibri" w:cs="Arial"/>
                <w:sz w:val="18"/>
                <w:szCs w:val="18"/>
              </w:rPr>
              <w:t>auf Verstopfung prüfen und sicherstellen, dass der Kühlmittelfluss ausreichend stark ist, um Späne vom Sägeband zu entfernen.</w:t>
            </w:r>
          </w:p>
          <w:p w:rsidR="002F50F1" w:rsidRPr="000435B1" w:rsidRDefault="002F50F1" w:rsidP="002F50F1">
            <w:pPr>
              <w:spacing w:line="220" w:lineRule="exact"/>
              <w:rPr>
                <w:rFonts w:ascii="Calibri" w:hAnsi="Calibri" w:cs="Arial"/>
                <w:sz w:val="18"/>
                <w:szCs w:val="18"/>
              </w:rPr>
            </w:pPr>
          </w:p>
          <w:p w:rsidR="002F50F1" w:rsidRPr="00277FB2" w:rsidRDefault="002F50F1" w:rsidP="002F50F1">
            <w:pPr>
              <w:spacing w:line="220" w:lineRule="exact"/>
              <w:rPr>
                <w:rFonts w:ascii="Calibri" w:hAnsi="Calibri" w:cs="Arial"/>
                <w:w w:val="90"/>
                <w:sz w:val="18"/>
                <w:szCs w:val="18"/>
              </w:rPr>
            </w:pPr>
            <w:r w:rsidRPr="00277FB2">
              <w:rPr>
                <w:rFonts w:ascii="Calibri" w:hAnsi="Calibri" w:cs="Arial"/>
                <w:w w:val="90"/>
                <w:sz w:val="18"/>
                <w:szCs w:val="18"/>
              </w:rPr>
              <w:t>Materialoberflächen können oxidiert oder mit Verunreinigungen bedeckt sein, wodurch diese zu Beginn des Sägevorgangs härter als das Sägeband selbst sein können. Es kann außerdem sein, dass sie aufgrund von bei der Herstellung verwendeter Zusätze wie beispielsweise Gusssand oder Schweißrückständen harte Teilbereiche oder Einschlüsse im Profil aufweisen. Das Sägen derartiger Werkstoffe sollte vermieden werden. Ist dies nicht möglich, so muss beim Sägen mit äußerster Vorsicht vorgegangen werden und alle derartigen Verunreinigungen müssen so schnell wie möglich entfernt werden.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Einspannung des Teils überprüfen.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reduzieren und weniger Sägedruck ausüben.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Bei Beginn des Sägevorgangs besser darauf achten.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 Sägeband von höherer Qualität verwenden.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Alle im Material zurückgebliebenen Teile sorgfältig entfernen.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Sägevorgang an einer anderen Stelle durchführen</w:t>
            </w:r>
            <w:r w:rsidRPr="000435B1">
              <w:rPr>
                <w:rFonts w:ascii="Calibri" w:hAnsi="Calibri" w:cs="Arial"/>
                <w:i/>
                <w:sz w:val="18"/>
                <w:szCs w:val="18"/>
              </w:rPr>
              <w:t xml:space="preserve"> </w:t>
            </w:r>
            <w:r w:rsidRPr="000435B1">
              <w:rPr>
                <w:rFonts w:ascii="Calibri" w:hAnsi="Calibri" w:cs="Arial"/>
                <w:sz w:val="18"/>
                <w:szCs w:val="18"/>
              </w:rPr>
              <w:t>- das Teil drehen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Einspannung des Teils überprüfen.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Sägeband durch ein besser geeignetes ersetzen. </w:t>
            </w: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Siehe den Abschnitt zu den </w:t>
            </w:r>
            <w:r w:rsidRPr="000435B1">
              <w:rPr>
                <w:rFonts w:ascii="Calibri" w:hAnsi="Calibri" w:cs="Arial"/>
                <w:i/>
                <w:sz w:val="18"/>
                <w:szCs w:val="18"/>
              </w:rPr>
              <w:t xml:space="preserve">Sägebandtypen </w:t>
            </w:r>
            <w:r w:rsidRPr="000435B1">
              <w:rPr>
                <w:rFonts w:ascii="Calibri" w:hAnsi="Calibri" w:cs="Arial"/>
                <w:sz w:val="18"/>
                <w:szCs w:val="18"/>
              </w:rPr>
              <w:t xml:space="preserve"> im Kapitel "Einteilung der zu sägenden Materialien und Auswahl des Sägebands". </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Sägebandführungsblöcke einstellen.</w:t>
            </w:r>
          </w:p>
          <w:p w:rsidR="002F50F1" w:rsidRPr="000435B1" w:rsidRDefault="002F50F1" w:rsidP="002F50F1">
            <w:pPr>
              <w:pStyle w:val="Body"/>
              <w:spacing w:before="0" w:after="0" w:line="220" w:lineRule="exact"/>
              <w:jc w:val="left"/>
              <w:rPr>
                <w:rFonts w:ascii="Calibri" w:hAnsi="Calibri" w:cs="Calibri"/>
                <w:sz w:val="18"/>
                <w:szCs w:val="18"/>
              </w:rPr>
            </w:pPr>
          </w:p>
        </w:tc>
      </w:tr>
    </w:tbl>
    <w:p w:rsidR="002F50F1" w:rsidRPr="000435B1" w:rsidRDefault="002F50F1" w:rsidP="002F50F1">
      <w:pPr>
        <w:rPr>
          <w:rFonts w:ascii="Calibri" w:hAnsi="Calibri" w:cs="Calibri"/>
          <w:b/>
          <w:color w:val="000000"/>
        </w:rPr>
      </w:pPr>
      <w:r w:rsidRPr="000435B1">
        <w:rPr>
          <w:rFonts w:ascii="Calibri" w:hAnsi="Calibri"/>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lastRenderedPageBreak/>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An den Zähnen anhaftende Späne</w:t>
            </w: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286510" cy="893445"/>
                  <wp:effectExtent l="0" t="0" r="8890" b="1905"/>
                  <wp:docPr id="2214" name="Grafik 2214" descr="tooth bre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7" descr="tooth breakage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6510" cy="893445"/>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Unzureichende Schmierung, Kühlung oder falsche Emulsion</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Zähne sind entgegen der Schnittrichtung positioniert</w:t>
            </w:r>
          </w:p>
          <w:p w:rsidR="002F50F1" w:rsidRPr="000435B1" w:rsidRDefault="002F50F1" w:rsidP="002F50F1">
            <w:pPr>
              <w:spacing w:line="220" w:lineRule="exact"/>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Flüssigkeitsstand im Tank überprüfen. Kühlschmierstoffdurchfluss erhöhen und sicherstellen, dass die Öffnung und die Auslassleitung nicht verstopft sind.  Mischungsverhältnis der Emulsion prüfen.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Zähne korrekt ausrichten.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pStyle w:val="Body"/>
              <w:spacing w:before="0" w:after="0" w:line="220" w:lineRule="exact"/>
              <w:jc w:val="left"/>
              <w:rPr>
                <w:rFonts w:ascii="Calibri" w:hAnsi="Calibri" w:cs="Calibri"/>
                <w:sz w:val="18"/>
                <w:szCs w:val="18"/>
              </w:rPr>
            </w:pPr>
          </w:p>
        </w:tc>
      </w:tr>
    </w:tbl>
    <w:p w:rsidR="002F50F1" w:rsidRPr="000435B1" w:rsidRDefault="002F50F1" w:rsidP="002F50F1">
      <w:pPr>
        <w:pStyle w:val="Body"/>
        <w:rPr>
          <w:rFonts w:ascii="Calibri" w:hAnsi="Calibri" w:cs="Calibri"/>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Vorzeitiger Sägebandverschleiß</w:t>
            </w:r>
          </w:p>
          <w:p w:rsidR="002F50F1" w:rsidRPr="000435B1" w:rsidRDefault="002F50F1" w:rsidP="002F50F1">
            <w:pPr>
              <w:pStyle w:val="Body"/>
              <w:spacing w:before="40" w:after="40"/>
              <w:jc w:val="left"/>
              <w:rPr>
                <w:rFonts w:ascii="Calibri" w:hAnsi="Calibri" w:cs="Calibri"/>
                <w:b/>
                <w:szCs w:val="19"/>
              </w:rPr>
            </w:pP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318260" cy="956945"/>
                  <wp:effectExtent l="0" t="0" r="0" b="0"/>
                  <wp:docPr id="2213" name="Grafik 2213" descr="blade 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descr="blade wea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8260" cy="956945"/>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Unsachgemäßes Einlaufen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Zähne sind entgegen der Schnittrichtung positioniert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 in schlechtem Zustand</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 hohe Vorschubgeschwindigkeit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Schnittgeschwindigkeit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Fehlstellen am Material oder Material zu hart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Unzureichende Schmierung, Kühlung oder falsche Emulsion</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Calibri"/>
                <w:sz w:val="18"/>
                <w:szCs w:val="18"/>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bCs/>
                <w:sz w:val="18"/>
                <w:szCs w:val="18"/>
              </w:rPr>
              <w:t xml:space="preserve">Siehe den </w:t>
            </w:r>
            <w:r w:rsidRPr="000435B1">
              <w:rPr>
                <w:rFonts w:ascii="Calibri" w:hAnsi="Calibri" w:cs="Arial"/>
                <w:sz w:val="18"/>
                <w:szCs w:val="18"/>
              </w:rPr>
              <w:t xml:space="preserve">Abschnitt zum </w:t>
            </w:r>
            <w:r w:rsidRPr="000435B1">
              <w:rPr>
                <w:rFonts w:ascii="Calibri" w:hAnsi="Calibri" w:cs="Arial"/>
                <w:i/>
                <w:sz w:val="18"/>
                <w:szCs w:val="18"/>
              </w:rPr>
              <w:t xml:space="preserve">Sägeband-Einlaufverfahren </w:t>
            </w:r>
            <w:r w:rsidRPr="000435B1">
              <w:rPr>
                <w:rFonts w:ascii="Calibri" w:hAnsi="Calibri" w:cs="Arial"/>
                <w:sz w:val="18"/>
                <w:szCs w:val="18"/>
              </w:rPr>
              <w:t>im Kapitel "Einteilung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Zähne korrekt ausrichten.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 Sägeband von höherer Qualität verwenden.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verringern, weniger Sägedruck aufwenden. Bremsvorrichtung einstellen.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Geschwindigkeit und/oder Sägebandtyp ändern. Siehe die Tabelle zur Sägebandwahl gemäß Säge- und Vorschubgeschwindigkeit im Kapitel "Einteilung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Materialoberflächen können oxidiert oder mit Verunreinigungen bedeckt sein, wodurch diese zu Beginn des Sägevorgangs härter als das Sägeband selbst sein können. Es kann außerdem sein, dass sie aufgrund von bei der Herstellung verwendeter Zusätze wie beispielsweise Gusssand oder Schweißrückständen harte Teilbereiche oder Einschlüsse im Profil aufweisen. Das Sägen derartiger Werkstoffe sollte vermieden werden. Ist dies nicht möglich, so muss beim Sägen mit äußerster Vorsicht vorgegangen werden und alle derartigen Verunreinigungen müssen so schnell wie möglich entfernt werden.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Flüssigkeitsstand im Tank überprüfen. Kühlschmierstoffdurchfluss erhöhen und sicherstellen, dass Kühlmitteldüse und -leitung nicht verstopft sind</w:t>
            </w:r>
            <w:r w:rsidRPr="000435B1">
              <w:rPr>
                <w:rFonts w:ascii="Calibri" w:hAnsi="Calibri" w:cs="Arial"/>
                <w:i/>
                <w:sz w:val="18"/>
                <w:szCs w:val="18"/>
              </w:rPr>
              <w:t xml:space="preserve">.  </w:t>
            </w:r>
            <w:r w:rsidRPr="000435B1">
              <w:rPr>
                <w:rFonts w:ascii="Calibri" w:hAnsi="Calibri" w:cs="Arial"/>
                <w:sz w:val="18"/>
                <w:szCs w:val="18"/>
              </w:rPr>
              <w:t>Mischungsverhältnis der Emulsion prüfen.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pStyle w:val="Body"/>
        <w:rPr>
          <w:rFonts w:ascii="Calibri" w:hAnsi="Calibri" w:cs="Calibri"/>
          <w:b/>
          <w:sz w:val="24"/>
          <w:szCs w:val="24"/>
        </w:rPr>
      </w:pPr>
    </w:p>
    <w:p w:rsidR="002F50F1" w:rsidRPr="000435B1" w:rsidRDefault="002F50F1" w:rsidP="002F50F1">
      <w:pPr>
        <w:rPr>
          <w:rFonts w:ascii="Calibri" w:hAnsi="Calibri" w:cs="Calibri"/>
          <w:b/>
          <w:color w:val="000000"/>
        </w:rPr>
      </w:pPr>
      <w:r w:rsidRPr="000435B1">
        <w:rPr>
          <w:rFonts w:ascii="Calibri" w:hAnsi="Calibri"/>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lastRenderedPageBreak/>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Sägebandbruch</w:t>
            </w: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339850" cy="903605"/>
                  <wp:effectExtent l="0" t="0" r="0" b="0"/>
                  <wp:docPr id="2212" name="Grafik 2212" descr="blade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25" descr="blade break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39850" cy="903605"/>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i/>
                <w:sz w:val="18"/>
                <w:szCs w:val="18"/>
              </w:rPr>
            </w:pPr>
            <w:r w:rsidRPr="000435B1">
              <w:rPr>
                <w:rFonts w:ascii="Calibri" w:hAnsi="Calibri" w:cs="Arial"/>
                <w:sz w:val="18"/>
                <w:szCs w:val="18"/>
              </w:rPr>
              <w:t>Fehlschweißung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pStyle w:val="Body"/>
              <w:spacing w:before="0" w:after="0" w:line="220" w:lineRule="exact"/>
              <w:jc w:val="left"/>
              <w:rPr>
                <w:rFonts w:ascii="Calibri" w:hAnsi="Calibri" w:cs="Calibri"/>
                <w:sz w:val="18"/>
                <w:szCs w:val="18"/>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Die Schweißung des Sägebands ist äußerst wichtig. Die Passflächen müssen korrekt zusammengeführt werden. Außerdem darf die Schweißstelle keinerlei Einschlüsse oder Blasen aufweisen und muss vollständig eben sein. Die Dicke muss gleichmäßig sein und es dürfen keine Wölbungen vorliegen, die zu Druckstellen oder sofortigem Bruch führen können, wenn das Sägeband durch die Sägebandführungsblöcke gleitet.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Calibri"/>
                <w:sz w:val="18"/>
                <w:szCs w:val="18"/>
              </w:rPr>
            </w:pPr>
          </w:p>
        </w:tc>
      </w:tr>
    </w:tbl>
    <w:p w:rsidR="002F50F1" w:rsidRPr="002F50F1" w:rsidRDefault="002F50F1" w:rsidP="002F50F1">
      <w:pPr>
        <w:pStyle w:val="Body"/>
        <w:rPr>
          <w:rFonts w:ascii="Calibri" w:hAnsi="Calibri" w:cs="Calibri"/>
          <w:b/>
          <w:sz w:val="24"/>
          <w:szCs w:val="24"/>
          <w:lang w:val="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Sägebandbruch</w:t>
            </w: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339850" cy="914400"/>
                  <wp:effectExtent l="0" t="0" r="0" b="0"/>
                  <wp:docPr id="2211" name="Grafik 2211" descr="blade br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descr="blade brakage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39850" cy="914400"/>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 hohe Vorschubgeschwindigkeit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Schnittgeschwindigkeit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Zahnteilung</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Fehlerhafte Einspannung des Teils im Spannstock</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Sägeband berührt den Werkstoff zu Beginn des Sägevorgangs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Abhilfe</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pStyle w:val="Body"/>
              <w:spacing w:before="0" w:after="0" w:line="220" w:lineRule="exact"/>
              <w:jc w:val="left"/>
              <w:rPr>
                <w:rFonts w:ascii="Calibri" w:hAnsi="Calibri" w:cs="Calibri"/>
                <w:sz w:val="18"/>
                <w:szCs w:val="18"/>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verringern, weniger Sägedruck aufwenden. Bremsvorrichtung einstellen.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Geschwindigkeit und/oder Sägebandtyp ändern.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i/>
                <w:sz w:val="18"/>
                <w:szCs w:val="18"/>
              </w:rPr>
            </w:pPr>
            <w:r w:rsidRPr="000435B1">
              <w:rPr>
                <w:rFonts w:ascii="Calibri" w:hAnsi="Calibri" w:cs="Arial"/>
                <w:sz w:val="18"/>
                <w:szCs w:val="18"/>
              </w:rPr>
              <w:t>Siehe die Tabelle zur Sägebandwahl gemäß Säge- und Vorschubgeschwindigkeit im Kapitel "Einteilung der zu sägenden Materialien</w:t>
            </w:r>
            <w:r w:rsidRPr="000435B1">
              <w:rPr>
                <w:rFonts w:ascii="Calibri" w:hAnsi="Calibri" w:cs="Arial"/>
                <w:i/>
                <w:sz w:val="18"/>
                <w:szCs w:val="18"/>
              </w:rPr>
              <w:t xml:space="preserve"> </w:t>
            </w:r>
            <w:r w:rsidRPr="000435B1">
              <w:rPr>
                <w:rFonts w:ascii="Calibri" w:hAnsi="Calibri" w:cs="Arial"/>
                <w:sz w:val="18"/>
                <w:szCs w:val="18"/>
              </w:rPr>
              <w:t>und Auswahl des Sägebands".</w:t>
            </w:r>
            <w:r w:rsidRPr="000435B1">
              <w:rPr>
                <w:rFonts w:ascii="Calibri" w:hAnsi="Calibri"/>
              </w:rPr>
              <w:t xml:space="preserve"> </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bCs/>
                <w:sz w:val="18"/>
                <w:szCs w:val="18"/>
              </w:rPr>
            </w:pPr>
            <w:r w:rsidRPr="000435B1">
              <w:rPr>
                <w:rFonts w:ascii="Calibri" w:hAnsi="Calibri" w:cs="Arial"/>
                <w:sz w:val="18"/>
                <w:szCs w:val="18"/>
              </w:rPr>
              <w:t xml:space="preserve">Ein geeignetes Sägeband wählen. Siehe das Kapitel </w:t>
            </w:r>
            <w:r w:rsidRPr="000435B1">
              <w:rPr>
                <w:rFonts w:ascii="Calibri" w:hAnsi="Calibri" w:cs="Arial"/>
                <w:bCs/>
                <w:sz w:val="18"/>
                <w:szCs w:val="18"/>
              </w:rPr>
              <w:t>"Einteilung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Einspannung des Teils überprüfen.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 Beginn des Sägevorgangs niemals den Sägebügel vor dem Starten des Sägebandmotors absenken.</w:t>
            </w:r>
          </w:p>
          <w:p w:rsidR="002F50F1" w:rsidRPr="000435B1" w:rsidRDefault="002F50F1" w:rsidP="002F50F1">
            <w:pPr>
              <w:spacing w:line="220" w:lineRule="exact"/>
              <w:rPr>
                <w:rFonts w:ascii="Calibri" w:hAnsi="Calibri" w:cs="Calibri"/>
                <w:sz w:val="18"/>
                <w:szCs w:val="18"/>
              </w:rPr>
            </w:pPr>
          </w:p>
        </w:tc>
      </w:tr>
    </w:tbl>
    <w:p w:rsidR="002F50F1" w:rsidRPr="002F50F1" w:rsidRDefault="002F50F1" w:rsidP="002F50F1">
      <w:pPr>
        <w:pStyle w:val="Body"/>
        <w:rPr>
          <w:rFonts w:ascii="Calibri" w:hAnsi="Calibri" w:cs="Calibri"/>
          <w:b/>
          <w:sz w:val="24"/>
          <w:szCs w:val="24"/>
          <w:lang w:val="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Sägebandbruch</w:t>
            </w:r>
          </w:p>
          <w:p w:rsidR="002F50F1" w:rsidRPr="000435B1" w:rsidRDefault="002F50F1" w:rsidP="002F50F1">
            <w:pPr>
              <w:pStyle w:val="Body"/>
              <w:spacing w:before="40" w:after="40"/>
              <w:jc w:val="left"/>
              <w:rPr>
                <w:rFonts w:ascii="Calibri" w:hAnsi="Calibri" w:cs="Calibri"/>
                <w:b/>
                <w:szCs w:val="19"/>
              </w:rPr>
            </w:pP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435100" cy="988695"/>
                  <wp:effectExtent l="0" t="0" r="0" b="1905"/>
                  <wp:docPr id="2210" name="Grafik 2210" descr="blade break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descr="blade breakage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5100" cy="988695"/>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Sägebandführungsblöcke nicht korrekt eingestellt oder aufgrund mangelnder Wartung verunreinigt</w:t>
            </w:r>
          </w:p>
          <w:p w:rsidR="002F50F1" w:rsidRPr="000435B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Sägebandführungsblock zu weit vom zu sägenden Material entfernt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Abstand zwischen den Führungsblöcken überprüfen (siehe den Abschnitt </w:t>
            </w:r>
            <w:r w:rsidRPr="000435B1">
              <w:rPr>
                <w:rFonts w:ascii="Calibri" w:hAnsi="Calibri" w:cs="Arial"/>
                <w:i/>
                <w:sz w:val="18"/>
                <w:szCs w:val="18"/>
              </w:rPr>
              <w:t>Einstellung der Sägebandführung</w:t>
            </w:r>
            <w:r w:rsidRPr="000435B1">
              <w:rPr>
                <w:rFonts w:ascii="Calibri" w:hAnsi="Calibri" w:cs="Arial"/>
                <w:sz w:val="18"/>
                <w:szCs w:val="18"/>
              </w:rPr>
              <w:t xml:space="preserve"> im Kapitel "Einstellungen an der Maschine"). Eine zu unflexible Führung des Sägebands kann zu Rissen sowie zu Zahnbruch führen. Bei der Reinigung besonders vorsichtig vorgehen.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Den Sägekopf so nah wie möglich an das zu sägende Material bewegen, sodass nur der in das Material eingreifende Sägebandabschnitt freiliegt. Dadurch lassen sich Auslenkungen vermeiden, die zu einer übermäßigen Belastung des Sägebands führen können.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rPr>
          <w:rFonts w:ascii="Calibri" w:hAnsi="Calibri" w:cs="Calibri"/>
          <w:b/>
          <w:color w:val="000000"/>
        </w:rPr>
      </w:pPr>
      <w:r w:rsidRPr="000435B1">
        <w:rPr>
          <w:rFonts w:ascii="Calibri" w:hAnsi="Calibri"/>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lastRenderedPageBreak/>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Sägebandbruch</w:t>
            </w: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329055" cy="1031240"/>
                  <wp:effectExtent l="0" t="0" r="4445" b="0"/>
                  <wp:docPr id="2209" name="Grafik 2209" descr="blade break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descr="blade breakage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29055" cy="1031240"/>
                          </a:xfrm>
                          <a:prstGeom prst="rect">
                            <a:avLst/>
                          </a:prstGeom>
                          <a:noFill/>
                          <a:ln>
                            <a:noFill/>
                          </a:ln>
                        </pic:spPr>
                      </pic:pic>
                    </a:graphicData>
                  </a:graphic>
                </wp:inline>
              </w:drawing>
            </w: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Ungeeignete Position des Sägebands auf den Schwungscheiben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Unzureichende Schmierung, Kühlung oder falsche Emulsion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Der Sägebandrücken schleift aufgrund von Verformung oder Fehlschweißungen des Sägebands (Unebenheiten) an der Führung, wodurch es zu Rissen sowie zu einer Verdickung am Sägebandrückenprofil kommen kann.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Flüssigkeitsstand im Tank überprüfen. Kühlschmierstoffdurchfluss erhöhen und sicherstellen, dass die Öffnung und die Auslassleitung nicht verstopft sind. Mischungsverhältnis der Emulsion prüfen.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pStyle w:val="Body"/>
        <w:rPr>
          <w:rFonts w:ascii="Calibri" w:hAnsi="Calibri" w:cs="Calibri"/>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b/>
                <w:szCs w:val="19"/>
              </w:rPr>
            </w:pPr>
            <w:r w:rsidRPr="000435B1">
              <w:rPr>
                <w:rFonts w:ascii="Calibri" w:hAnsi="Calibri" w:cs="Calibri"/>
                <w:b/>
                <w:szCs w:val="19"/>
              </w:rPr>
              <w:t>Oberflächenmängel an den Sägebändern</w:t>
            </w:r>
          </w:p>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Beschädigte Sägebandführungsblöcke </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 feste oder zu lose Einstellung der Sägebandführungslager</w:t>
            </w: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Ersetzen.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Einstellen (die den Abschnitt </w:t>
            </w:r>
            <w:r w:rsidRPr="000435B1">
              <w:rPr>
                <w:rFonts w:ascii="Calibri" w:hAnsi="Calibri" w:cs="Arial"/>
                <w:i/>
                <w:sz w:val="18"/>
                <w:szCs w:val="18"/>
              </w:rPr>
              <w:t>Einstellung der Sägebandführung</w:t>
            </w:r>
            <w:r w:rsidRPr="000435B1">
              <w:rPr>
                <w:rFonts w:ascii="Calibri" w:hAnsi="Calibri" w:cs="Arial"/>
                <w:sz w:val="18"/>
                <w:szCs w:val="18"/>
              </w:rPr>
              <w:t xml:space="preserve"> im Kapitel "Einstellungen an der Maschine".</w:t>
            </w:r>
          </w:p>
          <w:p w:rsidR="002F50F1" w:rsidRPr="000435B1" w:rsidRDefault="002F50F1" w:rsidP="002F50F1">
            <w:pPr>
              <w:spacing w:line="220" w:lineRule="exact"/>
              <w:rPr>
                <w:rFonts w:ascii="Calibri" w:hAnsi="Calibri" w:cs="Calibri"/>
                <w:sz w:val="18"/>
                <w:szCs w:val="18"/>
              </w:rPr>
            </w:pPr>
          </w:p>
        </w:tc>
      </w:tr>
    </w:tbl>
    <w:p w:rsidR="002F50F1" w:rsidRPr="002F50F1" w:rsidRDefault="002F50F1" w:rsidP="002F50F1">
      <w:pPr>
        <w:pStyle w:val="Body"/>
        <w:spacing w:before="0" w:after="0" w:line="220" w:lineRule="exact"/>
        <w:rPr>
          <w:rFonts w:ascii="Calibri" w:hAnsi="Calibri" w:cs="Calibri"/>
          <w:b/>
          <w:sz w:val="24"/>
          <w:szCs w:val="24"/>
          <w:lang w:val="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b/>
                <w:szCs w:val="19"/>
              </w:rPr>
            </w:pPr>
            <w:r w:rsidRPr="000435B1">
              <w:rPr>
                <w:rFonts w:ascii="Calibri" w:hAnsi="Calibri" w:cs="Calibri"/>
                <w:b/>
                <w:szCs w:val="19"/>
              </w:rPr>
              <w:t>Schnitte werden nicht gerade ausgeführt</w:t>
            </w:r>
          </w:p>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Sägeband nicht parallel zum Spannstock</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 nicht senkrecht aufgrund von übermäßigem Spiel zwischen den Führungsblöcken und falscher Einstellung der Führungsblöcke.</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Zu hohe Vorschubgeschwindigkeit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Verschlissenes Sägeband</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Falsche Zahnteilung</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Abgebrochene Zähne</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Unzureichende Schmierung, Kühlung oder falsche Emulsion</w:t>
            </w:r>
          </w:p>
          <w:p w:rsidR="002F50F1" w:rsidRPr="000435B1" w:rsidRDefault="002F50F1" w:rsidP="002F50F1">
            <w:pPr>
              <w:spacing w:line="220" w:lineRule="exact"/>
              <w:jc w:val="both"/>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Befestigung der Sägebandführungsblöcke im Hinblick auf den Spannstock prüfen und sicherstellen, dass diese senkrecht und nicht zu locker eingestellt sind. Bei Bedarf die Anschlagschrauben lösen und die Ausrichtung korrigieren.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Die Vertikaleinstellung der Sägebandführungsblöcke überprüfen und korrigieren. Das Führungsblockspiel korrekt einstellen (siehe </w:t>
            </w:r>
            <w:r w:rsidRPr="000435B1">
              <w:rPr>
                <w:rFonts w:ascii="Calibri" w:hAnsi="Calibri" w:cs="Arial"/>
                <w:i/>
                <w:sz w:val="18"/>
                <w:szCs w:val="18"/>
              </w:rPr>
              <w:t>Einstellung der Sägebandführung</w:t>
            </w:r>
            <w:r w:rsidRPr="000435B1">
              <w:rPr>
                <w:rFonts w:ascii="Calibri" w:hAnsi="Calibri" w:cs="Arial"/>
                <w:sz w:val="18"/>
                <w:szCs w:val="18"/>
              </w:rPr>
              <w:t xml:space="preserve"> im Kapitel "Einstellungen an der Maschine").</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verringern, weniger Sägedruck aufwenden. Bremsvorrichtung einstellen.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So nah wie möglich an das zu sägende Material bewegen, sodass nur der in das Material eingreifende Sägebandabschnitt freiliegt. Dadurch lassen sich Auslenkungen vermeiden, die zu einer übermäßigen Belastung des Sägebands führen können.</w:t>
            </w:r>
          </w:p>
          <w:p w:rsidR="002F50F1" w:rsidRPr="000435B1" w:rsidRDefault="002F50F1" w:rsidP="002F50F1">
            <w:pPr>
              <w:spacing w:line="220" w:lineRule="exact"/>
              <w:rPr>
                <w:rFonts w:ascii="Calibri" w:hAnsi="Calibri" w:cs="Arial"/>
                <w:sz w:val="18"/>
                <w:szCs w:val="18"/>
              </w:rPr>
            </w:pPr>
          </w:p>
          <w:p w:rsidR="002F50F1" w:rsidRPr="001B4A01" w:rsidRDefault="002F50F1" w:rsidP="002F50F1">
            <w:pPr>
              <w:spacing w:line="220" w:lineRule="exact"/>
              <w:rPr>
                <w:rFonts w:ascii="Calibri" w:hAnsi="Calibri" w:cs="Arial"/>
                <w:w w:val="90"/>
                <w:sz w:val="18"/>
                <w:szCs w:val="18"/>
              </w:rPr>
            </w:pPr>
            <w:r w:rsidRPr="001B4A01">
              <w:rPr>
                <w:rFonts w:ascii="Calibri" w:hAnsi="Calibri" w:cs="Arial"/>
                <w:w w:val="90"/>
                <w:sz w:val="18"/>
                <w:szCs w:val="18"/>
              </w:rPr>
              <w:t xml:space="preserve">Das Sägeband auswechseln. Falls ein Sägeband mit dichter Zahnung verwendet wird, stattdessen eines mit weniger dichter Zahnung verwenden (siehe den Abschnitt zu den </w:t>
            </w:r>
            <w:r w:rsidRPr="001B4A01">
              <w:rPr>
                <w:rFonts w:ascii="Calibri" w:hAnsi="Calibri" w:cs="Arial"/>
                <w:i/>
                <w:w w:val="90"/>
                <w:sz w:val="18"/>
                <w:szCs w:val="18"/>
              </w:rPr>
              <w:t xml:space="preserve">Sägebandtypen </w:t>
            </w:r>
            <w:r w:rsidRPr="001B4A01">
              <w:rPr>
                <w:rFonts w:ascii="Calibri" w:hAnsi="Calibri" w:cs="Arial"/>
                <w:w w:val="90"/>
                <w:sz w:val="18"/>
                <w:szCs w:val="18"/>
              </w:rPr>
              <w:t>im Kapitel "Einteilung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Unregelmäßiges Sägeverhalten des Sägebands aufgrund fehlender Zähne kann zu einer Ablenkung während des Sägevorgangs führen. Das Sägeband prüfen und falls nötig ersetzen. </w:t>
            </w:r>
          </w:p>
          <w:p w:rsidR="002F50F1" w:rsidRPr="000435B1" w:rsidRDefault="002F50F1" w:rsidP="002F50F1">
            <w:pPr>
              <w:spacing w:line="220" w:lineRule="exact"/>
              <w:rPr>
                <w:rFonts w:ascii="Calibri" w:hAnsi="Calibri" w:cs="Arial"/>
                <w:sz w:val="18"/>
                <w:szCs w:val="18"/>
              </w:rPr>
            </w:pPr>
          </w:p>
          <w:p w:rsidR="002F50F1" w:rsidRPr="001B4A01" w:rsidRDefault="002F50F1" w:rsidP="002F50F1">
            <w:pPr>
              <w:spacing w:line="220" w:lineRule="exact"/>
              <w:rPr>
                <w:rFonts w:ascii="Calibri" w:hAnsi="Calibri" w:cs="Arial"/>
                <w:w w:val="95"/>
                <w:sz w:val="18"/>
                <w:szCs w:val="18"/>
              </w:rPr>
            </w:pPr>
            <w:r w:rsidRPr="001B4A01">
              <w:rPr>
                <w:rFonts w:ascii="Calibri" w:hAnsi="Calibri" w:cs="Arial"/>
                <w:w w:val="95"/>
                <w:sz w:val="18"/>
                <w:szCs w:val="18"/>
              </w:rPr>
              <w:t>Flüssigkeitsstand im Tank überprüfen. Kühlschmierstoffdurchfluss erhöhen und sicherstellen, dass die Öffnung und die Auslassleitung nicht verstopft sind. Mischungsverhältnis der Emulsion prüfen.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rPr>
          <w:rFonts w:ascii="Calibri" w:hAnsi="Calibri" w:cs="Calibri"/>
          <w:b/>
          <w:color w:val="000000"/>
        </w:rPr>
      </w:pPr>
      <w:r w:rsidRPr="000435B1">
        <w:rPr>
          <w:rFonts w:ascii="Calibri" w:hAnsi="Calibri"/>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52"/>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lastRenderedPageBreak/>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052"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b/>
                <w:szCs w:val="19"/>
              </w:rPr>
            </w:pPr>
            <w:r w:rsidRPr="000435B1">
              <w:rPr>
                <w:rFonts w:ascii="Calibri" w:hAnsi="Calibri" w:cs="Calibri"/>
                <w:b/>
                <w:szCs w:val="19"/>
              </w:rPr>
              <w:t>Fehlerhaftes Sägeverhalten</w:t>
            </w:r>
          </w:p>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Verschlissene Schwungscheiben</w:t>
            </w: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Schwungscheibengehäuse voll mit Spänen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052"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Stütz- und Führungsflansch des Sägeband sind so verschlissen, dass die korrekte Ausrichtung des Sägebands nicht sichergestellt werden kann, wodurch es zu fehlerhaftem Sägeverhalten kommt. Sägebandlauf und Ziehbahnen sind unregelmäßig. Die Teile ersetzen. Mit Druckluft reinigen.</w:t>
            </w: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Ersetzen.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pStyle w:val="Body"/>
        <w:rPr>
          <w:rFonts w:ascii="Calibri" w:hAnsi="Calibri" w:cs="Calibri"/>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126"/>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Mögliche Ursache</w:t>
            </w:r>
          </w:p>
        </w:tc>
        <w:tc>
          <w:tcPr>
            <w:tcW w:w="4126" w:type="dxa"/>
            <w:tcBorders>
              <w:bottom w:val="double" w:sz="4" w:space="0" w:color="auto"/>
            </w:tcBorders>
            <w:vAlign w:val="center"/>
          </w:tcPr>
          <w:p w:rsidR="002F50F1" w:rsidRPr="000435B1" w:rsidRDefault="002F50F1" w:rsidP="002F50F1">
            <w:pPr>
              <w:pStyle w:val="Body"/>
              <w:spacing w:before="40" w:after="40"/>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b/>
                <w:szCs w:val="19"/>
              </w:rPr>
            </w:pPr>
            <w:r w:rsidRPr="000435B1">
              <w:rPr>
                <w:rFonts w:ascii="Calibri" w:hAnsi="Calibri" w:cs="Calibri"/>
                <w:b/>
                <w:szCs w:val="19"/>
              </w:rPr>
              <w:t>Streifen an der Sägefläche</w:t>
            </w:r>
          </w:p>
          <w:p w:rsidR="002F50F1" w:rsidRPr="000435B1" w:rsidRDefault="002F50F1" w:rsidP="002F50F1">
            <w:pPr>
              <w:pStyle w:val="Body"/>
              <w:spacing w:before="40" w:after="40"/>
              <w:jc w:val="left"/>
              <w:rPr>
                <w:rFonts w:ascii="Calibri" w:hAnsi="Calibri" w:cs="Calibri"/>
                <w:szCs w:val="19"/>
              </w:rPr>
            </w:pPr>
          </w:p>
          <w:p w:rsidR="002F50F1" w:rsidRPr="000435B1" w:rsidRDefault="002F50F1" w:rsidP="002F50F1">
            <w:pPr>
              <w:pStyle w:val="Body"/>
              <w:spacing w:before="40" w:after="40"/>
              <w:jc w:val="left"/>
              <w:rPr>
                <w:rFonts w:ascii="Calibri" w:hAnsi="Calibri" w:cs="Calibri"/>
                <w:szCs w:val="19"/>
              </w:rPr>
            </w:pPr>
            <w:r>
              <w:rPr>
                <w:rFonts w:ascii="Calibri" w:hAnsi="Calibri"/>
                <w:noProof/>
                <w:lang w:eastAsia="zh-TW"/>
              </w:rPr>
              <w:drawing>
                <wp:inline distT="0" distB="0" distL="0" distR="0">
                  <wp:extent cx="1329055" cy="669925"/>
                  <wp:effectExtent l="0" t="0" r="4445" b="0"/>
                  <wp:docPr id="2207" name="Grafik 2207" descr="streak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descr="streak cu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29055" cy="669925"/>
                          </a:xfrm>
                          <a:prstGeom prst="rect">
                            <a:avLst/>
                          </a:prstGeom>
                          <a:noFill/>
                          <a:ln>
                            <a:noFill/>
                          </a:ln>
                        </pic:spPr>
                      </pic:pic>
                    </a:graphicData>
                  </a:graphic>
                </wp:inline>
              </w:drawing>
            </w:r>
          </w:p>
          <w:p w:rsidR="002F50F1" w:rsidRPr="000435B1" w:rsidRDefault="002F50F1" w:rsidP="002F50F1">
            <w:pPr>
              <w:pStyle w:val="Body"/>
              <w:spacing w:before="40" w:after="40"/>
              <w:jc w:val="left"/>
              <w:rPr>
                <w:rFonts w:ascii="Calibri" w:hAnsi="Calibri" w:cs="Calibri"/>
                <w:szCs w:val="19"/>
              </w:rPr>
            </w:pPr>
          </w:p>
        </w:tc>
        <w:tc>
          <w:tcPr>
            <w:tcW w:w="3261"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Zu hohe Vorschubgeschwindigkeit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 in schlechtem Zustand</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Verschlissenes Sägeband bzw. beschädigte und/oder gebrochene Zähne</w:t>
            </w:r>
          </w:p>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Falsche Zahnteilung</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Sägebandführungsblock zu weit vom zu sägenden Material entfernt</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Unzureichende Schmierung,</w:t>
            </w:r>
            <w:r w:rsidRPr="000435B1">
              <w:rPr>
                <w:rFonts w:ascii="Calibri" w:hAnsi="Calibri" w:cs="Arial"/>
                <w:i/>
                <w:sz w:val="18"/>
                <w:szCs w:val="18"/>
              </w:rPr>
              <w:t xml:space="preserve"> </w:t>
            </w:r>
            <w:r w:rsidRPr="000435B1">
              <w:rPr>
                <w:rFonts w:ascii="Calibri" w:hAnsi="Calibri" w:cs="Arial"/>
                <w:sz w:val="18"/>
                <w:szCs w:val="18"/>
              </w:rPr>
              <w:t>Kühlung oder falsche Emulsion</w:t>
            </w:r>
          </w:p>
          <w:p w:rsidR="002F50F1" w:rsidRPr="000435B1" w:rsidRDefault="002F50F1" w:rsidP="002F50F1">
            <w:pPr>
              <w:spacing w:line="220" w:lineRule="exact"/>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126"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Vorschubgeschwindigkeit verringern, weniger Sägedruck aufwenden. Bremsvorrichtung einstellen.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Ein Sägeband von höherer Qualität verwenden.</w:t>
            </w:r>
          </w:p>
          <w:p w:rsidR="002F50F1" w:rsidRPr="000435B1" w:rsidRDefault="002F50F1" w:rsidP="002F50F1">
            <w:pPr>
              <w:pStyle w:val="Heade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Ersetzen.</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 xml:space="preserve">Die Zähne des verwendeten Sägebands sind wahrscheinlich zu groß. Ein Sägeband mit mehr Zähnen verwenden (siehe den Abschnitt zu den </w:t>
            </w:r>
            <w:r w:rsidRPr="000435B1">
              <w:rPr>
                <w:rFonts w:ascii="Calibri" w:hAnsi="Calibri" w:cs="Arial"/>
                <w:i/>
                <w:sz w:val="18"/>
                <w:szCs w:val="18"/>
              </w:rPr>
              <w:t xml:space="preserve">Sägebandtypen </w:t>
            </w:r>
            <w:r w:rsidRPr="000435B1">
              <w:rPr>
                <w:rFonts w:ascii="Calibri" w:hAnsi="Calibri" w:cs="Arial"/>
                <w:sz w:val="18"/>
                <w:szCs w:val="18"/>
              </w:rPr>
              <w:t xml:space="preserve"> im Kapitel "Einteilung der zu sägenden Materialien und Auswahl des Sägebands").</w:t>
            </w:r>
          </w:p>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So nah wie möglich an das zu sägende Material bewegen, sodass nur der in das Material eingreifende Sägebandabschnitt freiliegt. Dadurch lassen sich Auslenkungen vermeiden, die zu einer übermäßigen Belastung des Sägebands führen können.</w:t>
            </w:r>
          </w:p>
          <w:p w:rsidR="002F50F1" w:rsidRPr="000435B1" w:rsidRDefault="002F50F1" w:rsidP="002F50F1">
            <w:pPr>
              <w:spacing w:line="220" w:lineRule="exact"/>
              <w:rPr>
                <w:rFonts w:ascii="Calibri" w:hAnsi="Calibri" w:cs="Arial"/>
                <w:sz w:val="18"/>
                <w:szCs w:val="18"/>
              </w:rPr>
            </w:pPr>
          </w:p>
          <w:p w:rsidR="002F50F1" w:rsidRPr="001B4A01" w:rsidRDefault="002F50F1" w:rsidP="002F50F1">
            <w:pPr>
              <w:spacing w:line="220" w:lineRule="exact"/>
              <w:rPr>
                <w:rFonts w:ascii="Calibri" w:hAnsi="Calibri" w:cs="Arial"/>
                <w:w w:val="90"/>
                <w:sz w:val="18"/>
                <w:szCs w:val="18"/>
              </w:rPr>
            </w:pPr>
            <w:r w:rsidRPr="001B4A01">
              <w:rPr>
                <w:rFonts w:ascii="Calibri" w:hAnsi="Calibri" w:cs="Arial"/>
                <w:w w:val="90"/>
                <w:sz w:val="18"/>
                <w:szCs w:val="18"/>
              </w:rPr>
              <w:t>Flüssigkeitsstand im Tank überprüfen. Kühlschmierstoffdurchfluss erhöhen und sicherstellen, dass die Öffnung und die Auslassleitung nicht verstopft sind.  Mischungsverhältnis der Emulsion prüfen.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pStyle w:val="Body"/>
        <w:rPr>
          <w:rFonts w:ascii="Calibri" w:hAnsi="Calibri" w:cs="Calibri"/>
          <w:b/>
          <w:sz w:val="24"/>
          <w:szCs w:val="24"/>
        </w:rPr>
      </w:pPr>
    </w:p>
    <w:tbl>
      <w:tblPr>
        <w:tblW w:w="10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0"/>
        <w:gridCol w:w="4130"/>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Symptom</w:t>
            </w:r>
          </w:p>
        </w:tc>
        <w:tc>
          <w:tcPr>
            <w:tcW w:w="3260" w:type="dxa"/>
            <w:tcBorders>
              <w:left w:val="double" w:sz="4" w:space="0" w:color="auto"/>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Mögliche Ursache</w:t>
            </w:r>
          </w:p>
        </w:tc>
        <w:tc>
          <w:tcPr>
            <w:tcW w:w="4130" w:type="dxa"/>
            <w:tcBorders>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line="220" w:lineRule="exact"/>
              <w:jc w:val="left"/>
              <w:rPr>
                <w:rFonts w:ascii="Calibri" w:hAnsi="Calibri" w:cs="Calibri"/>
                <w:szCs w:val="19"/>
              </w:rPr>
            </w:pPr>
          </w:p>
          <w:p w:rsidR="002F50F1" w:rsidRPr="000435B1" w:rsidRDefault="002F50F1" w:rsidP="002F50F1">
            <w:pPr>
              <w:pStyle w:val="Body"/>
              <w:spacing w:before="0" w:after="0" w:line="220" w:lineRule="exact"/>
              <w:jc w:val="left"/>
              <w:rPr>
                <w:rFonts w:ascii="Calibri" w:hAnsi="Calibri" w:cs="Calibri"/>
                <w:b/>
                <w:szCs w:val="19"/>
              </w:rPr>
            </w:pPr>
            <w:r w:rsidRPr="000435B1">
              <w:rPr>
                <w:rFonts w:ascii="Calibri" w:hAnsi="Calibri" w:cs="Calibri"/>
                <w:b/>
                <w:szCs w:val="19"/>
              </w:rPr>
              <w:t>Geräuschentwicklung an den Führungsblöcken</w:t>
            </w:r>
          </w:p>
          <w:p w:rsidR="002F50F1" w:rsidRPr="000435B1" w:rsidRDefault="002F50F1" w:rsidP="002F50F1">
            <w:pPr>
              <w:pStyle w:val="Body"/>
              <w:spacing w:before="0" w:after="0" w:line="220" w:lineRule="exact"/>
              <w:jc w:val="left"/>
              <w:rPr>
                <w:rFonts w:ascii="Calibri" w:hAnsi="Calibri" w:cs="Calibri"/>
                <w:szCs w:val="19"/>
              </w:rPr>
            </w:pPr>
          </w:p>
        </w:tc>
        <w:tc>
          <w:tcPr>
            <w:tcW w:w="3260" w:type="dxa"/>
            <w:tcBorders>
              <w:top w:val="double" w:sz="4" w:space="0" w:color="auto"/>
              <w:left w:val="double" w:sz="4" w:space="0" w:color="auto"/>
            </w:tcBorders>
            <w:tcMar>
              <w:left w:w="58" w:type="dxa"/>
              <w:right w:w="58" w:type="dxa"/>
            </w:tcMar>
          </w:tcPr>
          <w:p w:rsidR="002F50F1" w:rsidRPr="000435B1" w:rsidRDefault="002F50F1" w:rsidP="002F50F1">
            <w:pPr>
              <w:spacing w:line="220" w:lineRule="exact"/>
              <w:outlineLvl w:val="0"/>
              <w:rPr>
                <w:rFonts w:ascii="Calibri" w:hAnsi="Calibri" w:cs="Arial"/>
                <w:sz w:val="18"/>
                <w:szCs w:val="18"/>
              </w:rPr>
            </w:pPr>
          </w:p>
          <w:p w:rsidR="002F50F1" w:rsidRPr="000435B1" w:rsidRDefault="002F50F1" w:rsidP="002F50F1">
            <w:pPr>
              <w:spacing w:line="220" w:lineRule="exact"/>
              <w:outlineLvl w:val="0"/>
              <w:rPr>
                <w:rFonts w:ascii="Calibri" w:hAnsi="Calibri" w:cs="Arial"/>
                <w:sz w:val="18"/>
                <w:szCs w:val="18"/>
              </w:rPr>
            </w:pPr>
            <w:r w:rsidRPr="000435B1">
              <w:rPr>
                <w:rFonts w:ascii="Calibri" w:hAnsi="Calibri" w:cs="Arial"/>
                <w:sz w:val="18"/>
                <w:szCs w:val="18"/>
              </w:rPr>
              <w:t>Beschädigte Lager</w:t>
            </w: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Verschlissene oder beschädigte Blöcke</w:t>
            </w:r>
          </w:p>
          <w:p w:rsidR="002F50F1" w:rsidRPr="000435B1" w:rsidRDefault="002F50F1" w:rsidP="002F50F1">
            <w:pPr>
              <w:spacing w:line="220" w:lineRule="exact"/>
              <w:outlineLvl w:val="0"/>
              <w:rPr>
                <w:rFonts w:ascii="Calibri" w:hAnsi="Calibri" w:cs="Arial"/>
                <w:sz w:val="18"/>
                <w:szCs w:val="18"/>
              </w:rPr>
            </w:pPr>
          </w:p>
          <w:p w:rsidR="002F50F1" w:rsidRPr="002F50F1" w:rsidRDefault="002F50F1" w:rsidP="002F50F1">
            <w:pPr>
              <w:pStyle w:val="Body"/>
              <w:spacing w:before="0" w:after="0" w:line="220" w:lineRule="exact"/>
              <w:jc w:val="left"/>
              <w:rPr>
                <w:rFonts w:ascii="Calibri" w:hAnsi="Calibri" w:cs="Calibri"/>
                <w:sz w:val="18"/>
                <w:szCs w:val="18"/>
                <w:lang w:val="de-DE"/>
              </w:rPr>
            </w:pPr>
          </w:p>
        </w:tc>
        <w:tc>
          <w:tcPr>
            <w:tcW w:w="4130" w:type="dxa"/>
            <w:tcBorders>
              <w:top w:val="double" w:sz="4" w:space="0" w:color="auto"/>
            </w:tcBorders>
            <w:tcMar>
              <w:left w:w="58" w:type="dxa"/>
              <w:right w:w="58" w:type="dxa"/>
            </w:tcMar>
          </w:tcPr>
          <w:p w:rsidR="002F50F1" w:rsidRPr="000435B1" w:rsidRDefault="002F50F1" w:rsidP="002F50F1">
            <w:pPr>
              <w:spacing w:line="220" w:lineRule="exact"/>
              <w:rPr>
                <w:rFonts w:ascii="Calibri" w:hAnsi="Calibri" w:cs="Arial"/>
                <w:sz w:val="18"/>
                <w:szCs w:val="18"/>
              </w:rPr>
            </w:pP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Schmutz und/oder Späne zwischen Sägeband und Führungslager. Ersetzen.</w:t>
            </w:r>
          </w:p>
          <w:p w:rsidR="002F50F1" w:rsidRPr="000435B1" w:rsidRDefault="002F50F1" w:rsidP="002F50F1">
            <w:pPr>
              <w:spacing w:line="220" w:lineRule="exact"/>
              <w:rPr>
                <w:rFonts w:ascii="Calibri" w:hAnsi="Calibri" w:cs="Arial"/>
                <w:sz w:val="18"/>
                <w:szCs w:val="18"/>
              </w:rPr>
            </w:pPr>
            <w:r w:rsidRPr="000435B1">
              <w:rPr>
                <w:rFonts w:ascii="Calibri" w:hAnsi="Calibri" w:cs="Arial"/>
                <w:sz w:val="18"/>
                <w:szCs w:val="18"/>
              </w:rPr>
              <w:t>Ersetzen.</w:t>
            </w:r>
          </w:p>
          <w:p w:rsidR="002F50F1" w:rsidRPr="000435B1" w:rsidRDefault="002F50F1" w:rsidP="002F50F1">
            <w:pPr>
              <w:spacing w:line="220" w:lineRule="exact"/>
              <w:rPr>
                <w:rFonts w:ascii="Calibri" w:hAnsi="Calibri" w:cs="Calibri"/>
                <w:sz w:val="18"/>
                <w:szCs w:val="18"/>
              </w:rPr>
            </w:pPr>
          </w:p>
        </w:tc>
      </w:tr>
    </w:tbl>
    <w:p w:rsidR="002F50F1" w:rsidRPr="000435B1" w:rsidRDefault="002F50F1" w:rsidP="002F50F1">
      <w:pPr>
        <w:pStyle w:val="Figure"/>
        <w:spacing w:after="0" w:line="220" w:lineRule="exact"/>
        <w:rPr>
          <w:rFonts w:ascii="Calibri" w:cs="Calibri"/>
        </w:rPr>
      </w:pPr>
    </w:p>
    <w:p w:rsidR="002F50F1" w:rsidRPr="000435B1" w:rsidRDefault="002F50F1" w:rsidP="002F50F1">
      <w:pPr>
        <w:pStyle w:val="Body"/>
        <w:rPr>
          <w:rFonts w:ascii="Calibri" w:hAnsi="Calibri" w:cs="Calibri"/>
          <w:b/>
          <w:sz w:val="24"/>
          <w:szCs w:val="24"/>
        </w:rPr>
      </w:pPr>
      <w:r w:rsidRPr="000435B1">
        <w:rPr>
          <w:rFonts w:ascii="Calibri" w:hAnsi="Calibri" w:cs="Calibri"/>
          <w:sz w:val="24"/>
          <w:szCs w:val="24"/>
        </w:rPr>
        <w:t xml:space="preserve">12.2  </w:t>
      </w:r>
      <w:r w:rsidRPr="000435B1">
        <w:rPr>
          <w:rFonts w:ascii="Calibri" w:hAnsi="Calibri" w:cs="Calibri"/>
          <w:b/>
          <w:sz w:val="24"/>
          <w:szCs w:val="24"/>
        </w:rPr>
        <w:t>Maschinendiagnose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110"/>
      </w:tblGrid>
      <w:tr w:rsidR="002F50F1" w:rsidRPr="000435B1" w:rsidTr="002F50F1">
        <w:trPr>
          <w:tblHeader/>
        </w:trPr>
        <w:tc>
          <w:tcPr>
            <w:tcW w:w="2943" w:type="dxa"/>
            <w:tcBorders>
              <w:bottom w:val="double" w:sz="4" w:space="0" w:color="auto"/>
              <w:right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Symptom</w:t>
            </w:r>
          </w:p>
        </w:tc>
        <w:tc>
          <w:tcPr>
            <w:tcW w:w="3261" w:type="dxa"/>
            <w:tcBorders>
              <w:left w:val="double" w:sz="4" w:space="0" w:color="auto"/>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Mögliche Ursache</w:t>
            </w:r>
          </w:p>
        </w:tc>
        <w:tc>
          <w:tcPr>
            <w:tcW w:w="4110" w:type="dxa"/>
            <w:tcBorders>
              <w:bottom w:val="double" w:sz="4" w:space="0" w:color="auto"/>
            </w:tcBorders>
            <w:vAlign w:val="center"/>
          </w:tcPr>
          <w:p w:rsidR="002F50F1" w:rsidRPr="000435B1" w:rsidRDefault="002F50F1" w:rsidP="002F50F1">
            <w:pPr>
              <w:pStyle w:val="Body"/>
              <w:spacing w:before="0" w:after="0" w:line="220" w:lineRule="exact"/>
              <w:rPr>
                <w:rFonts w:ascii="Calibri" w:hAnsi="Calibri" w:cs="Calibri"/>
                <w:b/>
                <w:bCs/>
                <w:szCs w:val="19"/>
              </w:rPr>
            </w:pPr>
            <w:r w:rsidRPr="000435B1">
              <w:rPr>
                <w:rFonts w:ascii="Calibri" w:hAnsi="Calibri" w:cs="Calibri"/>
                <w:b/>
                <w:bCs/>
                <w:szCs w:val="19"/>
              </w:rPr>
              <w:t>Gegenmaßnahme*</w:t>
            </w:r>
          </w:p>
        </w:tc>
      </w:tr>
      <w:tr w:rsidR="002F50F1" w:rsidRPr="000435B1" w:rsidTr="002F50F1">
        <w:tc>
          <w:tcPr>
            <w:tcW w:w="2943" w:type="dxa"/>
            <w:vMerge w:val="restart"/>
            <w:tcBorders>
              <w:top w:val="double" w:sz="4" w:space="0" w:color="auto"/>
              <w:right w:val="double" w:sz="4" w:space="0" w:color="auto"/>
            </w:tcBorders>
            <w:tcMar>
              <w:left w:w="58" w:type="dxa"/>
              <w:right w:w="58" w:type="dxa"/>
            </w:tcMar>
          </w:tcPr>
          <w:p w:rsidR="002F50F1" w:rsidRPr="000435B1" w:rsidRDefault="002F50F1" w:rsidP="002F50F1">
            <w:pPr>
              <w:pStyle w:val="Body"/>
              <w:spacing w:before="0" w:after="0" w:line="220" w:lineRule="exact"/>
              <w:jc w:val="left"/>
              <w:rPr>
                <w:rFonts w:ascii="Calibri" w:hAnsi="Calibri" w:cs="Calibri"/>
                <w:b/>
                <w:szCs w:val="19"/>
              </w:rPr>
            </w:pPr>
          </w:p>
          <w:p w:rsidR="002F50F1" w:rsidRPr="000435B1" w:rsidRDefault="002F50F1" w:rsidP="002F50F1">
            <w:pPr>
              <w:pStyle w:val="Body"/>
              <w:spacing w:before="0" w:after="0" w:line="220" w:lineRule="exact"/>
              <w:jc w:val="left"/>
              <w:rPr>
                <w:rFonts w:ascii="Calibri" w:hAnsi="Calibri" w:cs="Calibri"/>
                <w:b/>
                <w:szCs w:val="19"/>
              </w:rPr>
            </w:pPr>
            <w:r w:rsidRPr="000435B1">
              <w:rPr>
                <w:rFonts w:ascii="Calibri" w:hAnsi="Calibri" w:cs="Calibri"/>
                <w:b/>
                <w:szCs w:val="19"/>
              </w:rPr>
              <w:t>Die Maschine startet nicht.</w:t>
            </w:r>
          </w:p>
        </w:tc>
        <w:tc>
          <w:tcPr>
            <w:tcW w:w="3261" w:type="dxa"/>
            <w:tcBorders>
              <w:top w:val="double" w:sz="4" w:space="0" w:color="auto"/>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Maschine nicht an Stromnetz angeschlossen/abgeklemmt.</w:t>
            </w:r>
          </w:p>
        </w:tc>
        <w:tc>
          <w:tcPr>
            <w:tcW w:w="4110" w:type="dxa"/>
            <w:tcBorders>
              <w:top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Alle Steckeranschlüsse prüfen.</w:t>
            </w:r>
          </w:p>
        </w:tc>
      </w:tr>
      <w:tr w:rsidR="002F50F1" w:rsidRPr="000435B1" w:rsidTr="002F50F1">
        <w:tc>
          <w:tcPr>
            <w:tcW w:w="2943" w:type="dxa"/>
            <w:vMerge/>
            <w:tcBorders>
              <w:right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Sicherung durchgebrannt oder Trennschalter wurde ausgelöst.</w:t>
            </w:r>
          </w:p>
        </w:tc>
        <w:tc>
          <w:tcPr>
            <w:tcW w:w="4110" w:type="dxa"/>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Sicherung ersetzen oder Trennschalter rückstellen.</w:t>
            </w:r>
          </w:p>
        </w:tc>
      </w:tr>
      <w:tr w:rsidR="002F50F1" w:rsidRPr="000435B1" w:rsidTr="002F50F1">
        <w:tc>
          <w:tcPr>
            <w:tcW w:w="2943" w:type="dxa"/>
            <w:vMerge/>
            <w:tcBorders>
              <w:righ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Cs w:val="19"/>
                <w:lang w:val="de-DE"/>
              </w:rPr>
            </w:pPr>
          </w:p>
        </w:tc>
        <w:tc>
          <w:tcPr>
            <w:tcW w:w="3261" w:type="dxa"/>
            <w:tcBorders>
              <w:left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Kabel beschädigt.</w:t>
            </w:r>
          </w:p>
        </w:tc>
        <w:tc>
          <w:tcPr>
            <w:tcW w:w="4110" w:type="dxa"/>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Kabel ersetzen.</w:t>
            </w:r>
          </w:p>
        </w:tc>
      </w:tr>
      <w:tr w:rsidR="002F50F1" w:rsidRPr="000435B1" w:rsidTr="002F50F1">
        <w:tc>
          <w:tcPr>
            <w:tcW w:w="2943" w:type="dxa"/>
            <w:vMerge/>
            <w:tcBorders>
              <w:right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Mikroschalter der Schutzabdeckung nicht betätigt.</w:t>
            </w:r>
          </w:p>
        </w:tc>
        <w:tc>
          <w:tcPr>
            <w:tcW w:w="4110" w:type="dxa"/>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Schwungrad-Schutzabdeckung schließen.</w:t>
            </w:r>
          </w:p>
        </w:tc>
      </w:tr>
      <w:tr w:rsidR="002F50F1" w:rsidRPr="000435B1" w:rsidTr="002F50F1">
        <w:tc>
          <w:tcPr>
            <w:tcW w:w="2943" w:type="dxa"/>
            <w:vMerge/>
            <w:tcBorders>
              <w:right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Cs w:val="19"/>
              </w:rPr>
            </w:pPr>
          </w:p>
        </w:tc>
        <w:tc>
          <w:tcPr>
            <w:tcW w:w="3261" w:type="dxa"/>
            <w:tcBorders>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Not-Aus-Schalter betätigt/eingerastet</w:t>
            </w:r>
          </w:p>
        </w:tc>
        <w:tc>
          <w:tcPr>
            <w:tcW w:w="4110" w:type="dxa"/>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 xml:space="preserve">Zum Lösen im Uhrzeigersinn drehen </w:t>
            </w:r>
          </w:p>
        </w:tc>
      </w:tr>
      <w:tr w:rsidR="002F50F1" w:rsidRPr="000435B1" w:rsidTr="002F50F1">
        <w:tc>
          <w:tcPr>
            <w:tcW w:w="2943" w:type="dxa"/>
            <w:vMerge w:val="restart"/>
            <w:tcBorders>
              <w:righ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b/>
                <w:szCs w:val="19"/>
                <w:lang w:val="de-DE"/>
              </w:rPr>
            </w:pPr>
            <w:r w:rsidRPr="002F50F1">
              <w:rPr>
                <w:rFonts w:ascii="Calibri" w:hAnsi="Calibri" w:cs="Calibri"/>
                <w:b/>
                <w:szCs w:val="19"/>
                <w:lang w:val="de-DE"/>
              </w:rPr>
              <w:t>Maschine erreicht Drehzahl nicht, niedrige Motorleistung</w:t>
            </w:r>
          </w:p>
        </w:tc>
        <w:tc>
          <w:tcPr>
            <w:tcW w:w="3261" w:type="dxa"/>
            <w:tcBorders>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Verlängerungskabel zu dünn oder zu lang.</w:t>
            </w:r>
          </w:p>
        </w:tc>
        <w:tc>
          <w:tcPr>
            <w:tcW w:w="4110" w:type="dxa"/>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w w:val="90"/>
                <w:sz w:val="18"/>
                <w:szCs w:val="18"/>
                <w:lang w:val="de-DE"/>
              </w:rPr>
            </w:pPr>
            <w:r w:rsidRPr="002F50F1">
              <w:rPr>
                <w:rFonts w:ascii="Calibri" w:hAnsi="Calibri" w:cs="Calibri"/>
                <w:w w:val="90"/>
                <w:sz w:val="18"/>
                <w:szCs w:val="18"/>
                <w:lang w:val="de-DE"/>
              </w:rPr>
              <w:t>Durch Kabel von geeigneter Stärke und Länge ersetzen.</w:t>
            </w:r>
          </w:p>
        </w:tc>
      </w:tr>
      <w:tr w:rsidR="002F50F1" w:rsidRPr="000435B1" w:rsidTr="002F50F1">
        <w:tc>
          <w:tcPr>
            <w:tcW w:w="2943" w:type="dxa"/>
            <w:vMerge/>
            <w:tcBorders>
              <w:righ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Cs w:val="19"/>
                <w:lang w:val="de-DE"/>
              </w:rPr>
            </w:pPr>
          </w:p>
        </w:tc>
        <w:tc>
          <w:tcPr>
            <w:tcW w:w="3261" w:type="dxa"/>
            <w:tcBorders>
              <w:left w:val="double" w:sz="4" w:space="0" w:color="auto"/>
            </w:tcBorders>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Strom zu niedrig.</w:t>
            </w:r>
          </w:p>
        </w:tc>
        <w:tc>
          <w:tcPr>
            <w:tcW w:w="4110" w:type="dxa"/>
            <w:tcMar>
              <w:left w:w="58" w:type="dxa"/>
              <w:right w:w="58" w:type="dxa"/>
            </w:tcMar>
            <w:vAlign w:val="center"/>
          </w:tcPr>
          <w:p w:rsidR="002F50F1" w:rsidRPr="000435B1" w:rsidRDefault="002F50F1" w:rsidP="002F50F1">
            <w:pPr>
              <w:pStyle w:val="Body"/>
              <w:spacing w:before="0" w:after="0" w:line="220" w:lineRule="exact"/>
              <w:jc w:val="left"/>
              <w:rPr>
                <w:rFonts w:ascii="Calibri" w:hAnsi="Calibri" w:cs="Calibri"/>
                <w:sz w:val="18"/>
                <w:szCs w:val="18"/>
              </w:rPr>
            </w:pPr>
            <w:r w:rsidRPr="000435B1">
              <w:rPr>
                <w:rFonts w:ascii="Calibri" w:hAnsi="Calibri" w:cs="Calibri"/>
                <w:sz w:val="18"/>
                <w:szCs w:val="18"/>
              </w:rPr>
              <w:t>Einen qualifizierten Elektriker verständigen.</w:t>
            </w:r>
          </w:p>
        </w:tc>
      </w:tr>
      <w:tr w:rsidR="002F50F1" w:rsidRPr="000435B1" w:rsidTr="002F50F1">
        <w:tc>
          <w:tcPr>
            <w:tcW w:w="2943" w:type="dxa"/>
            <w:tcBorders>
              <w:righ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b/>
                <w:szCs w:val="19"/>
                <w:lang w:val="de-DE"/>
              </w:rPr>
            </w:pPr>
            <w:r w:rsidRPr="002F50F1">
              <w:rPr>
                <w:rFonts w:ascii="Calibri" w:hAnsi="Calibri" w:cs="Calibri"/>
                <w:b/>
                <w:szCs w:val="19"/>
                <w:lang w:val="de-DE"/>
              </w:rPr>
              <w:t>Sägebügel kann nicht angehoben werden</w:t>
            </w:r>
          </w:p>
        </w:tc>
        <w:tc>
          <w:tcPr>
            <w:tcW w:w="3261" w:type="dxa"/>
            <w:tcBorders>
              <w:left w:val="double" w:sz="4" w:space="0" w:color="auto"/>
            </w:tcBorders>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Hydraulikpumpe dreht in falsche Richtung</w:t>
            </w:r>
          </w:p>
        </w:tc>
        <w:tc>
          <w:tcPr>
            <w:tcW w:w="4110" w:type="dxa"/>
            <w:tcMar>
              <w:left w:w="58" w:type="dxa"/>
              <w:right w:w="58" w:type="dxa"/>
            </w:tcMar>
            <w:vAlign w:val="center"/>
          </w:tcPr>
          <w:p w:rsidR="002F50F1" w:rsidRPr="002F50F1" w:rsidRDefault="002F50F1" w:rsidP="002F50F1">
            <w:pPr>
              <w:pStyle w:val="Body"/>
              <w:spacing w:before="0" w:after="0" w:line="220" w:lineRule="exact"/>
              <w:jc w:val="left"/>
              <w:rPr>
                <w:rFonts w:ascii="Calibri" w:hAnsi="Calibri" w:cs="Calibri"/>
                <w:sz w:val="18"/>
                <w:szCs w:val="18"/>
                <w:lang w:val="de-DE"/>
              </w:rPr>
            </w:pPr>
            <w:r w:rsidRPr="002F50F1">
              <w:rPr>
                <w:rFonts w:ascii="Calibri" w:hAnsi="Calibri" w:cs="Calibri"/>
                <w:sz w:val="18"/>
                <w:szCs w:val="18"/>
                <w:lang w:val="de-DE"/>
              </w:rPr>
              <w:t>Zwei der drei Phasenleiter miteinander vertauschen</w:t>
            </w:r>
          </w:p>
        </w:tc>
      </w:tr>
    </w:tbl>
    <w:p w:rsidR="002F50F1" w:rsidRPr="002F50F1" w:rsidRDefault="002F50F1" w:rsidP="002F50F1">
      <w:pPr>
        <w:pStyle w:val="Body"/>
        <w:rPr>
          <w:rFonts w:ascii="Calibri" w:hAnsi="Calibri" w:cs="Calibri"/>
          <w:lang w:val="de-DE"/>
        </w:rPr>
      </w:pPr>
      <w:r w:rsidRPr="002F50F1">
        <w:rPr>
          <w:rFonts w:ascii="Calibri" w:hAnsi="Calibri" w:cs="Calibri"/>
          <w:lang w:val="de-DE"/>
        </w:rPr>
        <w:t xml:space="preserve">*  </w:t>
      </w:r>
      <w:r w:rsidRPr="002F50F1">
        <w:rPr>
          <w:rFonts w:ascii="Calibri" w:hAnsi="Calibri" w:cs="Calibri"/>
          <w:b/>
          <w:lang w:val="de-DE"/>
        </w:rPr>
        <w:t>WARNUNG:</w:t>
      </w:r>
      <w:r w:rsidRPr="002F50F1">
        <w:rPr>
          <w:rFonts w:ascii="Calibri" w:hAnsi="Calibri" w:cs="Calibri"/>
          <w:lang w:val="de-DE"/>
        </w:rPr>
        <w:t xml:space="preserve"> Einige Korrekturen und Abhilfemaßnahmen müssen u.U. von einem qualifizierten Elektriker durchzuführen.</w:t>
      </w:r>
    </w:p>
    <w:p w:rsidR="002F50F1" w:rsidRPr="000435B1" w:rsidRDefault="002F50F1" w:rsidP="002F50F1">
      <w:pPr>
        <w:pStyle w:val="Heading1"/>
        <w:rPr>
          <w:rFonts w:ascii="Calibri" w:cs="Calibri"/>
          <w:sz w:val="24"/>
        </w:rPr>
      </w:pPr>
      <w:r w:rsidRPr="000435B1">
        <w:rPr>
          <w:rFonts w:ascii="Calibri"/>
        </w:rPr>
        <w:br w:type="column"/>
      </w:r>
      <w:r w:rsidRPr="000435B1">
        <w:rPr>
          <w:rFonts w:ascii="Calibri" w:cs="Calibri"/>
          <w:b w:val="0"/>
        </w:rPr>
        <w:t>13.</w:t>
      </w:r>
      <w:r w:rsidRPr="000435B1">
        <w:rPr>
          <w:rFonts w:ascii="Calibri" w:cs="Calibri"/>
        </w:rPr>
        <w:t xml:space="preserve">  Ersatzteile</w:t>
      </w:r>
    </w:p>
    <w:p w:rsidR="002F50F1" w:rsidRPr="000435B1" w:rsidRDefault="002F50F1" w:rsidP="002F50F1">
      <w:pPr>
        <w:rPr>
          <w:rFonts w:ascii="Calibri" w:hAnsi="Calibri" w:cs="Calibri"/>
        </w:rPr>
      </w:pPr>
    </w:p>
    <w:p w:rsidR="002F50F1" w:rsidRPr="000435B1" w:rsidRDefault="002F50F1" w:rsidP="002F50F1">
      <w:pPr>
        <w:pStyle w:val="HeadingAssembly"/>
        <w:spacing w:line="320" w:lineRule="exact"/>
        <w:rPr>
          <w:rFonts w:ascii="Calibri" w:cs="Calibri"/>
        </w:rPr>
      </w:pPr>
      <w:r w:rsidRPr="000435B1">
        <w:rPr>
          <w:rFonts w:ascii="Calibri" w:cs="Calibri"/>
        </w:rPr>
        <w:t>EHB-270DGSVIP   Montagezeichnung des Sockels</w:t>
      </w:r>
    </w:p>
    <w:p w:rsidR="002F50F1" w:rsidRPr="000435B1" w:rsidRDefault="002F50F1" w:rsidP="002F50F1">
      <w:pPr>
        <w:autoSpaceDE w:val="0"/>
        <w:autoSpaceDN w:val="0"/>
        <w:adjustRightInd w:val="0"/>
        <w:spacing w:before="60" w:after="120"/>
        <w:rPr>
          <w:rFonts w:ascii="Calibri" w:hAnsi="Calibri" w:cs="Calibri"/>
        </w:rPr>
      </w:pPr>
      <w:r>
        <w:rPr>
          <w:rFonts w:ascii="Calibri" w:hAnsi="Calibri" w:cs="Calibri"/>
          <w:noProof/>
        </w:rPr>
        <w:drawing>
          <wp:inline distT="0" distB="0" distL="0" distR="0">
            <wp:extent cx="5677535" cy="7910830"/>
            <wp:effectExtent l="0" t="0" r="0" b="0"/>
            <wp:docPr id="2206" name="Grafik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8"/>
                    <pic:cNvPicPr>
                      <a:picLocks noChangeAspect="1" noChangeArrowheads="1"/>
                    </pic:cNvPicPr>
                  </pic:nvPicPr>
                  <pic:blipFill>
                    <a:blip r:embed="rId100">
                      <a:extLst>
                        <a:ext uri="{28A0092B-C50C-407E-A947-70E740481C1C}">
                          <a14:useLocalDpi xmlns:a14="http://schemas.microsoft.com/office/drawing/2010/main" val="0"/>
                        </a:ext>
                      </a:extLst>
                    </a:blip>
                    <a:srcRect b="1186"/>
                    <a:stretch>
                      <a:fillRect/>
                    </a:stretch>
                  </pic:blipFill>
                  <pic:spPr bwMode="auto">
                    <a:xfrm>
                      <a:off x="0" y="0"/>
                      <a:ext cx="5677535" cy="7910830"/>
                    </a:xfrm>
                    <a:prstGeom prst="rect">
                      <a:avLst/>
                    </a:prstGeom>
                    <a:noFill/>
                    <a:ln>
                      <a:noFill/>
                    </a:ln>
                  </pic:spPr>
                </pic:pic>
              </a:graphicData>
            </a:graphic>
          </wp:inline>
        </w:drawing>
      </w:r>
    </w:p>
    <w:p w:rsidR="002F50F1" w:rsidRPr="000435B1" w:rsidRDefault="002F50F1" w:rsidP="002F50F1">
      <w:pPr>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tabs>
          <w:tab w:val="left" w:pos="3135"/>
        </w:tabs>
        <w:rPr>
          <w:rFonts w:ascii="Calibri" w:hAnsi="Calibri" w:cs="Calibri"/>
        </w:rPr>
      </w:pPr>
    </w:p>
    <w:p w:rsidR="002F50F1" w:rsidRPr="000435B1" w:rsidRDefault="002F50F1" w:rsidP="002F50F1">
      <w:pPr>
        <w:pStyle w:val="BodyText"/>
        <w:rPr>
          <w:rFonts w:ascii="Calibri" w:cs="Calibri"/>
        </w:rPr>
      </w:pPr>
      <w:r w:rsidRPr="000435B1">
        <w:rPr>
          <w:rFonts w:ascii="Calibri" w:cs="Calibri"/>
        </w:rPr>
        <w:t>EHB-270DGSVIP   Teileliste des Sockels</w:t>
      </w:r>
    </w:p>
    <w:p w:rsidR="002F50F1" w:rsidRPr="000435B1" w:rsidRDefault="002F50F1" w:rsidP="002F50F1">
      <w:pPr>
        <w:pStyle w:val="BodyText"/>
        <w:rPr>
          <w:rFonts w:ascii="Calibri" w:cs="Calibri"/>
        </w:rPr>
      </w:pP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 xml:space="preserve"> 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w:t>
      </w:r>
      <w:r w:rsidRPr="000435B1">
        <w:rPr>
          <w:rFonts w:ascii="Calibri" w:hAnsi="Calibri" w:cs="Calibri"/>
        </w:rPr>
        <w:tab/>
        <w:t>EHB-270DGSVIP-1</w:t>
      </w:r>
      <w:r w:rsidRPr="000435B1">
        <w:rPr>
          <w:rFonts w:ascii="Calibri" w:hAnsi="Calibri" w:cs="Calibri"/>
        </w:rPr>
        <w:tab/>
        <w:t>Sägenrahmensockel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w:t>
      </w:r>
      <w:r w:rsidRPr="000435B1">
        <w:rPr>
          <w:rFonts w:ascii="Calibri" w:hAnsi="Calibri" w:cs="Calibri"/>
        </w:rPr>
        <w:tab/>
        <w:t>EHB-270DGSVIP-2</w:t>
      </w:r>
      <w:r w:rsidRPr="000435B1">
        <w:rPr>
          <w:rFonts w:ascii="Calibri" w:hAnsi="Calibri" w:cs="Calibri"/>
        </w:rPr>
        <w:tab/>
        <w:t>Fuß (Bodenplatte)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w:t>
      </w:r>
      <w:r w:rsidRPr="000435B1">
        <w:rPr>
          <w:rFonts w:ascii="Calibri" w:hAnsi="Calibri" w:cs="Calibri"/>
        </w:rPr>
        <w:tab/>
        <w:t>EHB-270DGSVIP-3</w:t>
      </w:r>
      <w:r w:rsidRPr="000435B1">
        <w:rPr>
          <w:rFonts w:ascii="Calibri" w:hAnsi="Calibri" w:cs="Calibri"/>
        </w:rPr>
        <w:tab/>
        <w:t>Sechskantschraube</w:t>
      </w:r>
      <w:r w:rsidRPr="000435B1">
        <w:rPr>
          <w:rFonts w:ascii="Calibri" w:hAnsi="Calibri" w:cs="Calibri"/>
        </w:rPr>
        <w:tab/>
        <w:t>M8x16</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w:t>
      </w:r>
      <w:r w:rsidRPr="000435B1">
        <w:rPr>
          <w:rFonts w:ascii="Calibri" w:hAnsi="Calibri" w:cs="Calibri"/>
        </w:rPr>
        <w:tab/>
        <w:t>EHB-270DGSVIP-4</w:t>
      </w:r>
      <w:r w:rsidRPr="000435B1">
        <w:rPr>
          <w:rFonts w:ascii="Calibri" w:hAnsi="Calibri" w:cs="Calibri"/>
        </w:rPr>
        <w:tab/>
        <w:t>Unterlegscheibe</w:t>
      </w:r>
      <w:r w:rsidRPr="000435B1">
        <w:rPr>
          <w:rFonts w:ascii="Calibri" w:hAnsi="Calibri" w:cs="Calibri"/>
        </w:rPr>
        <w:tab/>
        <w:t>8x18x2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w:t>
      </w:r>
      <w:r w:rsidRPr="000435B1">
        <w:rPr>
          <w:rFonts w:ascii="Calibri" w:hAnsi="Calibri" w:cs="Calibri"/>
        </w:rPr>
        <w:tab/>
        <w:t>EHB-270DGSVIP-5</w:t>
      </w:r>
      <w:r w:rsidRPr="000435B1">
        <w:rPr>
          <w:rFonts w:ascii="Calibri" w:hAnsi="Calibri" w:cs="Calibri"/>
        </w:rPr>
        <w:tab/>
        <w:t>Fuß (linker Teil)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w:t>
      </w:r>
      <w:r w:rsidRPr="000435B1">
        <w:rPr>
          <w:rFonts w:ascii="Calibri" w:hAnsi="Calibri" w:cs="Calibri"/>
        </w:rPr>
        <w:tab/>
        <w:t>EHB-270DGSVIP-6</w:t>
      </w:r>
      <w:r w:rsidRPr="000435B1">
        <w:rPr>
          <w:rFonts w:ascii="Calibri" w:hAnsi="Calibri" w:cs="Calibri"/>
        </w:rPr>
        <w:tab/>
        <w:t>Fuß (rechter Teil)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w:t>
      </w:r>
      <w:r w:rsidR="00B52D18">
        <w:rPr>
          <w:rFonts w:ascii="Calibri" w:hAnsi="Calibri" w:cs="Calibri"/>
        </w:rPr>
        <w:tab/>
      </w:r>
      <w:r w:rsidRPr="000435B1">
        <w:rPr>
          <w:rFonts w:ascii="Calibri" w:hAnsi="Calibri" w:cs="Calibri"/>
        </w:rPr>
        <w:t>EHB-270DGSVIP-7</w:t>
      </w:r>
      <w:r w:rsidRPr="000435B1">
        <w:rPr>
          <w:rFonts w:ascii="Calibri" w:hAnsi="Calibri" w:cs="Calibri"/>
        </w:rPr>
        <w:tab/>
        <w:t>Sechskantschraube</w:t>
      </w:r>
      <w:r w:rsidRPr="000435B1">
        <w:rPr>
          <w:rFonts w:ascii="Calibri" w:hAnsi="Calibri" w:cs="Calibri"/>
        </w:rPr>
        <w:tab/>
        <w:t>M12x40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w:t>
      </w:r>
      <w:r w:rsidRPr="000435B1">
        <w:rPr>
          <w:rFonts w:ascii="Calibri" w:hAnsi="Calibri" w:cs="Calibri"/>
        </w:rPr>
        <w:tab/>
        <w:t>EHB-270DGSVIP-8</w:t>
      </w:r>
      <w:r w:rsidRPr="000435B1">
        <w:rPr>
          <w:rFonts w:ascii="Calibri" w:hAnsi="Calibri" w:cs="Calibri"/>
        </w:rPr>
        <w:tab/>
        <w:t>Sechskantschraube</w:t>
      </w:r>
      <w:r w:rsidRPr="000435B1">
        <w:rPr>
          <w:rFonts w:ascii="Calibri" w:hAnsi="Calibri" w:cs="Calibri"/>
        </w:rPr>
        <w:tab/>
        <w:t>M10x25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w:t>
      </w:r>
      <w:r w:rsidR="00B52D18">
        <w:rPr>
          <w:rFonts w:ascii="Calibri" w:hAnsi="Calibri" w:cs="Calibri"/>
        </w:rPr>
        <w:tab/>
      </w:r>
      <w:r w:rsidRPr="000435B1">
        <w:rPr>
          <w:rFonts w:ascii="Calibri" w:hAnsi="Calibri" w:cs="Calibri"/>
        </w:rPr>
        <w:t>EHB-270DGSVIP-9</w:t>
      </w:r>
      <w:r w:rsidRPr="000435B1">
        <w:rPr>
          <w:rFonts w:ascii="Calibri" w:hAnsi="Calibri" w:cs="Calibri"/>
        </w:rPr>
        <w:tab/>
        <w:t>Unterlegscheibe</w:t>
      </w:r>
      <w:r w:rsidRPr="000435B1">
        <w:rPr>
          <w:rFonts w:ascii="Calibri" w:hAnsi="Calibri" w:cs="Calibri"/>
        </w:rPr>
        <w:tab/>
        <w:t>10x25x2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w:t>
      </w:r>
      <w:r w:rsidRPr="000435B1">
        <w:rPr>
          <w:rFonts w:ascii="Calibri" w:hAnsi="Calibri" w:cs="Calibri"/>
        </w:rPr>
        <w:tab/>
        <w:t>EHB-270DGSVIP-10</w:t>
      </w:r>
      <w:r w:rsidRPr="000435B1">
        <w:rPr>
          <w:rFonts w:ascii="Calibri" w:hAnsi="Calibri" w:cs="Calibri"/>
        </w:rPr>
        <w:tab/>
        <w:t>Fuß (vorderer Teil)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w:t>
      </w:r>
      <w:r w:rsidRPr="000435B1">
        <w:rPr>
          <w:rFonts w:ascii="Calibri" w:hAnsi="Calibri" w:cs="Calibri"/>
        </w:rPr>
        <w:tab/>
        <w:t>EHB-270DGSVIP-11</w:t>
      </w:r>
      <w:r w:rsidRPr="000435B1">
        <w:rPr>
          <w:rFonts w:ascii="Calibri" w:hAnsi="Calibri" w:cs="Calibri"/>
        </w:rPr>
        <w:tab/>
        <w:t>Sechskantschraube</w:t>
      </w:r>
      <w:r w:rsidRPr="000435B1">
        <w:rPr>
          <w:rFonts w:ascii="Calibri" w:hAnsi="Calibri" w:cs="Calibri"/>
        </w:rPr>
        <w:tab/>
        <w:t>M8x16</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w:t>
      </w:r>
      <w:r w:rsidRPr="000435B1">
        <w:rPr>
          <w:rFonts w:ascii="Calibri" w:hAnsi="Calibri" w:cs="Calibri"/>
        </w:rPr>
        <w:tab/>
        <w:t>EHB-270DGSVIP-12</w:t>
      </w:r>
      <w:r w:rsidRPr="000435B1">
        <w:rPr>
          <w:rFonts w:ascii="Calibri" w:hAnsi="Calibri" w:cs="Calibri"/>
        </w:rPr>
        <w:tab/>
        <w:t>Unterlegscheibe</w:t>
      </w:r>
      <w:r w:rsidRPr="000435B1">
        <w:rPr>
          <w:rFonts w:ascii="Calibri" w:hAnsi="Calibri" w:cs="Calibri"/>
        </w:rPr>
        <w:tab/>
        <w:t>8x18x2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w:t>
      </w:r>
      <w:r w:rsidRPr="000435B1">
        <w:rPr>
          <w:rFonts w:ascii="Calibri" w:hAnsi="Calibri" w:cs="Calibri"/>
        </w:rPr>
        <w:tab/>
        <w:t>EHB-270DGSVIP-13</w:t>
      </w:r>
      <w:r w:rsidRPr="000435B1">
        <w:rPr>
          <w:rFonts w:ascii="Calibri" w:hAnsi="Calibri" w:cs="Calibri"/>
        </w:rPr>
        <w:tab/>
        <w:t>Fuß (hinterer Teil)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w:t>
      </w:r>
      <w:r w:rsidRPr="000435B1">
        <w:rPr>
          <w:rFonts w:ascii="Calibri" w:hAnsi="Calibri" w:cs="Calibri"/>
        </w:rPr>
        <w:tab/>
        <w:t>EHB-270DGSVIP-14</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w:t>
      </w:r>
      <w:r w:rsidRPr="000435B1">
        <w:rPr>
          <w:rFonts w:ascii="Calibri" w:hAnsi="Calibri" w:cs="Calibri"/>
        </w:rPr>
        <w:tab/>
        <w:t>EHB-270DGSVIP-15</w:t>
      </w:r>
      <w:r w:rsidRPr="000435B1">
        <w:rPr>
          <w:rFonts w:ascii="Calibri" w:hAnsi="Calibri" w:cs="Calibri"/>
        </w:rPr>
        <w:tab/>
        <w:t>Wechselrichter</w:t>
      </w:r>
      <w:r w:rsidRPr="000435B1">
        <w:rPr>
          <w:rFonts w:ascii="Calibri" w:hAnsi="Calibri" w:cs="Calibri"/>
        </w:rPr>
        <w:tab/>
        <w:t>2Hp 3Ph 400 V</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w:t>
      </w:r>
      <w:r w:rsidRPr="000435B1">
        <w:rPr>
          <w:rFonts w:ascii="Calibri" w:hAnsi="Calibri" w:cs="Calibri"/>
        </w:rPr>
        <w:tab/>
        <w:t>EHB-270DGSVIP-16</w:t>
      </w:r>
      <w:r w:rsidRPr="000435B1">
        <w:rPr>
          <w:rFonts w:ascii="Calibri" w:hAnsi="Calibri" w:cs="Calibri"/>
        </w:rPr>
        <w:tab/>
        <w:t>Innensechskantschraube</w:t>
      </w:r>
      <w:r w:rsidRPr="000435B1">
        <w:rPr>
          <w:rFonts w:ascii="Calibri" w:hAnsi="Calibri" w:cs="Calibri"/>
        </w:rPr>
        <w:tab/>
        <w:t>M5x15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w:t>
      </w:r>
      <w:r w:rsidRPr="000435B1">
        <w:rPr>
          <w:rFonts w:ascii="Calibri" w:hAnsi="Calibri" w:cs="Calibri"/>
        </w:rPr>
        <w:tab/>
        <w:t>EHB-270DGSVIP-17</w:t>
      </w:r>
      <w:r w:rsidRPr="000435B1">
        <w:rPr>
          <w:rFonts w:ascii="Calibri" w:hAnsi="Calibri" w:cs="Calibri"/>
        </w:rPr>
        <w:tab/>
        <w:t>Mutter</w:t>
      </w:r>
      <w:r w:rsidRPr="000435B1">
        <w:rPr>
          <w:rFonts w:ascii="Calibri" w:hAnsi="Calibri" w:cs="Calibri"/>
        </w:rPr>
        <w:tab/>
        <w:t>M6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18</w:t>
      </w:r>
      <w:r w:rsidRPr="000435B1">
        <w:rPr>
          <w:rFonts w:ascii="Calibri" w:hAnsi="Calibri" w:cs="Calibri"/>
        </w:rPr>
        <w:tab/>
        <w:t>EHB-270DGSVIP-18</w:t>
      </w:r>
      <w:r w:rsidRPr="000435B1">
        <w:rPr>
          <w:rFonts w:ascii="Calibri" w:hAnsi="Calibri" w:cs="Calibri"/>
        </w:rPr>
        <w:tab/>
        <w:t>Flügelschraube</w:t>
      </w:r>
      <w:r w:rsidRPr="000435B1">
        <w:rPr>
          <w:rFonts w:ascii="Calibri" w:hAnsi="Calibri" w:cs="Calibri"/>
        </w:rPr>
        <w:tab/>
        <w:t>M6x10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19</w:t>
      </w:r>
      <w:r w:rsidRPr="000435B1">
        <w:rPr>
          <w:rFonts w:ascii="Calibri" w:hAnsi="Calibri" w:cs="Calibri"/>
        </w:rPr>
        <w:tab/>
        <w:t>EHB-270DGSVIP-19</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20</w:t>
      </w:r>
      <w:r w:rsidRPr="000435B1">
        <w:rPr>
          <w:rFonts w:ascii="Calibri" w:hAnsi="Calibri" w:cs="Calibri"/>
        </w:rPr>
        <w:tab/>
        <w:t>EHB-270DGSVIP-20</w:t>
      </w:r>
      <w:r w:rsidRPr="000435B1">
        <w:rPr>
          <w:rFonts w:ascii="Calibri" w:hAnsi="Calibri" w:cs="Calibri"/>
        </w:rPr>
        <w:tab/>
        <w:t>Montagehalterung</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21</w:t>
      </w:r>
      <w:r w:rsidRPr="000435B1">
        <w:rPr>
          <w:rFonts w:ascii="Calibri" w:hAnsi="Calibri" w:cs="Calibri"/>
        </w:rPr>
        <w:tab/>
        <w:t>EHB-270DGSVIP-21</w:t>
      </w:r>
      <w:r w:rsidRPr="000435B1">
        <w:rPr>
          <w:rFonts w:ascii="Calibri" w:hAnsi="Calibri" w:cs="Calibri"/>
        </w:rPr>
        <w:tab/>
        <w:t>Innensechskantschraube</w:t>
      </w:r>
      <w:r w:rsidRPr="000435B1">
        <w:rPr>
          <w:rFonts w:ascii="Calibri" w:hAnsi="Calibri" w:cs="Calibri"/>
        </w:rPr>
        <w:tab/>
        <w:t>M8x16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22</w:t>
      </w:r>
      <w:r w:rsidRPr="000435B1">
        <w:rPr>
          <w:rFonts w:ascii="Calibri" w:hAnsi="Calibri" w:cs="Calibri"/>
        </w:rPr>
        <w:tab/>
        <w:t>EHB-270DGSVIP-22</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23</w:t>
      </w:r>
      <w:r w:rsidRPr="000435B1">
        <w:rPr>
          <w:rFonts w:ascii="Calibri" w:hAnsi="Calibri" w:cs="Calibri"/>
        </w:rPr>
        <w:tab/>
        <w:t>EHB-270DGSVIP-23</w:t>
      </w:r>
      <w:r w:rsidRPr="000435B1">
        <w:rPr>
          <w:rFonts w:ascii="Calibri" w:hAnsi="Calibri" w:cs="Calibri"/>
        </w:rPr>
        <w:tab/>
        <w:t>Innensechskantschraube</w:t>
      </w:r>
      <w:r w:rsidRPr="000435B1">
        <w:rPr>
          <w:rFonts w:ascii="Calibri" w:hAnsi="Calibri" w:cs="Calibri"/>
        </w:rPr>
        <w:tab/>
        <w:t>M10x20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24</w:t>
      </w:r>
      <w:r w:rsidRPr="000435B1">
        <w:rPr>
          <w:rFonts w:ascii="Calibri" w:hAnsi="Calibri" w:cs="Calibri"/>
        </w:rPr>
        <w:tab/>
        <w:t>EHB-270DGSVIP-24</w:t>
      </w:r>
      <w:r w:rsidRPr="000435B1">
        <w:rPr>
          <w:rFonts w:ascii="Calibri" w:hAnsi="Calibri" w:cs="Calibri"/>
        </w:rPr>
        <w:tab/>
        <w:t>Unterlegscheibe</w:t>
      </w:r>
      <w:r w:rsidRPr="000435B1">
        <w:rPr>
          <w:rFonts w:ascii="Calibri" w:hAnsi="Calibri" w:cs="Calibri"/>
        </w:rPr>
        <w:tab/>
        <w:t>10x25x2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25</w:t>
      </w:r>
      <w:r w:rsidRPr="000435B1">
        <w:rPr>
          <w:rFonts w:ascii="Calibri" w:hAnsi="Calibri" w:cs="Calibri"/>
        </w:rPr>
        <w:tab/>
        <w:t>EHB-270DGSVIP-25</w:t>
      </w:r>
      <w:r w:rsidRPr="000435B1">
        <w:rPr>
          <w:rFonts w:ascii="Calibri" w:hAnsi="Calibri" w:cs="Calibri"/>
        </w:rPr>
        <w:tab/>
        <w:t>Platte</w:t>
      </w:r>
      <w:r w:rsidRPr="000435B1">
        <w:rPr>
          <w:rFonts w:ascii="Calibri" w:hAnsi="Calibri" w:cs="Calibri"/>
        </w:rPr>
        <w:tab/>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26</w:t>
      </w:r>
      <w:r w:rsidRPr="000435B1">
        <w:rPr>
          <w:rFonts w:ascii="Calibri" w:hAnsi="Calibri" w:cs="Calibri"/>
        </w:rPr>
        <w:tab/>
        <w:t>EHB-270DGSVIP-26</w:t>
      </w:r>
      <w:r w:rsidRPr="000435B1">
        <w:rPr>
          <w:rFonts w:ascii="Calibri" w:hAnsi="Calibri" w:cs="Calibri"/>
        </w:rPr>
        <w:tab/>
        <w:t>Sechskantschraube</w:t>
      </w:r>
      <w:r w:rsidRPr="000435B1">
        <w:rPr>
          <w:rFonts w:ascii="Calibri" w:hAnsi="Calibri" w:cs="Calibri"/>
        </w:rPr>
        <w:tab/>
        <w:t>M10x20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27</w:t>
      </w:r>
      <w:r w:rsidRPr="000435B1">
        <w:rPr>
          <w:rFonts w:ascii="Calibri" w:hAnsi="Calibri" w:cs="Calibri"/>
        </w:rPr>
        <w:tab/>
        <w:t>EHB-270DGSVIP-27</w:t>
      </w:r>
      <w:r w:rsidRPr="000435B1">
        <w:rPr>
          <w:rFonts w:ascii="Calibri" w:hAnsi="Calibri" w:cs="Calibri"/>
        </w:rPr>
        <w:tab/>
        <w:t>Mutter</w:t>
      </w:r>
      <w:r w:rsidRPr="000435B1">
        <w:rPr>
          <w:rFonts w:ascii="Calibri" w:hAnsi="Calibri" w:cs="Calibri"/>
        </w:rPr>
        <w:tab/>
        <w:t>M10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w:t>
      </w:r>
      <w:r w:rsidRPr="000435B1">
        <w:rPr>
          <w:rFonts w:ascii="Calibri" w:hAnsi="Calibri" w:cs="Calibri"/>
        </w:rPr>
        <w:tab/>
        <w:t>EHB-270DGSVIP-28</w:t>
      </w:r>
      <w:r w:rsidRPr="000435B1">
        <w:rPr>
          <w:rFonts w:ascii="Calibri" w:hAnsi="Calibri" w:cs="Calibri"/>
        </w:rPr>
        <w:tab/>
        <w:t>Kühlmitteltank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w:t>
      </w:r>
      <w:r w:rsidRPr="000435B1">
        <w:rPr>
          <w:rFonts w:ascii="Calibri" w:hAnsi="Calibri" w:cs="Calibri"/>
        </w:rPr>
        <w:tab/>
        <w:t>EHB-270DGSVIP-29</w:t>
      </w:r>
      <w:r w:rsidRPr="000435B1">
        <w:rPr>
          <w:rFonts w:ascii="Calibri" w:hAnsi="Calibri" w:cs="Calibri"/>
        </w:rPr>
        <w:tab/>
        <w:t>Griff</w:t>
      </w:r>
      <w:r w:rsidRPr="000435B1">
        <w:rPr>
          <w:rFonts w:ascii="Calibri" w:hAnsi="Calibri" w:cs="Calibri"/>
        </w:rPr>
        <w:tab/>
        <w:t>HPU-120AL</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w:t>
      </w:r>
      <w:r w:rsidRPr="000435B1">
        <w:rPr>
          <w:rFonts w:ascii="Calibri" w:hAnsi="Calibri" w:cs="Calibri"/>
        </w:rPr>
        <w:tab/>
        <w:t>EHB-270DGSVIP-30</w:t>
      </w:r>
      <w:r w:rsidRPr="000435B1">
        <w:rPr>
          <w:rFonts w:ascii="Calibri" w:hAnsi="Calibri" w:cs="Calibri"/>
        </w:rPr>
        <w:tab/>
        <w:t>Innensechskantschraube</w:t>
      </w:r>
      <w:r w:rsidRPr="000435B1">
        <w:rPr>
          <w:rFonts w:ascii="Calibri" w:hAnsi="Calibri" w:cs="Calibri"/>
        </w:rPr>
        <w:tab/>
        <w:t>M8x10</w:t>
      </w:r>
      <w:r w:rsidRPr="000435B1">
        <w:rPr>
          <w:rFonts w:ascii="Calibri" w:hAnsi="Calibri" w:cs="Calibri"/>
        </w:rPr>
        <w:tab/>
        <w:t>6</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32</w:t>
      </w:r>
      <w:r w:rsidRPr="000435B1">
        <w:rPr>
          <w:rFonts w:ascii="Calibri" w:hAnsi="Calibri" w:cs="Calibri"/>
        </w:rPr>
        <w:tab/>
        <w:t>EHB-270DGSVIP-32</w:t>
      </w:r>
      <w:r w:rsidRPr="000435B1">
        <w:rPr>
          <w:rFonts w:ascii="Calibri" w:hAnsi="Calibri" w:cs="Calibri"/>
        </w:rPr>
        <w:tab/>
        <w:t>Kühlmittelplatte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33</w:t>
      </w:r>
      <w:r w:rsidRPr="000435B1">
        <w:rPr>
          <w:rFonts w:ascii="Calibri" w:hAnsi="Calibri" w:cs="Calibri"/>
        </w:rPr>
        <w:tab/>
        <w:t>EHB-270DGSVIP-33</w:t>
      </w:r>
      <w:r w:rsidRPr="000435B1">
        <w:rPr>
          <w:rFonts w:ascii="Calibri" w:hAnsi="Calibri" w:cs="Calibri"/>
        </w:rPr>
        <w:tab/>
        <w:t>Kühlmittelabdeckung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35</w:t>
      </w:r>
      <w:r w:rsidRPr="000435B1">
        <w:rPr>
          <w:rFonts w:ascii="Calibri" w:hAnsi="Calibri" w:cs="Calibri"/>
        </w:rPr>
        <w:tab/>
        <w:t>EHB-270DGSVIP-35</w:t>
      </w:r>
      <w:r w:rsidRPr="000435B1">
        <w:rPr>
          <w:rFonts w:ascii="Calibri" w:hAnsi="Calibri" w:cs="Calibri"/>
        </w:rPr>
        <w:tab/>
        <w:t>Stecker</w:t>
      </w:r>
      <w:r w:rsidRPr="000435B1">
        <w:rPr>
          <w:rFonts w:ascii="Calibri" w:hAnsi="Calibri" w:cs="Calibri"/>
        </w:rPr>
        <w:tab/>
        <w:t>M3/8"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36</w:t>
      </w:r>
      <w:r w:rsidRPr="000435B1">
        <w:rPr>
          <w:rFonts w:ascii="Calibri" w:hAnsi="Calibri" w:cs="Calibri"/>
        </w:rPr>
        <w:tab/>
        <w:t>EHB-270DGSVIP-36</w:t>
      </w:r>
      <w:r w:rsidRPr="000435B1">
        <w:rPr>
          <w:rFonts w:ascii="Calibri" w:hAnsi="Calibri" w:cs="Calibri"/>
        </w:rPr>
        <w:tab/>
        <w:t>Pumpe</w:t>
      </w:r>
      <w:r w:rsidRPr="000435B1">
        <w:rPr>
          <w:rFonts w:ascii="Calibri" w:hAnsi="Calibri" w:cs="Calibri"/>
        </w:rPr>
        <w:tab/>
        <w:t>50 W 400 V 1 Ph</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37</w:t>
      </w:r>
      <w:r w:rsidRPr="000435B1">
        <w:rPr>
          <w:rFonts w:ascii="Calibri" w:hAnsi="Calibri" w:cs="Calibri"/>
        </w:rPr>
        <w:tab/>
        <w:t>EHB-270DGSVIP-37</w:t>
      </w:r>
      <w:r w:rsidRPr="000435B1">
        <w:rPr>
          <w:rFonts w:ascii="Calibri" w:hAnsi="Calibri" w:cs="Calibri"/>
        </w:rPr>
        <w:tab/>
        <w:t>Innensechskantschraube</w:t>
      </w:r>
      <w:r w:rsidRPr="000435B1">
        <w:rPr>
          <w:rFonts w:ascii="Calibri" w:hAnsi="Calibri" w:cs="Calibri"/>
        </w:rPr>
        <w:tab/>
        <w:t>M6x25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38</w:t>
      </w:r>
      <w:r w:rsidRPr="000435B1">
        <w:rPr>
          <w:rFonts w:ascii="Calibri" w:hAnsi="Calibri" w:cs="Calibri"/>
        </w:rPr>
        <w:tab/>
        <w:t>EHB-270DGSVIP-38</w:t>
      </w:r>
      <w:r w:rsidRPr="000435B1">
        <w:rPr>
          <w:rFonts w:ascii="Calibri" w:hAnsi="Calibri" w:cs="Calibri"/>
        </w:rPr>
        <w:tab/>
        <w:t>Unterlegscheibe</w:t>
      </w:r>
      <w:r w:rsidRPr="000435B1">
        <w:rPr>
          <w:rFonts w:ascii="Calibri" w:hAnsi="Calibri" w:cs="Calibri"/>
        </w:rPr>
        <w:tab/>
        <w:t>6x13x1</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39</w:t>
      </w:r>
      <w:r w:rsidRPr="000435B1">
        <w:rPr>
          <w:rFonts w:ascii="Calibri" w:hAnsi="Calibri" w:cs="Calibri"/>
        </w:rPr>
        <w:tab/>
        <w:t>EHB-270DGSVIP-39</w:t>
      </w:r>
      <w:r w:rsidRPr="000435B1">
        <w:rPr>
          <w:rFonts w:ascii="Calibri" w:hAnsi="Calibri" w:cs="Calibri"/>
        </w:rPr>
        <w:tab/>
        <w:t>Schlauchschelle</w:t>
      </w:r>
      <w:r w:rsidRPr="000435B1">
        <w:rPr>
          <w:rFonts w:ascii="Calibri" w:hAnsi="Calibri" w:cs="Calibri"/>
        </w:rPr>
        <w:tab/>
        <w:t>13mm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40</w:t>
      </w:r>
      <w:r w:rsidRPr="000435B1">
        <w:rPr>
          <w:rFonts w:ascii="Calibri" w:hAnsi="Calibri" w:cs="Calibri"/>
        </w:rPr>
        <w:tab/>
        <w:t>EHB-270DGSVIP-40</w:t>
      </w:r>
      <w:r w:rsidRPr="000435B1">
        <w:rPr>
          <w:rFonts w:ascii="Calibri" w:hAnsi="Calibri" w:cs="Calibri"/>
        </w:rPr>
        <w:tab/>
        <w:t>Schlauch</w:t>
      </w:r>
      <w:r w:rsidRPr="000435B1">
        <w:rPr>
          <w:rFonts w:ascii="Calibri" w:hAnsi="Calibri" w:cs="Calibri"/>
        </w:rPr>
        <w:tab/>
        <w:t>5/16x254 cm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41</w:t>
      </w:r>
      <w:r w:rsidRPr="000435B1">
        <w:rPr>
          <w:rFonts w:ascii="Calibri" w:hAnsi="Calibri" w:cs="Calibri"/>
        </w:rPr>
        <w:tab/>
        <w:t>EHB-270DGSVIP-41</w:t>
      </w:r>
      <w:r w:rsidRPr="000435B1">
        <w:rPr>
          <w:rFonts w:ascii="Calibri" w:hAnsi="Calibri" w:cs="Calibri"/>
        </w:rPr>
        <w:tab/>
        <w:t>Rollenhalter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42</w:t>
      </w:r>
      <w:r w:rsidRPr="000435B1">
        <w:rPr>
          <w:rFonts w:ascii="Calibri" w:hAnsi="Calibri" w:cs="Calibri"/>
        </w:rPr>
        <w:tab/>
        <w:t>EHB-270DGSV</w:t>
      </w:r>
      <w:r>
        <w:rPr>
          <w:rFonts w:ascii="Calibri" w:hAnsi="Calibri" w:cs="Calibri"/>
        </w:rPr>
        <w:t>IP</w:t>
      </w:r>
      <w:r w:rsidRPr="000435B1">
        <w:rPr>
          <w:rFonts w:ascii="Calibri" w:hAnsi="Calibri" w:cs="Calibri"/>
        </w:rPr>
        <w:t>-42</w:t>
      </w:r>
      <w:r w:rsidRPr="000435B1">
        <w:rPr>
          <w:rFonts w:ascii="Calibri" w:hAnsi="Calibri" w:cs="Calibri"/>
        </w:rPr>
        <w:tab/>
        <w:t>Sechskantschraube</w:t>
      </w:r>
      <w:r w:rsidRPr="000435B1">
        <w:rPr>
          <w:rFonts w:ascii="Calibri" w:hAnsi="Calibri" w:cs="Calibri"/>
        </w:rPr>
        <w:tab/>
        <w:t>M12x25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43</w:t>
      </w:r>
      <w:r w:rsidRPr="000435B1">
        <w:rPr>
          <w:rFonts w:ascii="Calibri" w:hAnsi="Calibri" w:cs="Calibri"/>
        </w:rPr>
        <w:tab/>
        <w:t>EHB-270DGSVIP-43</w:t>
      </w:r>
      <w:r w:rsidRPr="000435B1">
        <w:rPr>
          <w:rFonts w:ascii="Calibri" w:hAnsi="Calibri" w:cs="Calibri"/>
        </w:rPr>
        <w:tab/>
        <w:t>Federscheibe</w:t>
      </w:r>
      <w:r w:rsidRPr="000435B1">
        <w:rPr>
          <w:rFonts w:ascii="Calibri" w:hAnsi="Calibri" w:cs="Calibri"/>
        </w:rPr>
        <w:tab/>
        <w:t>M12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44</w:t>
      </w:r>
      <w:r w:rsidRPr="000435B1">
        <w:rPr>
          <w:rFonts w:ascii="Calibri" w:hAnsi="Calibri" w:cs="Calibri"/>
        </w:rPr>
        <w:tab/>
        <w:t>EHB-270DGSVIP-44</w:t>
      </w:r>
      <w:r w:rsidRPr="000435B1">
        <w:rPr>
          <w:rFonts w:ascii="Calibri" w:hAnsi="Calibri" w:cs="Calibri"/>
        </w:rPr>
        <w:tab/>
        <w:t>Unterlegscheibe</w:t>
      </w:r>
      <w:r w:rsidRPr="000435B1">
        <w:rPr>
          <w:rFonts w:ascii="Calibri" w:hAnsi="Calibri" w:cs="Calibri"/>
        </w:rPr>
        <w:tab/>
        <w:t>12x28x3</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45</w:t>
      </w:r>
      <w:r w:rsidRPr="000435B1">
        <w:rPr>
          <w:rFonts w:ascii="Calibri" w:hAnsi="Calibri" w:cs="Calibri"/>
        </w:rPr>
        <w:tab/>
        <w:t>EHB-270DGSVIP-45</w:t>
      </w:r>
      <w:r w:rsidRPr="000435B1">
        <w:rPr>
          <w:rFonts w:ascii="Calibri" w:hAnsi="Calibri" w:cs="Calibri"/>
        </w:rPr>
        <w:tab/>
        <w:t>Rollenwelle</w:t>
      </w:r>
      <w:r w:rsidRPr="000435B1">
        <w:rPr>
          <w:rFonts w:ascii="Calibri" w:hAnsi="Calibri" w:cs="Calibri"/>
        </w:rPr>
        <w:tab/>
        <w:t>1/2"x269</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46</w:t>
      </w:r>
      <w:r w:rsidRPr="000435B1">
        <w:rPr>
          <w:rFonts w:ascii="Calibri" w:hAnsi="Calibri" w:cs="Calibri"/>
        </w:rPr>
        <w:tab/>
        <w:t>EHB-270DGSVIP-46</w:t>
      </w:r>
      <w:r w:rsidRPr="000435B1">
        <w:rPr>
          <w:rFonts w:ascii="Calibri" w:hAnsi="Calibri" w:cs="Calibri"/>
        </w:rPr>
        <w:tab/>
        <w:t>Rolle</w:t>
      </w:r>
      <w:r w:rsidRPr="000435B1">
        <w:rPr>
          <w:rFonts w:ascii="Calibri" w:hAnsi="Calibri" w:cs="Calibri"/>
        </w:rPr>
        <w:tab/>
        <w:t>50,8x268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47</w:t>
      </w:r>
      <w:r w:rsidRPr="000435B1">
        <w:rPr>
          <w:rFonts w:ascii="Calibri" w:hAnsi="Calibri" w:cs="Calibri"/>
        </w:rPr>
        <w:tab/>
        <w:t>EHB-270DGSVIP-47</w:t>
      </w:r>
      <w:r w:rsidRPr="000435B1">
        <w:rPr>
          <w:rFonts w:ascii="Calibri" w:hAnsi="Calibri" w:cs="Calibri"/>
        </w:rPr>
        <w:tab/>
        <w:t>Innensechskantschraube</w:t>
      </w:r>
      <w:r w:rsidRPr="000435B1">
        <w:rPr>
          <w:rFonts w:ascii="Calibri" w:hAnsi="Calibri" w:cs="Calibri"/>
        </w:rPr>
        <w:tab/>
        <w:t>M8x20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48</w:t>
      </w:r>
      <w:r w:rsidRPr="000435B1">
        <w:rPr>
          <w:rFonts w:ascii="Calibri" w:hAnsi="Calibri" w:cs="Calibri"/>
        </w:rPr>
        <w:tab/>
        <w:t>EHB-270DGSVIP-48</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49</w:t>
      </w:r>
      <w:r w:rsidRPr="000435B1">
        <w:rPr>
          <w:rFonts w:ascii="Calibri" w:hAnsi="Calibri" w:cs="Calibri"/>
        </w:rPr>
        <w:tab/>
        <w:t>EHB-270DGSVIP-49</w:t>
      </w:r>
      <w:r w:rsidRPr="000435B1">
        <w:rPr>
          <w:rFonts w:ascii="Calibri" w:hAnsi="Calibri" w:cs="Calibri"/>
        </w:rPr>
        <w:tab/>
        <w:t>Tragplatte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50</w:t>
      </w:r>
      <w:r w:rsidRPr="000435B1">
        <w:rPr>
          <w:rFonts w:ascii="Calibri" w:hAnsi="Calibri" w:cs="Calibri"/>
        </w:rPr>
        <w:tab/>
        <w:t>EHB-270DGSVIP-50</w:t>
      </w:r>
      <w:r w:rsidRPr="000435B1">
        <w:rPr>
          <w:rFonts w:ascii="Calibri" w:hAnsi="Calibri" w:cs="Calibri"/>
        </w:rPr>
        <w:tab/>
        <w:t>Innensechskantschraube</w:t>
      </w:r>
      <w:r w:rsidRPr="000435B1">
        <w:rPr>
          <w:rFonts w:ascii="Calibri" w:hAnsi="Calibri" w:cs="Calibri"/>
        </w:rPr>
        <w:tab/>
        <w:t>M8x16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pStyle w:val="BodyText"/>
        <w:rPr>
          <w:rFonts w:ascii="Calibri" w:cs="Calibri"/>
        </w:rPr>
      </w:pPr>
      <w:r w:rsidRPr="000435B1">
        <w:rPr>
          <w:rFonts w:ascii="Calibri" w:cs="Calibri"/>
        </w:rPr>
        <w:t>EHB-2700DGSVIP   Teileliste des Sockels</w:t>
      </w:r>
    </w:p>
    <w:p w:rsidR="002F50F1" w:rsidRPr="000435B1" w:rsidRDefault="002F50F1" w:rsidP="002F50F1">
      <w:pPr>
        <w:autoSpaceDE w:val="0"/>
        <w:autoSpaceDN w:val="0"/>
        <w:adjustRightInd w:val="0"/>
        <w:spacing w:before="60" w:after="120"/>
        <w:rPr>
          <w:rFonts w:ascii="Calibri" w:hAnsi="Calibri" w:cs="Calibri"/>
        </w:rPr>
      </w:pP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51</w:t>
      </w:r>
      <w:r w:rsidRPr="000435B1">
        <w:rPr>
          <w:rFonts w:ascii="Calibri" w:hAnsi="Calibri" w:cs="Calibri"/>
        </w:rPr>
        <w:tab/>
        <w:t>EHB-270DGSVIP-51</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52</w:t>
      </w:r>
      <w:r w:rsidRPr="000435B1">
        <w:rPr>
          <w:rFonts w:ascii="Calibri" w:hAnsi="Calibri" w:cs="Calibri"/>
        </w:rPr>
        <w:tab/>
        <w:t>EHB-270DGSVIP-52</w:t>
      </w:r>
      <w:r w:rsidRPr="000435B1">
        <w:rPr>
          <w:rFonts w:ascii="Calibri" w:hAnsi="Calibri" w:cs="Calibri"/>
        </w:rPr>
        <w:tab/>
        <w:t>Wasserdichte 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53</w:t>
      </w:r>
      <w:r w:rsidRPr="000435B1">
        <w:rPr>
          <w:rFonts w:ascii="Calibri" w:hAnsi="Calibri" w:cs="Calibri"/>
        </w:rPr>
        <w:tab/>
        <w:t>EHB-270DGSVIP-53</w:t>
      </w:r>
      <w:r w:rsidRPr="000435B1">
        <w:rPr>
          <w:rFonts w:ascii="Calibri" w:hAnsi="Calibri" w:cs="Calibri"/>
        </w:rPr>
        <w:tab/>
        <w:t>Sechskantknopfschraube</w:t>
      </w:r>
      <w:r w:rsidRPr="000435B1">
        <w:rPr>
          <w:rFonts w:ascii="Calibri" w:hAnsi="Calibri" w:cs="Calibri"/>
        </w:rPr>
        <w:tab/>
        <w:t>M6x8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54</w:t>
      </w:r>
      <w:r w:rsidRPr="000435B1">
        <w:rPr>
          <w:rFonts w:ascii="Calibri" w:hAnsi="Calibri" w:cs="Calibri"/>
        </w:rPr>
        <w:tab/>
        <w:t>EHB-270DGSVIP-54</w:t>
      </w:r>
      <w:r w:rsidRPr="000435B1">
        <w:rPr>
          <w:rFonts w:ascii="Calibri" w:hAnsi="Calibri" w:cs="Calibri"/>
        </w:rPr>
        <w:tab/>
        <w:t>Bedientafel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55</w:t>
      </w:r>
      <w:r w:rsidRPr="000435B1">
        <w:rPr>
          <w:rFonts w:ascii="Calibri" w:hAnsi="Calibri" w:cs="Calibri"/>
        </w:rPr>
        <w:tab/>
        <w:t>EHB-270DGSVIP-55</w:t>
      </w:r>
      <w:r w:rsidRPr="000435B1">
        <w:rPr>
          <w:rFonts w:ascii="Calibri" w:hAnsi="Calibri" w:cs="Calibri"/>
        </w:rPr>
        <w:tab/>
        <w:t>Sechskantknopfschraube</w:t>
      </w:r>
      <w:r w:rsidRPr="000435B1">
        <w:rPr>
          <w:rFonts w:ascii="Calibri" w:hAnsi="Calibri" w:cs="Calibri"/>
        </w:rPr>
        <w:tab/>
        <w:t>M5x8</w:t>
      </w:r>
      <w:r w:rsidRPr="000435B1">
        <w:rPr>
          <w:rFonts w:ascii="Calibri" w:hAnsi="Calibri" w:cs="Calibri"/>
        </w:rPr>
        <w:tab/>
        <w:t>10</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56</w:t>
      </w:r>
      <w:r w:rsidRPr="000435B1">
        <w:rPr>
          <w:rFonts w:ascii="Calibri" w:hAnsi="Calibri" w:cs="Calibri"/>
        </w:rPr>
        <w:tab/>
        <w:t>EHB-270DGSVIP-56</w:t>
      </w:r>
      <w:r w:rsidRPr="000435B1">
        <w:rPr>
          <w:rFonts w:ascii="Calibri" w:hAnsi="Calibri" w:cs="Calibri"/>
        </w:rPr>
        <w:tab/>
        <w:t>Sägeband-Geschwindigkeitsanzeige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57</w:t>
      </w:r>
      <w:r w:rsidRPr="000435B1">
        <w:rPr>
          <w:rFonts w:ascii="Calibri" w:hAnsi="Calibri" w:cs="Calibri"/>
        </w:rPr>
        <w:tab/>
        <w:t>EHB-270DGSVIP-57</w:t>
      </w:r>
      <w:r w:rsidRPr="000435B1">
        <w:rPr>
          <w:rFonts w:ascii="Calibri" w:hAnsi="Calibri" w:cs="Calibri"/>
        </w:rPr>
        <w:tab/>
        <w:t>Mutter</w:t>
      </w:r>
      <w:r w:rsidRPr="000435B1">
        <w:rPr>
          <w:rFonts w:ascii="Calibri" w:hAnsi="Calibri" w:cs="Calibri"/>
        </w:rPr>
        <w:tab/>
        <w:t>M3</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58</w:t>
      </w:r>
      <w:r w:rsidRPr="000435B1">
        <w:rPr>
          <w:rFonts w:ascii="Calibri" w:hAnsi="Calibri" w:cs="Calibri"/>
        </w:rPr>
        <w:tab/>
        <w:t>EHB-270DGSVIP-58</w:t>
      </w:r>
      <w:r w:rsidRPr="000435B1">
        <w:rPr>
          <w:rFonts w:ascii="Calibri" w:hAnsi="Calibri" w:cs="Calibri"/>
        </w:rPr>
        <w:tab/>
        <w:t>Halbrundschraube</w:t>
      </w:r>
      <w:r w:rsidRPr="000435B1">
        <w:rPr>
          <w:rFonts w:ascii="Calibri" w:hAnsi="Calibri" w:cs="Calibri"/>
        </w:rPr>
        <w:tab/>
        <w:t>M3x20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59</w:t>
      </w:r>
      <w:r w:rsidRPr="000435B1">
        <w:rPr>
          <w:rFonts w:ascii="Calibri" w:hAnsi="Calibri" w:cs="Calibri"/>
        </w:rPr>
        <w:tab/>
        <w:t>EHB-270DGSVI</w:t>
      </w:r>
      <w:r w:rsidRPr="000435B1">
        <w:rPr>
          <w:rFonts w:ascii="Calibri" w:hAnsi="Calibri" w:cs="Calibri"/>
        </w:rPr>
        <w:tab/>
        <w:t>Hauptnetzschalter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60</w:t>
      </w:r>
      <w:r w:rsidRPr="000435B1">
        <w:rPr>
          <w:rFonts w:ascii="Calibri" w:hAnsi="Calibri" w:cs="Calibri"/>
        </w:rPr>
        <w:tab/>
        <w:t>EHB-270DGSVIP-60</w:t>
      </w:r>
      <w:r w:rsidRPr="000435B1">
        <w:rPr>
          <w:rFonts w:ascii="Calibri" w:hAnsi="Calibri" w:cs="Calibri"/>
        </w:rPr>
        <w:tab/>
        <w:t>Netzkontrollleuchte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61</w:t>
      </w:r>
      <w:r w:rsidRPr="000435B1">
        <w:rPr>
          <w:rFonts w:ascii="Calibri" w:hAnsi="Calibri" w:cs="Calibri"/>
        </w:rPr>
        <w:tab/>
        <w:t>EHB-270DGSVIP-61</w:t>
      </w:r>
      <w:r w:rsidRPr="000435B1">
        <w:rPr>
          <w:rFonts w:ascii="Calibri" w:hAnsi="Calibri" w:cs="Calibri"/>
        </w:rPr>
        <w:tab/>
        <w:t>Startschalter Hydraulik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62</w:t>
      </w:r>
      <w:r w:rsidRPr="000435B1">
        <w:rPr>
          <w:rFonts w:ascii="Calibri" w:hAnsi="Calibri" w:cs="Calibri"/>
        </w:rPr>
        <w:tab/>
        <w:t>EHB-270DGSVIP-62</w:t>
      </w:r>
      <w:r w:rsidRPr="000435B1">
        <w:rPr>
          <w:rFonts w:ascii="Calibri" w:hAnsi="Calibri" w:cs="Calibri"/>
        </w:rPr>
        <w:tab/>
        <w:t>Sägeband-Betriebsschalter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63</w:t>
      </w:r>
      <w:r w:rsidRPr="000435B1">
        <w:rPr>
          <w:rFonts w:ascii="Calibri" w:hAnsi="Calibri" w:cs="Calibri"/>
        </w:rPr>
        <w:tab/>
        <w:t>EHB-270DGSVIP-63</w:t>
      </w:r>
      <w:r w:rsidRPr="000435B1">
        <w:rPr>
          <w:rFonts w:ascii="Calibri" w:hAnsi="Calibri" w:cs="Calibri"/>
        </w:rPr>
        <w:tab/>
        <w:t>Zyklusstarttaste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64</w:t>
      </w:r>
      <w:r w:rsidRPr="000435B1">
        <w:rPr>
          <w:rFonts w:ascii="Calibri" w:hAnsi="Calibri" w:cs="Calibri"/>
        </w:rPr>
        <w:tab/>
        <w:t>EHB-270DGSVIP-64</w:t>
      </w:r>
      <w:r w:rsidRPr="000435B1">
        <w:rPr>
          <w:rFonts w:ascii="Calibri" w:hAnsi="Calibri" w:cs="Calibri"/>
        </w:rPr>
        <w:tab/>
        <w:t>Schalter für Sägebügel aufwärts/abwärts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65</w:t>
      </w:r>
      <w:r w:rsidRPr="000435B1">
        <w:rPr>
          <w:rFonts w:ascii="Calibri" w:hAnsi="Calibri" w:cs="Calibri"/>
        </w:rPr>
        <w:tab/>
        <w:t>EHB-270DGSVIP-65</w:t>
      </w:r>
      <w:r w:rsidRPr="000435B1">
        <w:rPr>
          <w:rFonts w:ascii="Calibri" w:hAnsi="Calibri" w:cs="Calibri"/>
        </w:rPr>
        <w:tab/>
        <w:t>Schalter für Spannstock öffnen/schließen</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66</w:t>
      </w:r>
      <w:r w:rsidRPr="000435B1">
        <w:rPr>
          <w:rFonts w:ascii="Calibri" w:hAnsi="Calibri" w:cs="Calibri"/>
        </w:rPr>
        <w:tab/>
        <w:t>EHB-270DGSVIP-66</w:t>
      </w:r>
      <w:r w:rsidRPr="000435B1">
        <w:rPr>
          <w:rFonts w:ascii="Calibri" w:hAnsi="Calibri" w:cs="Calibri"/>
        </w:rPr>
        <w:tab/>
        <w:t>Stopptaste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67</w:t>
      </w:r>
      <w:r w:rsidRPr="000435B1">
        <w:rPr>
          <w:rFonts w:ascii="Calibri" w:hAnsi="Calibri" w:cs="Calibri"/>
        </w:rPr>
        <w:tab/>
        <w:t>EHB-270DGSVIP-67</w:t>
      </w:r>
      <w:r w:rsidRPr="000435B1">
        <w:rPr>
          <w:rFonts w:ascii="Calibri" w:hAnsi="Calibri" w:cs="Calibri"/>
        </w:rPr>
        <w:tab/>
        <w:t>Betriebsart-Wahlschalter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68</w:t>
      </w:r>
      <w:r w:rsidRPr="000435B1">
        <w:rPr>
          <w:rFonts w:ascii="Calibri" w:hAnsi="Calibri" w:cs="Calibri"/>
        </w:rPr>
        <w:tab/>
        <w:t>EHB-270DGSVIP-68</w:t>
      </w:r>
      <w:r w:rsidRPr="000435B1">
        <w:rPr>
          <w:rFonts w:ascii="Calibri" w:hAnsi="Calibri" w:cs="Calibri"/>
        </w:rPr>
        <w:tab/>
        <w:t>Sägeband-Geschwindigkeitsregler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69</w:t>
      </w:r>
      <w:r w:rsidRPr="000435B1">
        <w:rPr>
          <w:rFonts w:ascii="Calibri" w:hAnsi="Calibri" w:cs="Calibri"/>
        </w:rPr>
        <w:tab/>
        <w:t>EHB-270DGSVIP-69</w:t>
      </w:r>
      <w:r w:rsidRPr="000435B1">
        <w:rPr>
          <w:rFonts w:ascii="Calibri" w:hAnsi="Calibri" w:cs="Calibri"/>
        </w:rPr>
        <w:tab/>
        <w:t>Not-Aus-Schalter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70</w:t>
      </w:r>
      <w:r w:rsidRPr="000435B1">
        <w:rPr>
          <w:rFonts w:ascii="Calibri" w:hAnsi="Calibri" w:cs="Calibri"/>
        </w:rPr>
        <w:tab/>
        <w:t>EHB-270DGSVIP-70</w:t>
      </w:r>
      <w:r w:rsidRPr="000435B1">
        <w:rPr>
          <w:rFonts w:ascii="Calibri" w:hAnsi="Calibri" w:cs="Calibri"/>
        </w:rPr>
        <w:tab/>
        <w:t>Durchflussregelplatte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71</w:t>
      </w:r>
      <w:r w:rsidRPr="000435B1">
        <w:rPr>
          <w:rFonts w:ascii="Calibri" w:hAnsi="Calibri" w:cs="Calibri"/>
        </w:rPr>
        <w:tab/>
        <w:t>EHB-270DGSVIP-71</w:t>
      </w:r>
      <w:r w:rsidRPr="000435B1">
        <w:rPr>
          <w:rFonts w:ascii="Calibri" w:hAnsi="Calibri" w:cs="Calibri"/>
        </w:rPr>
        <w:tab/>
        <w:t>Halbrundschraube</w:t>
      </w:r>
      <w:r w:rsidRPr="000435B1">
        <w:rPr>
          <w:rFonts w:ascii="Calibri" w:hAnsi="Calibri" w:cs="Calibri"/>
        </w:rPr>
        <w:tab/>
        <w:t>M5x10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72</w:t>
      </w:r>
      <w:r w:rsidRPr="000435B1">
        <w:rPr>
          <w:rFonts w:ascii="Calibri" w:hAnsi="Calibri" w:cs="Calibri"/>
        </w:rPr>
        <w:tab/>
        <w:t>EHB-270DGSVIP-72</w:t>
      </w:r>
      <w:r w:rsidRPr="000435B1">
        <w:rPr>
          <w:rFonts w:ascii="Calibri" w:hAnsi="Calibri" w:cs="Calibri"/>
        </w:rPr>
        <w:tab/>
        <w:t>Schnittvorschubknopf</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74</w:t>
      </w:r>
      <w:r w:rsidRPr="000435B1">
        <w:rPr>
          <w:rFonts w:ascii="Calibri" w:hAnsi="Calibri" w:cs="Calibri"/>
        </w:rPr>
        <w:tab/>
        <w:t>EHB-270DGSVIP-74</w:t>
      </w:r>
      <w:r w:rsidRPr="000435B1">
        <w:rPr>
          <w:rFonts w:ascii="Calibri" w:hAnsi="Calibri" w:cs="Calibri"/>
        </w:rPr>
        <w:tab/>
        <w:t>Bodenplatte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75</w:t>
      </w:r>
      <w:r w:rsidRPr="000435B1">
        <w:rPr>
          <w:rFonts w:ascii="Calibri" w:hAnsi="Calibri" w:cs="Calibri"/>
        </w:rPr>
        <w:tab/>
        <w:t>EHB-270DGSVIP-75</w:t>
      </w:r>
      <w:r w:rsidRPr="000435B1">
        <w:rPr>
          <w:rFonts w:ascii="Calibri" w:hAnsi="Calibri" w:cs="Calibri"/>
        </w:rPr>
        <w:tab/>
        <w:t>Sicherung</w:t>
      </w:r>
      <w:r w:rsidRPr="000435B1">
        <w:rPr>
          <w:rFonts w:ascii="Calibri" w:hAnsi="Calibri" w:cs="Calibri"/>
        </w:rPr>
        <w:tab/>
        <w:t>1 Ax2 / 5 Ax1</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76</w:t>
      </w:r>
      <w:r w:rsidRPr="000435B1">
        <w:rPr>
          <w:rFonts w:ascii="Calibri" w:hAnsi="Calibri" w:cs="Calibri"/>
        </w:rPr>
        <w:tab/>
        <w:t>EHB-270DGSVIP-76</w:t>
      </w:r>
      <w:r w:rsidRPr="000435B1">
        <w:rPr>
          <w:rFonts w:ascii="Calibri" w:hAnsi="Calibri" w:cs="Calibri"/>
        </w:rPr>
        <w:tab/>
        <w:t>Transformator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77</w:t>
      </w:r>
      <w:r w:rsidRPr="000435B1">
        <w:rPr>
          <w:rFonts w:ascii="Calibri" w:hAnsi="Calibri" w:cs="Calibri"/>
        </w:rPr>
        <w:tab/>
        <w:t>EHB-270DGSVIP-77</w:t>
      </w:r>
      <w:r w:rsidRPr="000435B1">
        <w:rPr>
          <w:rFonts w:ascii="Calibri" w:hAnsi="Calibri" w:cs="Calibri"/>
        </w:rPr>
        <w:tab/>
        <w:t>Klemmenanschluss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78</w:t>
      </w:r>
      <w:r w:rsidRPr="000435B1">
        <w:rPr>
          <w:rFonts w:ascii="Calibri" w:hAnsi="Calibri" w:cs="Calibri"/>
        </w:rPr>
        <w:tab/>
        <w:t>EHB-270DGSVIP-78</w:t>
      </w:r>
      <w:r w:rsidRPr="000435B1">
        <w:rPr>
          <w:rFonts w:ascii="Calibri" w:hAnsi="Calibri" w:cs="Calibri"/>
        </w:rPr>
        <w:tab/>
        <w:t>Relais</w:t>
      </w:r>
      <w:r w:rsidRPr="000435B1">
        <w:rPr>
          <w:rFonts w:ascii="Calibri" w:hAnsi="Calibri" w:cs="Calibri"/>
        </w:rPr>
        <w:tab/>
        <w:t>KA1</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79</w:t>
      </w:r>
      <w:r w:rsidRPr="000435B1">
        <w:rPr>
          <w:rFonts w:ascii="Calibri" w:hAnsi="Calibri" w:cs="Calibri"/>
        </w:rPr>
        <w:tab/>
        <w:t>EHB-270DGSVIP-79</w:t>
      </w:r>
      <w:r w:rsidRPr="000435B1">
        <w:rPr>
          <w:rFonts w:ascii="Calibri" w:hAnsi="Calibri" w:cs="Calibri"/>
        </w:rPr>
        <w:tab/>
        <w:t>Relais</w:t>
      </w:r>
      <w:r w:rsidRPr="000435B1">
        <w:rPr>
          <w:rFonts w:ascii="Calibri" w:hAnsi="Calibri" w:cs="Calibri"/>
        </w:rPr>
        <w:tab/>
        <w:t>KA2</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80</w:t>
      </w:r>
      <w:r w:rsidRPr="000435B1">
        <w:rPr>
          <w:rFonts w:ascii="Calibri" w:hAnsi="Calibri" w:cs="Calibri"/>
        </w:rPr>
        <w:tab/>
        <w:t>EHB-270DGSVIP-80</w:t>
      </w:r>
      <w:r w:rsidRPr="000435B1">
        <w:rPr>
          <w:rFonts w:ascii="Calibri" w:hAnsi="Calibri" w:cs="Calibri"/>
        </w:rPr>
        <w:tab/>
        <w:t>Relais</w:t>
      </w:r>
      <w:r w:rsidRPr="000435B1">
        <w:rPr>
          <w:rFonts w:ascii="Calibri" w:hAnsi="Calibri" w:cs="Calibri"/>
        </w:rPr>
        <w:tab/>
        <w:t>KA3</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81</w:t>
      </w:r>
      <w:r w:rsidRPr="000435B1">
        <w:rPr>
          <w:rFonts w:ascii="Calibri" w:hAnsi="Calibri" w:cs="Calibri"/>
        </w:rPr>
        <w:tab/>
        <w:t>EHB-270DGSVIP-81</w:t>
      </w:r>
      <w:r w:rsidRPr="000435B1">
        <w:rPr>
          <w:rFonts w:ascii="Calibri" w:hAnsi="Calibri" w:cs="Calibri"/>
        </w:rPr>
        <w:tab/>
        <w:t>Zusatzanschluss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82</w:t>
      </w:r>
      <w:r w:rsidRPr="000435B1">
        <w:rPr>
          <w:rFonts w:ascii="Calibri" w:hAnsi="Calibri" w:cs="Calibri"/>
        </w:rPr>
        <w:tab/>
        <w:t>EHB-270DGSVIP-82</w:t>
      </w:r>
      <w:r w:rsidRPr="000435B1">
        <w:rPr>
          <w:rFonts w:ascii="Calibri" w:hAnsi="Calibri" w:cs="Calibri"/>
        </w:rPr>
        <w:tab/>
        <w:t>Schütz</w:t>
      </w:r>
      <w:r w:rsidRPr="000435B1">
        <w:rPr>
          <w:rFonts w:ascii="Calibri" w:hAnsi="Calibri" w:cs="Calibri"/>
        </w:rPr>
        <w:tab/>
        <w:t>C-12D</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83</w:t>
      </w:r>
      <w:r w:rsidRPr="000435B1">
        <w:rPr>
          <w:rFonts w:ascii="Calibri" w:hAnsi="Calibri" w:cs="Calibri"/>
        </w:rPr>
        <w:tab/>
        <w:t>EHB-270DGSVIP-83</w:t>
      </w:r>
      <w:r w:rsidRPr="000435B1">
        <w:rPr>
          <w:rFonts w:ascii="Calibri" w:hAnsi="Calibri" w:cs="Calibri"/>
        </w:rPr>
        <w:tab/>
        <w:t>Zeitrelais</w:t>
      </w:r>
      <w:r w:rsidRPr="000435B1">
        <w:rPr>
          <w:rFonts w:ascii="Calibri" w:hAnsi="Calibri" w:cs="Calibri"/>
        </w:rPr>
        <w:tab/>
        <w:t>AC24/6S</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84</w:t>
      </w:r>
      <w:r w:rsidRPr="000435B1">
        <w:rPr>
          <w:rFonts w:ascii="Calibri" w:hAnsi="Calibri" w:cs="Calibri"/>
        </w:rPr>
        <w:tab/>
        <w:t>EHB-270DGSVIP-84</w:t>
      </w:r>
      <w:r w:rsidRPr="000435B1">
        <w:rPr>
          <w:rFonts w:ascii="Calibri" w:hAnsi="Calibri" w:cs="Calibri"/>
        </w:rPr>
        <w:tab/>
        <w:t>Erdungsplatte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85</w:t>
      </w:r>
      <w:r w:rsidRPr="000435B1">
        <w:rPr>
          <w:rFonts w:ascii="Calibri" w:hAnsi="Calibri" w:cs="Calibri"/>
        </w:rPr>
        <w:tab/>
        <w:t>EHB-270DGSVIP-85</w:t>
      </w:r>
      <w:r w:rsidRPr="000435B1">
        <w:rPr>
          <w:rFonts w:ascii="Calibri" w:hAnsi="Calibri" w:cs="Calibri"/>
        </w:rPr>
        <w:tab/>
        <w:t>Hydraulik-Überlastrelais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86</w:t>
      </w:r>
      <w:r w:rsidRPr="000435B1">
        <w:rPr>
          <w:rFonts w:ascii="Calibri" w:hAnsi="Calibri" w:cs="Calibri"/>
        </w:rPr>
        <w:tab/>
        <w:t>EHB-270DGSVIP-86</w:t>
      </w:r>
      <w:r w:rsidRPr="000435B1">
        <w:rPr>
          <w:rFonts w:ascii="Calibri" w:hAnsi="Calibri" w:cs="Calibri"/>
        </w:rPr>
        <w:tab/>
        <w:t>Kühlmittel-Überlastrelais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highlight w:val="yellow"/>
        </w:rPr>
      </w:pPr>
      <w:r w:rsidRPr="000435B1">
        <w:rPr>
          <w:rFonts w:ascii="Calibri" w:hAnsi="Calibri" w:cs="Calibri"/>
        </w:rPr>
        <w:t>87</w:t>
      </w:r>
      <w:r w:rsidRPr="000435B1">
        <w:rPr>
          <w:rFonts w:ascii="Calibri" w:hAnsi="Calibri" w:cs="Calibri"/>
        </w:rPr>
        <w:tab/>
        <w:t>EHB-270DGSVIP-87</w:t>
      </w:r>
      <w:r w:rsidRPr="000435B1">
        <w:rPr>
          <w:rFonts w:ascii="Calibri" w:hAnsi="Calibri" w:cs="Calibri"/>
        </w:rPr>
        <w:tab/>
        <w:t>Klemmenanschluss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rPr>
      </w:pPr>
    </w:p>
    <w:p w:rsidR="002F50F1" w:rsidRPr="000435B1" w:rsidRDefault="002F50F1" w:rsidP="002F50F1">
      <w:pPr>
        <w:tabs>
          <w:tab w:val="left" w:pos="3135"/>
        </w:tabs>
        <w:rPr>
          <w:rFonts w:ascii="Calibri" w:hAnsi="Calibri" w:cs="Calibri"/>
        </w:rPr>
      </w:pPr>
    </w:p>
    <w:p w:rsidR="002F50F1" w:rsidRPr="000435B1" w:rsidRDefault="002F50F1" w:rsidP="002F50F1">
      <w:pPr>
        <w:tabs>
          <w:tab w:val="left" w:pos="3135"/>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pStyle w:val="BodyText"/>
        <w:rPr>
          <w:rFonts w:ascii="Calibri" w:cs="Calibri"/>
        </w:rPr>
      </w:pPr>
      <w:r w:rsidRPr="000435B1">
        <w:rPr>
          <w:rFonts w:ascii="Calibri" w:cs="Calibri"/>
        </w:rPr>
        <w:t xml:space="preserve">EHB-270DGSVIP   Montagezeichnung Schwenkeinheit und Sockel </w:t>
      </w:r>
    </w:p>
    <w:p w:rsidR="002F50F1" w:rsidRPr="000435B1" w:rsidRDefault="002F50F1" w:rsidP="002F50F1">
      <w:pPr>
        <w:autoSpaceDE w:val="0"/>
        <w:autoSpaceDN w:val="0"/>
        <w:adjustRightInd w:val="0"/>
        <w:spacing w:before="60" w:after="120"/>
        <w:rPr>
          <w:rFonts w:ascii="Calibri" w:hAnsi="Calibri" w:cs="Calibri"/>
        </w:rPr>
      </w:pPr>
    </w:p>
    <w:p w:rsidR="002F50F1" w:rsidRPr="000435B1" w:rsidRDefault="002F50F1" w:rsidP="002F50F1">
      <w:pPr>
        <w:autoSpaceDE w:val="0"/>
        <w:autoSpaceDN w:val="0"/>
        <w:adjustRightInd w:val="0"/>
        <w:spacing w:before="60" w:after="120"/>
        <w:rPr>
          <w:rFonts w:ascii="Calibri" w:hAnsi="Calibri" w:cs="Calibri"/>
        </w:rPr>
      </w:pPr>
      <w:r>
        <w:rPr>
          <w:rFonts w:ascii="Calibri" w:hAnsi="Calibri" w:cs="Calibri"/>
          <w:noProof/>
        </w:rPr>
        <w:drawing>
          <wp:inline distT="0" distB="0" distL="0" distR="0">
            <wp:extent cx="6337300" cy="7527925"/>
            <wp:effectExtent l="0" t="0" r="6350" b="0"/>
            <wp:docPr id="2204" name="Grafik 2204" descr="Swiveling and Base Assembl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1" descr="Swiveling and Base Assembly Drawi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37300" cy="7527925"/>
                    </a:xfrm>
                    <a:prstGeom prst="rect">
                      <a:avLst/>
                    </a:prstGeom>
                    <a:noFill/>
                    <a:ln>
                      <a:noFill/>
                    </a:ln>
                  </pic:spPr>
                </pic:pic>
              </a:graphicData>
            </a:graphic>
          </wp:inline>
        </w:drawing>
      </w:r>
    </w:p>
    <w:p w:rsidR="002F50F1" w:rsidRPr="000435B1" w:rsidRDefault="002F50F1" w:rsidP="002F50F1">
      <w:pPr>
        <w:tabs>
          <w:tab w:val="left" w:pos="3135"/>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2F50F1" w:rsidRDefault="002F50F1" w:rsidP="002F50F1">
      <w:pPr>
        <w:pStyle w:val="Photo"/>
        <w:rPr>
          <w:rFonts w:ascii="Calibri" w:hAnsi="Calibri" w:cs="Calibri"/>
          <w:b/>
          <w:sz w:val="24"/>
          <w:szCs w:val="24"/>
          <w:lang w:val="de-DE"/>
        </w:rPr>
      </w:pPr>
      <w:r w:rsidRPr="002F50F1">
        <w:rPr>
          <w:rFonts w:ascii="Calibri" w:hAnsi="Calibri" w:cs="Calibri"/>
          <w:b/>
          <w:sz w:val="24"/>
          <w:szCs w:val="24"/>
          <w:lang w:val="de-DE"/>
        </w:rPr>
        <w:t>EHB-270DGSVIP   Teileliste Schwenkeinheit und Sockel</w:t>
      </w: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88</w:t>
      </w:r>
      <w:r w:rsidRPr="000435B1">
        <w:rPr>
          <w:rFonts w:ascii="Calibri" w:hAnsi="Calibri" w:cs="Calibri"/>
        </w:rPr>
        <w:tab/>
        <w:t>EHB-270DGSVIP-88</w:t>
      </w:r>
      <w:r w:rsidRPr="000435B1">
        <w:rPr>
          <w:rFonts w:ascii="Calibri" w:hAnsi="Calibri" w:cs="Calibri"/>
        </w:rPr>
        <w:tab/>
        <w:t>Schwenkarm</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89</w:t>
      </w:r>
      <w:r w:rsidRPr="000435B1">
        <w:rPr>
          <w:rFonts w:ascii="Calibri" w:hAnsi="Calibri" w:cs="Calibri"/>
        </w:rPr>
        <w:tab/>
        <w:t>EHB-270DGSVIP-89</w:t>
      </w:r>
      <w:r w:rsidRPr="000435B1">
        <w:rPr>
          <w:rFonts w:ascii="Calibri" w:hAnsi="Calibri" w:cs="Calibri"/>
        </w:rPr>
        <w:tab/>
        <w:t>Öleinlass</w:t>
      </w:r>
      <w:r w:rsidRPr="000435B1">
        <w:rPr>
          <w:rFonts w:ascii="Calibri" w:hAnsi="Calibri" w:cs="Calibri"/>
        </w:rPr>
        <w:tab/>
        <w:t>1/16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90</w:t>
      </w:r>
      <w:r w:rsidRPr="000435B1">
        <w:rPr>
          <w:rFonts w:ascii="Calibri" w:hAnsi="Calibri" w:cs="Calibri"/>
        </w:rPr>
        <w:tab/>
        <w:t>EHB-270DGSVIP-90</w:t>
      </w:r>
      <w:r w:rsidRPr="000435B1">
        <w:rPr>
          <w:rFonts w:ascii="Calibri" w:hAnsi="Calibri" w:cs="Calibri"/>
        </w:rPr>
        <w:tab/>
        <w:t>Skala</w:t>
      </w:r>
      <w:r w:rsidRPr="000435B1">
        <w:rPr>
          <w:rFonts w:ascii="Calibri" w:hAnsi="Calibri" w:cs="Calibri"/>
        </w:rPr>
        <w:tab/>
        <w:t>60°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91</w:t>
      </w:r>
      <w:r w:rsidRPr="000435B1">
        <w:rPr>
          <w:rFonts w:ascii="Calibri" w:hAnsi="Calibri" w:cs="Calibri"/>
        </w:rPr>
        <w:tab/>
        <w:t>EHB-270DGSVIP-91</w:t>
      </w:r>
      <w:r w:rsidRPr="000435B1">
        <w:rPr>
          <w:rFonts w:ascii="Calibri" w:hAnsi="Calibri" w:cs="Calibri"/>
        </w:rPr>
        <w:tab/>
        <w:t>Niet</w:t>
      </w:r>
      <w:r w:rsidRPr="000435B1">
        <w:rPr>
          <w:rFonts w:ascii="Calibri" w:hAnsi="Calibri" w:cs="Calibri"/>
        </w:rPr>
        <w:tab/>
        <w:t>2.3x4</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92</w:t>
      </w:r>
      <w:r w:rsidRPr="000435B1">
        <w:rPr>
          <w:rFonts w:ascii="Calibri" w:hAnsi="Calibri" w:cs="Calibri"/>
        </w:rPr>
        <w:tab/>
        <w:t>EHB-270DGSVIP-92</w:t>
      </w:r>
      <w:r w:rsidRPr="000435B1">
        <w:rPr>
          <w:rFonts w:ascii="Calibri" w:hAnsi="Calibri" w:cs="Calibri"/>
        </w:rPr>
        <w:tab/>
        <w:t>Skala</w:t>
      </w:r>
      <w:r w:rsidRPr="000435B1">
        <w:rPr>
          <w:rFonts w:ascii="Calibri" w:hAnsi="Calibri" w:cs="Calibri"/>
        </w:rPr>
        <w:tab/>
        <w:t>45°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93</w:t>
      </w:r>
      <w:r w:rsidRPr="000435B1">
        <w:rPr>
          <w:rFonts w:ascii="Calibri" w:hAnsi="Calibri" w:cs="Calibri"/>
        </w:rPr>
        <w:tab/>
        <w:t>EHB-270DGSVIP-93</w:t>
      </w:r>
      <w:r w:rsidRPr="000435B1">
        <w:rPr>
          <w:rFonts w:ascii="Calibri" w:hAnsi="Calibri" w:cs="Calibri"/>
        </w:rPr>
        <w:tab/>
        <w:t>Sechskantschraube</w:t>
      </w:r>
      <w:r w:rsidRPr="000435B1">
        <w:rPr>
          <w:rFonts w:ascii="Calibri" w:hAnsi="Calibri" w:cs="Calibri"/>
        </w:rPr>
        <w:tab/>
        <w:t>M10x35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94</w:t>
      </w:r>
      <w:r w:rsidRPr="000435B1">
        <w:rPr>
          <w:rFonts w:ascii="Calibri" w:hAnsi="Calibri" w:cs="Calibri"/>
        </w:rPr>
        <w:tab/>
        <w:t>EHB-270DGSVIP-94</w:t>
      </w:r>
      <w:r w:rsidRPr="000435B1">
        <w:rPr>
          <w:rFonts w:ascii="Calibri" w:hAnsi="Calibri" w:cs="Calibri"/>
        </w:rPr>
        <w:tab/>
        <w:t>Sechskantschraube</w:t>
      </w:r>
      <w:r w:rsidRPr="000435B1">
        <w:rPr>
          <w:rFonts w:ascii="Calibri" w:hAnsi="Calibri" w:cs="Calibri"/>
        </w:rPr>
        <w:tab/>
        <w:t>M10x45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95</w:t>
      </w:r>
      <w:r w:rsidRPr="000435B1">
        <w:rPr>
          <w:rFonts w:ascii="Calibri" w:hAnsi="Calibri" w:cs="Calibri"/>
        </w:rPr>
        <w:tab/>
        <w:t>EHB-270DGSVIP-95</w:t>
      </w:r>
      <w:r w:rsidRPr="000435B1">
        <w:rPr>
          <w:rFonts w:ascii="Calibri" w:hAnsi="Calibri" w:cs="Calibri"/>
        </w:rPr>
        <w:tab/>
        <w:t>Mutter</w:t>
      </w:r>
      <w:r w:rsidRPr="000435B1">
        <w:rPr>
          <w:rFonts w:ascii="Calibri" w:hAnsi="Calibri" w:cs="Calibri"/>
        </w:rPr>
        <w:tab/>
        <w:t>M10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96</w:t>
      </w:r>
      <w:r w:rsidRPr="000435B1">
        <w:rPr>
          <w:rFonts w:ascii="Calibri" w:hAnsi="Calibri" w:cs="Calibri"/>
        </w:rPr>
        <w:tab/>
        <w:t>EHB-270DGSVIP-96</w:t>
      </w:r>
      <w:r w:rsidRPr="000435B1">
        <w:rPr>
          <w:rFonts w:ascii="Calibri" w:hAnsi="Calibri" w:cs="Calibri"/>
        </w:rPr>
        <w:tab/>
        <w:t>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96-1</w:t>
      </w:r>
      <w:r w:rsidRPr="000435B1">
        <w:rPr>
          <w:rFonts w:ascii="Calibri" w:hAnsi="Calibri" w:cs="Calibri"/>
        </w:rPr>
        <w:tab/>
        <w:t>EHB-270DGSVIP-96-1</w:t>
      </w:r>
      <w:r w:rsidRPr="000435B1">
        <w:rPr>
          <w:rFonts w:ascii="Calibri" w:hAnsi="Calibri" w:cs="Calibri"/>
        </w:rPr>
        <w:tab/>
        <w:t>Hohlbolzen</w:t>
      </w:r>
      <w:r w:rsidRPr="000435B1">
        <w:rPr>
          <w:rFonts w:ascii="Calibri" w:hAnsi="Calibri" w:cs="Calibri"/>
        </w:rPr>
        <w:tab/>
        <w:t>Ø6x20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96-2</w:t>
      </w:r>
      <w:r w:rsidRPr="000435B1">
        <w:rPr>
          <w:rFonts w:ascii="Calibri" w:hAnsi="Calibri" w:cs="Calibri"/>
        </w:rPr>
        <w:tab/>
        <w:t>EHB-270DGSVIP-96-2</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5</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96-3</w:t>
      </w:r>
      <w:r w:rsidRPr="000435B1">
        <w:rPr>
          <w:rFonts w:ascii="Calibri" w:hAnsi="Calibri" w:cs="Calibri"/>
        </w:rPr>
        <w:tab/>
        <w:t>EHB-270DGSVIP-96-3</w:t>
      </w:r>
      <w:r w:rsidRPr="000435B1">
        <w:rPr>
          <w:rFonts w:ascii="Calibri" w:hAnsi="Calibri" w:cs="Calibri"/>
        </w:rPr>
        <w:tab/>
        <w:t>Innensechskantschraube</w:t>
      </w:r>
      <w:r w:rsidRPr="000435B1">
        <w:rPr>
          <w:rFonts w:ascii="Calibri" w:hAnsi="Calibri" w:cs="Calibri"/>
        </w:rPr>
        <w:tab/>
        <w:t>M8x35</w:t>
      </w:r>
      <w:r w:rsidRPr="000435B1">
        <w:rPr>
          <w:rFonts w:ascii="Calibri" w:hAnsi="Calibri" w:cs="Calibri"/>
        </w:rPr>
        <w:tab/>
        <w:t>5</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97</w:t>
      </w:r>
      <w:r w:rsidRPr="000435B1">
        <w:rPr>
          <w:rFonts w:ascii="Calibri" w:hAnsi="Calibri" w:cs="Calibri"/>
        </w:rPr>
        <w:tab/>
        <w:t>EHB-270DGSVIP-97</w:t>
      </w:r>
      <w:r w:rsidRPr="000435B1">
        <w:rPr>
          <w:rFonts w:ascii="Calibri" w:hAnsi="Calibri" w:cs="Calibri"/>
        </w:rPr>
        <w:tab/>
        <w:t>Gewindestift</w:t>
      </w:r>
      <w:r w:rsidRPr="000435B1">
        <w:rPr>
          <w:rFonts w:ascii="Calibri" w:hAnsi="Calibri" w:cs="Calibri"/>
        </w:rPr>
        <w:tab/>
        <w:t>M8x10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98</w:t>
      </w:r>
      <w:r w:rsidRPr="000435B1">
        <w:rPr>
          <w:rFonts w:ascii="Calibri" w:hAnsi="Calibri" w:cs="Calibri"/>
        </w:rPr>
        <w:tab/>
        <w:t>EHB-270DGSVIP-98</w:t>
      </w:r>
      <w:r w:rsidRPr="000435B1">
        <w:rPr>
          <w:rFonts w:ascii="Calibri" w:hAnsi="Calibri" w:cs="Calibri"/>
        </w:rPr>
        <w:tab/>
        <w:t>Zeiger</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99</w:t>
      </w:r>
      <w:r w:rsidRPr="000435B1">
        <w:rPr>
          <w:rFonts w:ascii="Calibri" w:hAnsi="Calibri" w:cs="Calibri"/>
        </w:rPr>
        <w:tab/>
        <w:t>EHB-270DGSVIP-99</w:t>
      </w:r>
      <w:r w:rsidRPr="000435B1">
        <w:rPr>
          <w:rFonts w:ascii="Calibri" w:hAnsi="Calibri" w:cs="Calibri"/>
        </w:rPr>
        <w:tab/>
        <w:t>Innensechskantschraube</w:t>
      </w:r>
      <w:r w:rsidRPr="000435B1">
        <w:rPr>
          <w:rFonts w:ascii="Calibri" w:hAnsi="Calibri" w:cs="Calibri"/>
        </w:rPr>
        <w:tab/>
        <w:t>M5x8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100</w:t>
      </w:r>
      <w:r w:rsidRPr="000435B1">
        <w:rPr>
          <w:rFonts w:ascii="Calibri" w:hAnsi="Calibri" w:cs="Calibri"/>
        </w:rPr>
        <w:tab/>
        <w:t>EHB-270DGSVIP-100</w:t>
      </w:r>
      <w:r w:rsidRPr="000435B1">
        <w:rPr>
          <w:rFonts w:ascii="Calibri" w:hAnsi="Calibri" w:cs="Calibri"/>
        </w:rPr>
        <w:tab/>
        <w:t>Welle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101</w:t>
      </w:r>
      <w:r w:rsidRPr="000435B1">
        <w:rPr>
          <w:rFonts w:ascii="Calibri" w:hAnsi="Calibri" w:cs="Calibri"/>
        </w:rPr>
        <w:tab/>
        <w:t>EHB-270DGSVIP-101</w:t>
      </w:r>
      <w:r w:rsidRPr="000435B1">
        <w:rPr>
          <w:rFonts w:ascii="Calibri" w:hAnsi="Calibri" w:cs="Calibri"/>
        </w:rPr>
        <w:tab/>
        <w:t>Innensechskantschraube</w:t>
      </w:r>
      <w:r w:rsidRPr="000435B1">
        <w:rPr>
          <w:rFonts w:ascii="Calibri" w:hAnsi="Calibri" w:cs="Calibri"/>
        </w:rPr>
        <w:tab/>
        <w:t>M8x35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102</w:t>
      </w:r>
      <w:r w:rsidRPr="000435B1">
        <w:rPr>
          <w:rFonts w:ascii="Calibri" w:hAnsi="Calibri" w:cs="Calibri"/>
        </w:rPr>
        <w:tab/>
        <w:t>EHB-270DGSVIP-102</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103</w:t>
      </w:r>
      <w:r w:rsidRPr="000435B1">
        <w:rPr>
          <w:rFonts w:ascii="Calibri" w:hAnsi="Calibri" w:cs="Calibri"/>
        </w:rPr>
        <w:tab/>
        <w:t>EHB-270DGSVIP-103</w:t>
      </w:r>
      <w:r w:rsidRPr="000435B1">
        <w:rPr>
          <w:rFonts w:ascii="Calibri" w:hAnsi="Calibri" w:cs="Calibri"/>
        </w:rPr>
        <w:tab/>
        <w:t>Scheibe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104</w:t>
      </w:r>
      <w:r w:rsidRPr="000435B1">
        <w:rPr>
          <w:rFonts w:ascii="Calibri" w:hAnsi="Calibri" w:cs="Calibri"/>
        </w:rPr>
        <w:tab/>
        <w:t>EHB-270DGSVIP-104</w:t>
      </w:r>
      <w:r w:rsidRPr="000435B1">
        <w:rPr>
          <w:rFonts w:ascii="Calibri" w:hAnsi="Calibri" w:cs="Calibri"/>
        </w:rPr>
        <w:tab/>
        <w:t>Öldichtung</w:t>
      </w:r>
      <w:r w:rsidRPr="000435B1">
        <w:rPr>
          <w:rFonts w:ascii="Calibri" w:hAnsi="Calibri" w:cs="Calibri"/>
        </w:rPr>
        <w:tab/>
        <w:t>4mmx675L</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105</w:t>
      </w:r>
      <w:r w:rsidRPr="000435B1">
        <w:rPr>
          <w:rFonts w:ascii="Calibri" w:hAnsi="Calibri" w:cs="Calibri"/>
        </w:rPr>
        <w:tab/>
        <w:t>EHB-270DGSVIP-105</w:t>
      </w:r>
      <w:r w:rsidRPr="000435B1">
        <w:rPr>
          <w:rFonts w:ascii="Calibri" w:hAnsi="Calibri" w:cs="Calibri"/>
        </w:rPr>
        <w:tab/>
        <w:t>Wellenmutter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106</w:t>
      </w:r>
      <w:r w:rsidRPr="000435B1">
        <w:rPr>
          <w:rFonts w:ascii="Calibri" w:hAnsi="Calibri" w:cs="Calibri"/>
        </w:rPr>
        <w:tab/>
        <w:t>EHB-270DGSVIP-106</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107</w:t>
      </w:r>
      <w:r w:rsidRPr="000435B1">
        <w:rPr>
          <w:rFonts w:ascii="Calibri" w:hAnsi="Calibri" w:cs="Calibri"/>
        </w:rPr>
        <w:tab/>
        <w:t>EHB-270DGSVIP-107</w:t>
      </w:r>
      <w:r w:rsidRPr="000435B1">
        <w:rPr>
          <w:rFonts w:ascii="Calibri" w:hAnsi="Calibri" w:cs="Calibri"/>
        </w:rPr>
        <w:tab/>
        <w:t>Innensechskantschraube</w:t>
      </w:r>
      <w:r w:rsidRPr="000435B1">
        <w:rPr>
          <w:rFonts w:ascii="Calibri" w:hAnsi="Calibri" w:cs="Calibri"/>
        </w:rPr>
        <w:tab/>
        <w:t>M10x35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108</w:t>
      </w:r>
      <w:r w:rsidRPr="000435B1">
        <w:rPr>
          <w:rFonts w:ascii="Calibri" w:hAnsi="Calibri" w:cs="Calibri"/>
        </w:rPr>
        <w:tab/>
        <w:t>EHB-270DGSVIP-108</w:t>
      </w:r>
      <w:r w:rsidRPr="000435B1">
        <w:rPr>
          <w:rFonts w:ascii="Calibri" w:hAnsi="Calibri" w:cs="Calibri"/>
        </w:rPr>
        <w:tab/>
        <w:t>Gewindestift</w:t>
      </w:r>
      <w:r w:rsidRPr="000435B1">
        <w:rPr>
          <w:rFonts w:ascii="Calibri" w:hAnsi="Calibri" w:cs="Calibri"/>
        </w:rPr>
        <w:tab/>
        <w:t>M10x16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109</w:t>
      </w:r>
      <w:r w:rsidRPr="000435B1">
        <w:rPr>
          <w:rFonts w:ascii="Calibri" w:hAnsi="Calibri" w:cs="Calibri"/>
        </w:rPr>
        <w:tab/>
        <w:t>EHB-270DGSVIP-109</w:t>
      </w:r>
      <w:r w:rsidRPr="000435B1">
        <w:rPr>
          <w:rFonts w:ascii="Calibri" w:hAnsi="Calibri" w:cs="Calibri"/>
        </w:rPr>
        <w:tab/>
        <w:t>Arretierhebel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110</w:t>
      </w:r>
      <w:r w:rsidRPr="000435B1">
        <w:rPr>
          <w:rFonts w:ascii="Calibri" w:hAnsi="Calibri" w:cs="Calibri"/>
        </w:rPr>
        <w:tab/>
        <w:t>EHB-270DGSVIP-110</w:t>
      </w:r>
      <w:r w:rsidRPr="000435B1">
        <w:rPr>
          <w:rFonts w:ascii="Calibri" w:hAnsi="Calibri" w:cs="Calibri"/>
        </w:rPr>
        <w:tab/>
        <w:t>Mutter</w:t>
      </w:r>
      <w:r w:rsidRPr="000435B1">
        <w:rPr>
          <w:rFonts w:ascii="Calibri" w:hAnsi="Calibri" w:cs="Calibri"/>
        </w:rPr>
        <w:tab/>
        <w:t>M12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111</w:t>
      </w:r>
      <w:r w:rsidRPr="000435B1">
        <w:rPr>
          <w:rFonts w:ascii="Calibri" w:hAnsi="Calibri" w:cs="Calibri"/>
        </w:rPr>
        <w:tab/>
        <w:t>EHB-270DGSVIP-111</w:t>
      </w:r>
      <w:r w:rsidRPr="000435B1">
        <w:rPr>
          <w:rFonts w:ascii="Calibri" w:hAnsi="Calibri" w:cs="Calibri"/>
        </w:rPr>
        <w:tab/>
        <w:t>Pleuel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112</w:t>
      </w:r>
      <w:r w:rsidRPr="000435B1">
        <w:rPr>
          <w:rFonts w:ascii="Calibri" w:hAnsi="Calibri" w:cs="Calibri"/>
        </w:rPr>
        <w:tab/>
        <w:t>EHB-270DGSVIP-112</w:t>
      </w:r>
      <w:r w:rsidRPr="000435B1">
        <w:rPr>
          <w:rFonts w:ascii="Calibri" w:hAnsi="Calibri" w:cs="Calibri"/>
        </w:rPr>
        <w:tab/>
        <w:t>Griff</w:t>
      </w:r>
      <w:r w:rsidRPr="000435B1">
        <w:rPr>
          <w:rFonts w:ascii="Calibri" w:hAnsi="Calibri" w:cs="Calibri"/>
        </w:rPr>
        <w:tab/>
        <w:t>M12</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113</w:t>
      </w:r>
      <w:r w:rsidRPr="000435B1">
        <w:rPr>
          <w:rFonts w:ascii="Calibri" w:hAnsi="Calibri" w:cs="Calibri"/>
        </w:rPr>
        <w:tab/>
        <w:t>EHB-270DGSVIP-113</w:t>
      </w:r>
      <w:r w:rsidRPr="000435B1">
        <w:rPr>
          <w:rFonts w:ascii="Calibri" w:hAnsi="Calibri" w:cs="Calibri"/>
        </w:rPr>
        <w:tab/>
        <w:t>Stift</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114</w:t>
      </w:r>
      <w:r w:rsidRPr="000435B1">
        <w:rPr>
          <w:rFonts w:ascii="Calibri" w:hAnsi="Calibri" w:cs="Calibri"/>
        </w:rPr>
        <w:tab/>
        <w:t>EHB-270DGSVIP-114</w:t>
      </w:r>
      <w:r w:rsidRPr="000435B1">
        <w:rPr>
          <w:rFonts w:ascii="Calibri" w:hAnsi="Calibri" w:cs="Calibri"/>
        </w:rPr>
        <w:tab/>
        <w:t>Hohlbolzen</w:t>
      </w:r>
      <w:r w:rsidRPr="000435B1">
        <w:rPr>
          <w:rFonts w:ascii="Calibri" w:hAnsi="Calibri" w:cs="Calibri"/>
        </w:rPr>
        <w:tab/>
        <w:t>Ø2,5x16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115</w:t>
      </w:r>
      <w:r w:rsidRPr="000435B1">
        <w:rPr>
          <w:rFonts w:ascii="Calibri" w:hAnsi="Calibri" w:cs="Calibri"/>
        </w:rPr>
        <w:tab/>
        <w:t>EHB-270DGSVIP-115</w:t>
      </w:r>
      <w:r w:rsidRPr="000435B1">
        <w:rPr>
          <w:rFonts w:ascii="Calibri" w:hAnsi="Calibri" w:cs="Calibri"/>
        </w:rPr>
        <w:tab/>
        <w:t>Feder</w:t>
      </w:r>
      <w:r w:rsidRPr="000435B1">
        <w:rPr>
          <w:rFonts w:ascii="Calibri" w:hAnsi="Calibri" w:cs="Calibri"/>
        </w:rPr>
        <w:tab/>
        <w:t>0,8x9x30mm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116</w:t>
      </w:r>
      <w:r w:rsidRPr="000435B1">
        <w:rPr>
          <w:rFonts w:ascii="Calibri" w:hAnsi="Calibri" w:cs="Calibri"/>
        </w:rPr>
        <w:tab/>
        <w:t>EHB-270DGSVIP-116</w:t>
      </w:r>
      <w:r w:rsidRPr="000435B1">
        <w:rPr>
          <w:rFonts w:ascii="Calibri" w:hAnsi="Calibri" w:cs="Calibri"/>
        </w:rPr>
        <w:tab/>
        <w:t>Buchse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117</w:t>
      </w:r>
      <w:r w:rsidRPr="000435B1">
        <w:rPr>
          <w:rFonts w:ascii="Calibri" w:hAnsi="Calibri" w:cs="Calibri"/>
        </w:rPr>
        <w:tab/>
        <w:t>EHB-270DGSVIP-117</w:t>
      </w:r>
      <w:r w:rsidRPr="000435B1">
        <w:rPr>
          <w:rFonts w:ascii="Calibri" w:hAnsi="Calibri" w:cs="Calibri"/>
        </w:rPr>
        <w:tab/>
        <w:t>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118</w:t>
      </w:r>
      <w:r w:rsidRPr="000435B1">
        <w:rPr>
          <w:rFonts w:ascii="Calibri" w:hAnsi="Calibri" w:cs="Calibri"/>
        </w:rPr>
        <w:tab/>
        <w:t>EHB-270DGSVIP-118</w:t>
      </w:r>
      <w:r w:rsidRPr="000435B1">
        <w:rPr>
          <w:rFonts w:ascii="Calibri" w:hAnsi="Calibri" w:cs="Calibri"/>
        </w:rPr>
        <w:tab/>
        <w:t>Knopf</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119</w:t>
      </w:r>
      <w:r w:rsidRPr="000435B1">
        <w:rPr>
          <w:rFonts w:ascii="Calibri" w:hAnsi="Calibri" w:cs="Calibri"/>
        </w:rPr>
        <w:tab/>
        <w:t>EHB-270DGSVIP-119</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120</w:t>
      </w:r>
      <w:r w:rsidRPr="000435B1">
        <w:rPr>
          <w:rFonts w:ascii="Calibri" w:hAnsi="Calibri" w:cs="Calibri"/>
        </w:rPr>
        <w:tab/>
        <w:t>EHB-270DGSVIP-120</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121</w:t>
      </w:r>
      <w:r w:rsidRPr="000435B1">
        <w:rPr>
          <w:rFonts w:ascii="Calibri" w:hAnsi="Calibri" w:cs="Calibri"/>
        </w:rPr>
        <w:tab/>
        <w:t>EHB-270DGSVIP-121</w:t>
      </w:r>
      <w:r w:rsidRPr="000435B1">
        <w:rPr>
          <w:rFonts w:ascii="Calibri" w:hAnsi="Calibri" w:cs="Calibri"/>
        </w:rPr>
        <w:tab/>
        <w:t>Kontermutter</w:t>
      </w:r>
      <w:r w:rsidRPr="000435B1">
        <w:rPr>
          <w:rFonts w:ascii="Calibri" w:hAnsi="Calibri" w:cs="Calibri"/>
        </w:rPr>
        <w:tab/>
        <w:t>M40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122</w:t>
      </w:r>
      <w:r w:rsidRPr="000435B1">
        <w:rPr>
          <w:rFonts w:ascii="Calibri" w:hAnsi="Calibri" w:cs="Calibri"/>
        </w:rPr>
        <w:tab/>
        <w:t>EHB-270DGSVIP-122</w:t>
      </w:r>
      <w:r w:rsidRPr="000435B1">
        <w:rPr>
          <w:rFonts w:ascii="Calibri" w:hAnsi="Calibri" w:cs="Calibri"/>
        </w:rPr>
        <w:tab/>
        <w:t>Sternscheibe</w:t>
      </w:r>
      <w:r w:rsidRPr="000435B1">
        <w:rPr>
          <w:rFonts w:ascii="Calibri" w:hAnsi="Calibri" w:cs="Calibri"/>
        </w:rPr>
        <w:tab/>
        <w:t>M40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123</w:t>
      </w:r>
      <w:r w:rsidRPr="000435B1">
        <w:rPr>
          <w:rFonts w:ascii="Calibri" w:hAnsi="Calibri" w:cs="Calibri"/>
        </w:rPr>
        <w:tab/>
        <w:t>EHB-270DGSVIP-123</w:t>
      </w:r>
      <w:r w:rsidRPr="000435B1">
        <w:rPr>
          <w:rFonts w:ascii="Calibri" w:hAnsi="Calibri" w:cs="Calibri"/>
        </w:rPr>
        <w:tab/>
        <w:t>Staubschutzabdeckung</w:t>
      </w:r>
      <w:r w:rsidRPr="000435B1">
        <w:rPr>
          <w:rFonts w:ascii="Calibri" w:hAnsi="Calibri" w:cs="Calibri"/>
        </w:rPr>
        <w:tab/>
        <w:t>#40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124</w:t>
      </w:r>
      <w:r w:rsidRPr="000435B1">
        <w:rPr>
          <w:rFonts w:ascii="Calibri" w:hAnsi="Calibri" w:cs="Calibri"/>
        </w:rPr>
        <w:tab/>
        <w:t>EHB-270DGSVIP-124</w:t>
      </w:r>
      <w:r w:rsidRPr="000435B1">
        <w:rPr>
          <w:rFonts w:ascii="Calibri" w:hAnsi="Calibri" w:cs="Calibri"/>
        </w:rPr>
        <w:tab/>
        <w:t>Kugellager</w:t>
      </w:r>
      <w:r w:rsidRPr="000435B1">
        <w:rPr>
          <w:rFonts w:ascii="Calibri" w:hAnsi="Calibri" w:cs="Calibri"/>
        </w:rPr>
        <w:tab/>
        <w:t>32008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125</w:t>
      </w:r>
      <w:r w:rsidRPr="000435B1">
        <w:rPr>
          <w:rFonts w:ascii="Calibri" w:hAnsi="Calibri" w:cs="Calibri"/>
        </w:rPr>
        <w:tab/>
        <w:t>EHB-270DGSVIP-125</w:t>
      </w:r>
      <w:r w:rsidRPr="000435B1">
        <w:rPr>
          <w:rFonts w:ascii="Calibri" w:hAnsi="Calibri" w:cs="Calibri"/>
        </w:rPr>
        <w:tab/>
        <w:t>Welle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126</w:t>
      </w:r>
      <w:r w:rsidRPr="000435B1">
        <w:rPr>
          <w:rFonts w:ascii="Calibri" w:hAnsi="Calibri" w:cs="Calibri"/>
        </w:rPr>
        <w:tab/>
        <w:t>EHB-270DGSVIP-126</w:t>
      </w:r>
      <w:r w:rsidRPr="000435B1">
        <w:rPr>
          <w:rFonts w:ascii="Calibri" w:hAnsi="Calibri" w:cs="Calibri"/>
        </w:rPr>
        <w:tab/>
        <w:t>Stangenhalterung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127</w:t>
      </w:r>
      <w:r w:rsidRPr="000435B1">
        <w:rPr>
          <w:rFonts w:ascii="Calibri" w:hAnsi="Calibri" w:cs="Calibri"/>
        </w:rPr>
        <w:tab/>
        <w:t>EHB-270DGSVIP-127</w:t>
      </w:r>
      <w:r w:rsidRPr="000435B1">
        <w:rPr>
          <w:rFonts w:ascii="Calibri" w:hAnsi="Calibri" w:cs="Calibri"/>
        </w:rPr>
        <w:tab/>
        <w:t>Mutter</w:t>
      </w:r>
      <w:r w:rsidRPr="000435B1">
        <w:rPr>
          <w:rFonts w:ascii="Calibri" w:hAnsi="Calibri" w:cs="Calibri"/>
        </w:rPr>
        <w:tab/>
        <w:t>M8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128</w:t>
      </w:r>
      <w:r w:rsidRPr="000435B1">
        <w:rPr>
          <w:rFonts w:ascii="Calibri" w:hAnsi="Calibri" w:cs="Calibri"/>
        </w:rPr>
        <w:tab/>
        <w:t>EHB-270DGSVIP-128</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129</w:t>
      </w:r>
      <w:r w:rsidRPr="000435B1">
        <w:rPr>
          <w:rFonts w:ascii="Calibri" w:hAnsi="Calibri" w:cs="Calibri"/>
        </w:rPr>
        <w:tab/>
        <w:t>EHB-270DGSVIP-129</w:t>
      </w:r>
      <w:r w:rsidRPr="000435B1">
        <w:rPr>
          <w:rFonts w:ascii="Calibri" w:hAnsi="Calibri" w:cs="Calibri"/>
        </w:rPr>
        <w:tab/>
        <w:t>Knopf</w:t>
      </w:r>
      <w:r w:rsidRPr="000435B1">
        <w:rPr>
          <w:rFonts w:ascii="Calibri" w:hAnsi="Calibri" w:cs="Calibri"/>
        </w:rPr>
        <w:tab/>
        <w:t>M8x30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130</w:t>
      </w:r>
      <w:r w:rsidRPr="000435B1">
        <w:rPr>
          <w:rFonts w:ascii="Calibri" w:hAnsi="Calibri" w:cs="Calibri"/>
        </w:rPr>
        <w:tab/>
        <w:t>EHB-270DGSVIP-130</w:t>
      </w:r>
      <w:r w:rsidRPr="000435B1">
        <w:rPr>
          <w:rFonts w:ascii="Calibri" w:hAnsi="Calibri" w:cs="Calibri"/>
        </w:rPr>
        <w:tab/>
        <w:t>Anschlagstange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131</w:t>
      </w:r>
      <w:r w:rsidRPr="000435B1">
        <w:rPr>
          <w:rFonts w:ascii="Calibri" w:hAnsi="Calibri" w:cs="Calibri"/>
        </w:rPr>
        <w:tab/>
        <w:t>EHB-270DGSVIP-131</w:t>
      </w:r>
      <w:r w:rsidRPr="000435B1">
        <w:rPr>
          <w:rFonts w:ascii="Calibri" w:hAnsi="Calibri" w:cs="Calibri"/>
        </w:rPr>
        <w:tab/>
        <w:t>Stangenanschlag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132</w:t>
      </w:r>
      <w:r w:rsidRPr="000435B1">
        <w:rPr>
          <w:rFonts w:ascii="Calibri" w:hAnsi="Calibri" w:cs="Calibri"/>
        </w:rPr>
        <w:tab/>
        <w:t>EHB-270DGSVIP-132</w:t>
      </w:r>
      <w:r w:rsidRPr="000435B1">
        <w:rPr>
          <w:rFonts w:ascii="Calibri" w:hAnsi="Calibri" w:cs="Calibri"/>
        </w:rPr>
        <w:tab/>
        <w:t>Skala</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133</w:t>
      </w:r>
      <w:r w:rsidRPr="000435B1">
        <w:rPr>
          <w:rFonts w:ascii="Calibri" w:hAnsi="Calibri" w:cs="Calibri"/>
        </w:rPr>
        <w:tab/>
        <w:t>EHB-270DGSVIP-133</w:t>
      </w:r>
      <w:r w:rsidRPr="000435B1">
        <w:rPr>
          <w:rFonts w:ascii="Calibri" w:hAnsi="Calibri" w:cs="Calibri"/>
        </w:rPr>
        <w:tab/>
        <w:t>Niet</w:t>
      </w:r>
      <w:r w:rsidRPr="000435B1">
        <w:rPr>
          <w:rFonts w:ascii="Calibri" w:hAnsi="Calibri" w:cs="Calibri"/>
        </w:rPr>
        <w:tab/>
        <w:t>2x5</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134</w:t>
      </w:r>
      <w:r w:rsidRPr="000435B1">
        <w:rPr>
          <w:rFonts w:ascii="Calibri" w:hAnsi="Calibri" w:cs="Calibri"/>
        </w:rPr>
        <w:tab/>
        <w:t>EHB-270DGSVIP-134</w:t>
      </w:r>
      <w:r w:rsidRPr="000435B1">
        <w:rPr>
          <w:rFonts w:ascii="Calibri" w:hAnsi="Calibri" w:cs="Calibri"/>
        </w:rPr>
        <w:tab/>
        <w:t>Gewindestift</w:t>
      </w:r>
      <w:r w:rsidRPr="000435B1">
        <w:rPr>
          <w:rFonts w:ascii="Calibri" w:hAnsi="Calibri" w:cs="Calibri"/>
        </w:rPr>
        <w:tab/>
        <w:t>M6x12</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135</w:t>
      </w:r>
      <w:r w:rsidRPr="000435B1">
        <w:rPr>
          <w:rFonts w:ascii="Calibri" w:hAnsi="Calibri" w:cs="Calibri"/>
        </w:rPr>
        <w:tab/>
        <w:t>EHB-270DGSVIP-135</w:t>
      </w:r>
      <w:r w:rsidRPr="000435B1">
        <w:rPr>
          <w:rFonts w:ascii="Calibri" w:hAnsi="Calibri" w:cs="Calibri"/>
        </w:rPr>
        <w:tab/>
        <w:t>Bohrtisch</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2F50F1" w:rsidRDefault="002F50F1" w:rsidP="002F50F1">
      <w:pPr>
        <w:pStyle w:val="Photo"/>
        <w:rPr>
          <w:rFonts w:ascii="Calibri" w:hAnsi="Calibri" w:cs="Calibri"/>
          <w:b/>
          <w:sz w:val="24"/>
          <w:szCs w:val="24"/>
          <w:lang w:val="de-DE"/>
        </w:rPr>
      </w:pPr>
      <w:r w:rsidRPr="002F50F1">
        <w:rPr>
          <w:rFonts w:ascii="Calibri" w:hAnsi="Calibri" w:cs="Calibri"/>
          <w:b/>
          <w:sz w:val="24"/>
          <w:szCs w:val="24"/>
          <w:lang w:val="de-DE"/>
        </w:rPr>
        <w:t>EHB-270DGSVIP   Teileliste Schwenkeinheit und Sockel</w:t>
      </w: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136</w:t>
      </w:r>
      <w:r w:rsidRPr="000435B1">
        <w:rPr>
          <w:rFonts w:ascii="Calibri" w:hAnsi="Calibri" w:cs="Calibri"/>
        </w:rPr>
        <w:tab/>
        <w:t>EHB-270DGSVIP-136</w:t>
      </w:r>
      <w:r w:rsidRPr="000435B1">
        <w:rPr>
          <w:rFonts w:ascii="Calibri" w:hAnsi="Calibri" w:cs="Calibri"/>
        </w:rPr>
        <w:tab/>
        <w:t>Wechselplatte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137</w:t>
      </w:r>
      <w:r w:rsidRPr="000435B1">
        <w:rPr>
          <w:rFonts w:ascii="Calibri" w:hAnsi="Calibri" w:cs="Calibri"/>
        </w:rPr>
        <w:tab/>
        <w:t>EHB-270DGSVIP-137</w:t>
      </w:r>
      <w:r w:rsidRPr="000435B1">
        <w:rPr>
          <w:rFonts w:ascii="Calibri" w:hAnsi="Calibri" w:cs="Calibri"/>
        </w:rPr>
        <w:tab/>
        <w:t>Innensechskantschraube</w:t>
      </w:r>
      <w:r w:rsidRPr="000435B1">
        <w:rPr>
          <w:rFonts w:ascii="Calibri" w:hAnsi="Calibri" w:cs="Calibri"/>
        </w:rPr>
        <w:tab/>
        <w:t>M8x16</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138</w:t>
      </w:r>
      <w:r w:rsidRPr="000435B1">
        <w:rPr>
          <w:rFonts w:ascii="Calibri" w:hAnsi="Calibri" w:cs="Calibri"/>
        </w:rPr>
        <w:tab/>
        <w:t>EHB-270DGSVIP-138</w:t>
      </w:r>
      <w:r w:rsidRPr="000435B1">
        <w:rPr>
          <w:rFonts w:ascii="Calibri" w:hAnsi="Calibri" w:cs="Calibri"/>
        </w:rPr>
        <w:tab/>
        <w:t>Spänesteg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139</w:t>
      </w:r>
      <w:r w:rsidRPr="000435B1">
        <w:rPr>
          <w:rFonts w:ascii="Calibri" w:hAnsi="Calibri" w:cs="Calibri"/>
        </w:rPr>
        <w:tab/>
        <w:t>EHB-270DGSVIP-139</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140</w:t>
      </w:r>
      <w:r w:rsidRPr="000435B1">
        <w:rPr>
          <w:rFonts w:ascii="Calibri" w:hAnsi="Calibri" w:cs="Calibri"/>
        </w:rPr>
        <w:tab/>
        <w:t>EHB-270DGSVIP-140</w:t>
      </w:r>
      <w:r w:rsidRPr="000435B1">
        <w:rPr>
          <w:rFonts w:ascii="Calibri" w:hAnsi="Calibri" w:cs="Calibri"/>
        </w:rPr>
        <w:tab/>
        <w:t>Spannstockbacke - rechts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141</w:t>
      </w:r>
      <w:r w:rsidRPr="000435B1">
        <w:rPr>
          <w:rFonts w:ascii="Calibri" w:hAnsi="Calibri" w:cs="Calibri"/>
        </w:rPr>
        <w:tab/>
        <w:t>EHB-270DGSVIP-141</w:t>
      </w:r>
      <w:r w:rsidRPr="000435B1">
        <w:rPr>
          <w:rFonts w:ascii="Calibri" w:hAnsi="Calibri" w:cs="Calibri"/>
        </w:rPr>
        <w:tab/>
        <w:t>Innensechskantschraube</w:t>
      </w:r>
      <w:r w:rsidRPr="000435B1">
        <w:rPr>
          <w:rFonts w:ascii="Calibri" w:hAnsi="Calibri" w:cs="Calibri"/>
        </w:rPr>
        <w:tab/>
        <w:t>M6x15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142</w:t>
      </w:r>
      <w:r w:rsidRPr="000435B1">
        <w:rPr>
          <w:rFonts w:ascii="Calibri" w:hAnsi="Calibri" w:cs="Calibri"/>
        </w:rPr>
        <w:tab/>
        <w:t>EHB-270DGSVIP-142</w:t>
      </w:r>
      <w:r w:rsidRPr="000435B1">
        <w:rPr>
          <w:rFonts w:ascii="Calibri" w:hAnsi="Calibri" w:cs="Calibri"/>
        </w:rPr>
        <w:tab/>
        <w:t>Spannstockbacke - links</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143</w:t>
      </w:r>
      <w:r w:rsidRPr="000435B1">
        <w:rPr>
          <w:rFonts w:ascii="Calibri" w:hAnsi="Calibri" w:cs="Calibri"/>
        </w:rPr>
        <w:tab/>
        <w:t>EHB-270DGSVIP-143</w:t>
      </w:r>
      <w:r w:rsidRPr="000435B1">
        <w:rPr>
          <w:rFonts w:ascii="Calibri" w:hAnsi="Calibri" w:cs="Calibri"/>
        </w:rPr>
        <w:tab/>
        <w:t>Innensechskantschraube</w:t>
      </w:r>
      <w:r w:rsidRPr="000435B1">
        <w:rPr>
          <w:rFonts w:ascii="Calibri" w:hAnsi="Calibri" w:cs="Calibri"/>
        </w:rPr>
        <w:tab/>
        <w:t>M6x15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144</w:t>
      </w:r>
      <w:r w:rsidRPr="000435B1">
        <w:rPr>
          <w:rFonts w:ascii="Calibri" w:hAnsi="Calibri" w:cs="Calibri"/>
        </w:rPr>
        <w:tab/>
        <w:t>EHB-270DGSVIP-144</w:t>
      </w:r>
      <w:r w:rsidRPr="000435B1">
        <w:rPr>
          <w:rFonts w:ascii="Calibri" w:hAnsi="Calibri" w:cs="Calibri"/>
        </w:rPr>
        <w:tab/>
        <w:t>Spannstockbacke - vorne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145</w:t>
      </w:r>
      <w:r w:rsidRPr="000435B1">
        <w:rPr>
          <w:rFonts w:ascii="Calibri" w:hAnsi="Calibri" w:cs="Calibri"/>
        </w:rPr>
        <w:tab/>
        <w:t>EHB-270DGSVIP-145</w:t>
      </w:r>
      <w:r w:rsidRPr="000435B1">
        <w:rPr>
          <w:rFonts w:ascii="Calibri" w:hAnsi="Calibri" w:cs="Calibri"/>
        </w:rPr>
        <w:tab/>
        <w:t>Senkkopf-Maschinenschraube</w:t>
      </w:r>
      <w:r w:rsidRPr="000435B1">
        <w:rPr>
          <w:rFonts w:ascii="Calibri" w:hAnsi="Calibri" w:cs="Calibri"/>
        </w:rPr>
        <w:tab/>
        <w:t>M6x16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146</w:t>
      </w:r>
      <w:r w:rsidRPr="000435B1">
        <w:rPr>
          <w:rFonts w:ascii="Calibri" w:hAnsi="Calibri" w:cs="Calibri"/>
        </w:rPr>
        <w:tab/>
        <w:t>EHB-270DGSVIP-146</w:t>
      </w:r>
      <w:r w:rsidRPr="000435B1">
        <w:rPr>
          <w:rFonts w:ascii="Calibri" w:hAnsi="Calibri" w:cs="Calibri"/>
        </w:rPr>
        <w:tab/>
        <w:t>Beweglicher Spannstock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147</w:t>
      </w:r>
      <w:r w:rsidRPr="000435B1">
        <w:rPr>
          <w:rFonts w:ascii="Calibri" w:hAnsi="Calibri" w:cs="Calibri"/>
        </w:rPr>
        <w:tab/>
        <w:t>EHB-270DGSVIP-147</w:t>
      </w:r>
      <w:r w:rsidRPr="000435B1">
        <w:rPr>
          <w:rFonts w:ascii="Calibri" w:hAnsi="Calibri" w:cs="Calibri"/>
        </w:rPr>
        <w:tab/>
        <w:t>Mutter</w:t>
      </w:r>
      <w:r w:rsidRPr="000435B1">
        <w:rPr>
          <w:rFonts w:ascii="Calibri" w:hAnsi="Calibri" w:cs="Calibri"/>
        </w:rPr>
        <w:tab/>
        <w:t>M5</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148</w:t>
      </w:r>
      <w:r w:rsidRPr="000435B1">
        <w:rPr>
          <w:rFonts w:ascii="Calibri" w:hAnsi="Calibri" w:cs="Calibri"/>
        </w:rPr>
        <w:tab/>
        <w:t>EHB-270DGSVIP-148</w:t>
      </w:r>
      <w:r w:rsidRPr="000435B1">
        <w:rPr>
          <w:rFonts w:ascii="Calibri" w:hAnsi="Calibri" w:cs="Calibri"/>
        </w:rPr>
        <w:tab/>
        <w:t>Gewindestift</w:t>
      </w:r>
      <w:r w:rsidRPr="000435B1">
        <w:rPr>
          <w:rFonts w:ascii="Calibri" w:hAnsi="Calibri" w:cs="Calibri"/>
        </w:rPr>
        <w:tab/>
        <w:t>M5x25</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149</w:t>
      </w:r>
      <w:r w:rsidRPr="000435B1">
        <w:rPr>
          <w:rFonts w:ascii="Calibri" w:hAnsi="Calibri" w:cs="Calibri"/>
        </w:rPr>
        <w:tab/>
        <w:t>EHB-270DGSVIP-149</w:t>
      </w:r>
      <w:r w:rsidRPr="000435B1">
        <w:rPr>
          <w:rFonts w:ascii="Calibri" w:hAnsi="Calibri" w:cs="Calibri"/>
        </w:rPr>
        <w:tab/>
        <w:t>Innensechskantschraube</w:t>
      </w:r>
      <w:r w:rsidRPr="000435B1">
        <w:rPr>
          <w:rFonts w:ascii="Calibri" w:hAnsi="Calibri" w:cs="Calibri"/>
        </w:rPr>
        <w:tab/>
        <w:t>M8x16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150</w:t>
      </w:r>
      <w:r w:rsidRPr="000435B1">
        <w:rPr>
          <w:rFonts w:ascii="Calibri" w:hAnsi="Calibri" w:cs="Calibri"/>
        </w:rPr>
        <w:tab/>
        <w:t>EHB-270DGSVIP-150</w:t>
      </w:r>
      <w:r w:rsidRPr="000435B1">
        <w:rPr>
          <w:rFonts w:ascii="Calibri" w:hAnsi="Calibri" w:cs="Calibri"/>
        </w:rPr>
        <w:tab/>
        <w:t>Unterlegscheibe</w:t>
      </w:r>
      <w:r w:rsidRPr="000435B1">
        <w:rPr>
          <w:rFonts w:ascii="Calibri" w:hAnsi="Calibri" w:cs="Calibri"/>
        </w:rPr>
        <w:tab/>
        <w:t>8x23x2</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151</w:t>
      </w:r>
      <w:r w:rsidRPr="000435B1">
        <w:rPr>
          <w:rFonts w:ascii="Calibri" w:hAnsi="Calibri" w:cs="Calibri"/>
        </w:rPr>
        <w:tab/>
        <w:t>EHB-270DGSVIP-151</w:t>
      </w:r>
      <w:r w:rsidRPr="000435B1">
        <w:rPr>
          <w:rFonts w:ascii="Calibri" w:hAnsi="Calibri" w:cs="Calibri"/>
        </w:rPr>
        <w:tab/>
        <w:t>Gewindespindel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152</w:t>
      </w:r>
      <w:r w:rsidRPr="000435B1">
        <w:rPr>
          <w:rFonts w:ascii="Calibri" w:hAnsi="Calibri" w:cs="Calibri"/>
        </w:rPr>
        <w:tab/>
        <w:t>EHB-270DGSVIP-152</w:t>
      </w:r>
      <w:r w:rsidRPr="000435B1">
        <w:rPr>
          <w:rFonts w:ascii="Calibri" w:hAnsi="Calibri" w:cs="Calibri"/>
        </w:rPr>
        <w:tab/>
        <w:t>Keil</w:t>
      </w:r>
      <w:r w:rsidRPr="000435B1">
        <w:rPr>
          <w:rFonts w:ascii="Calibri" w:hAnsi="Calibri" w:cs="Calibri"/>
        </w:rPr>
        <w:tab/>
        <w:t>5x5x15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153</w:t>
      </w:r>
      <w:r w:rsidRPr="000435B1">
        <w:rPr>
          <w:rFonts w:ascii="Calibri" w:hAnsi="Calibri" w:cs="Calibri"/>
        </w:rPr>
        <w:tab/>
        <w:t>EHB-270DGSVIP-153</w:t>
      </w:r>
      <w:r w:rsidRPr="000435B1">
        <w:rPr>
          <w:rFonts w:ascii="Calibri" w:hAnsi="Calibri" w:cs="Calibri"/>
        </w:rPr>
        <w:tab/>
        <w:t>Hydraulikzylinder (Spannstock)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154</w:t>
      </w:r>
      <w:r w:rsidRPr="000435B1">
        <w:rPr>
          <w:rFonts w:ascii="Calibri" w:hAnsi="Calibri" w:cs="Calibri"/>
        </w:rPr>
        <w:tab/>
        <w:t>EHB-270DGSVIP-154</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155</w:t>
      </w:r>
      <w:r w:rsidRPr="000435B1">
        <w:rPr>
          <w:rFonts w:ascii="Calibri" w:hAnsi="Calibri" w:cs="Calibri"/>
        </w:rPr>
        <w:tab/>
        <w:t>EHB-270DGSVIP-155</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156</w:t>
      </w:r>
      <w:r w:rsidRPr="000435B1">
        <w:rPr>
          <w:rFonts w:ascii="Calibri" w:hAnsi="Calibri" w:cs="Calibri"/>
        </w:rPr>
        <w:tab/>
        <w:t>EHB-270DGSVIP-156</w:t>
      </w:r>
      <w:r w:rsidRPr="000435B1">
        <w:rPr>
          <w:rFonts w:ascii="Calibri" w:hAnsi="Calibri" w:cs="Calibri"/>
        </w:rPr>
        <w:tab/>
        <w:t>Gewindestift</w:t>
      </w:r>
      <w:r w:rsidRPr="000435B1">
        <w:rPr>
          <w:rFonts w:ascii="Calibri" w:hAnsi="Calibri" w:cs="Calibri"/>
        </w:rPr>
        <w:tab/>
        <w:t>M8x10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157</w:t>
      </w:r>
      <w:r w:rsidRPr="000435B1">
        <w:rPr>
          <w:rFonts w:ascii="Calibri" w:hAnsi="Calibri" w:cs="Calibri"/>
        </w:rPr>
        <w:tab/>
        <w:t>EHB-270DGSVIP-157</w:t>
      </w:r>
      <w:r w:rsidRPr="000435B1">
        <w:rPr>
          <w:rFonts w:ascii="Calibri" w:hAnsi="Calibri" w:cs="Calibri"/>
        </w:rPr>
        <w:tab/>
        <w:t>Handrad</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158</w:t>
      </w:r>
      <w:r w:rsidRPr="000435B1">
        <w:rPr>
          <w:rFonts w:ascii="Calibri" w:hAnsi="Calibri" w:cs="Calibri"/>
        </w:rPr>
        <w:tab/>
        <w:t>EHB-270DGSVIP-158</w:t>
      </w:r>
      <w:r w:rsidRPr="000435B1">
        <w:rPr>
          <w:rFonts w:ascii="Calibri" w:hAnsi="Calibri" w:cs="Calibri"/>
        </w:rPr>
        <w:tab/>
        <w:t>Griff</w:t>
      </w:r>
      <w:r w:rsidRPr="000435B1">
        <w:rPr>
          <w:rFonts w:ascii="Calibri" w:hAnsi="Calibri" w:cs="Calibri"/>
        </w:rPr>
        <w:tab/>
        <w:t>M10x70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159</w:t>
      </w:r>
      <w:r w:rsidRPr="000435B1">
        <w:rPr>
          <w:rFonts w:ascii="Calibri" w:hAnsi="Calibri" w:cs="Calibri"/>
        </w:rPr>
        <w:tab/>
        <w:t>EHB-270DGSVIP-159</w:t>
      </w:r>
      <w:r w:rsidRPr="000435B1">
        <w:rPr>
          <w:rFonts w:ascii="Calibri" w:hAnsi="Calibri" w:cs="Calibri"/>
        </w:rPr>
        <w:tab/>
        <w:t>Buchse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160</w:t>
      </w:r>
      <w:r w:rsidRPr="000435B1">
        <w:rPr>
          <w:rFonts w:ascii="Calibri" w:hAnsi="Calibri" w:cs="Calibri"/>
        </w:rPr>
        <w:tab/>
        <w:t>EHB-270DGSVIP-160</w:t>
      </w:r>
      <w:r w:rsidRPr="000435B1">
        <w:rPr>
          <w:rFonts w:ascii="Calibri" w:hAnsi="Calibri" w:cs="Calibri"/>
        </w:rPr>
        <w:tab/>
        <w:t>Federscheibe</w:t>
      </w:r>
      <w:r w:rsidRPr="000435B1">
        <w:rPr>
          <w:rFonts w:ascii="Calibri" w:hAnsi="Calibri" w:cs="Calibri"/>
        </w:rPr>
        <w:tab/>
        <w:t>M6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161</w:t>
      </w:r>
      <w:r w:rsidRPr="000435B1">
        <w:rPr>
          <w:rFonts w:ascii="Calibri" w:hAnsi="Calibri" w:cs="Calibri"/>
        </w:rPr>
        <w:tab/>
        <w:t>EHB-270DGSVIP-161</w:t>
      </w:r>
      <w:r w:rsidRPr="000435B1">
        <w:rPr>
          <w:rFonts w:ascii="Calibri" w:hAnsi="Calibri" w:cs="Calibri"/>
        </w:rPr>
        <w:tab/>
        <w:t>Innensechskantschraube</w:t>
      </w:r>
      <w:r w:rsidRPr="000435B1">
        <w:rPr>
          <w:rFonts w:ascii="Calibri" w:hAnsi="Calibri" w:cs="Calibri"/>
        </w:rPr>
        <w:tab/>
        <w:t>M6x25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162</w:t>
      </w:r>
      <w:r w:rsidRPr="000435B1">
        <w:rPr>
          <w:rFonts w:ascii="Calibri" w:hAnsi="Calibri" w:cs="Calibri"/>
        </w:rPr>
        <w:tab/>
        <w:t>EHB-270DGSVIP-162</w:t>
      </w:r>
      <w:r w:rsidRPr="000435B1">
        <w:rPr>
          <w:rFonts w:ascii="Calibri" w:hAnsi="Calibri" w:cs="Calibri"/>
        </w:rPr>
        <w:tab/>
        <w:t>Schwalbenschwanzplatte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163</w:t>
      </w:r>
      <w:r w:rsidRPr="000435B1">
        <w:rPr>
          <w:rFonts w:ascii="Calibri" w:hAnsi="Calibri" w:cs="Calibri"/>
        </w:rPr>
        <w:tab/>
        <w:t>EHB-270DGSVIP-163</w:t>
      </w:r>
      <w:r w:rsidRPr="000435B1">
        <w:rPr>
          <w:rFonts w:ascii="Calibri" w:hAnsi="Calibri" w:cs="Calibri"/>
        </w:rPr>
        <w:tab/>
        <w:t>Spannstocksitz</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164</w:t>
      </w:r>
      <w:r w:rsidRPr="000435B1">
        <w:rPr>
          <w:rFonts w:ascii="Calibri" w:hAnsi="Calibri" w:cs="Calibri"/>
        </w:rPr>
        <w:tab/>
        <w:t>EHB-270DGSVIP-164</w:t>
      </w:r>
      <w:r w:rsidRPr="000435B1">
        <w:rPr>
          <w:rFonts w:ascii="Calibri" w:hAnsi="Calibri" w:cs="Calibri"/>
        </w:rPr>
        <w:tab/>
        <w:t>Spannstock-Einstellplatte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165</w:t>
      </w:r>
      <w:r w:rsidRPr="000435B1">
        <w:rPr>
          <w:rFonts w:ascii="Calibri" w:hAnsi="Calibri" w:cs="Calibri"/>
        </w:rPr>
        <w:tab/>
        <w:t>EHB-270DGSVIP-165</w:t>
      </w:r>
      <w:r w:rsidRPr="000435B1">
        <w:rPr>
          <w:rFonts w:ascii="Calibri" w:hAnsi="Calibri" w:cs="Calibri"/>
        </w:rPr>
        <w:tab/>
        <w:t>Innensechskantschraube</w:t>
      </w:r>
      <w:r w:rsidRPr="000435B1">
        <w:rPr>
          <w:rFonts w:ascii="Calibri" w:hAnsi="Calibri" w:cs="Calibri"/>
        </w:rPr>
        <w:tab/>
        <w:t>M10x30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166</w:t>
      </w:r>
      <w:r w:rsidRPr="000435B1">
        <w:rPr>
          <w:rFonts w:ascii="Calibri" w:hAnsi="Calibri" w:cs="Calibri"/>
        </w:rPr>
        <w:tab/>
        <w:t>EHB-270DGSVIP-166</w:t>
      </w:r>
      <w:r w:rsidRPr="000435B1">
        <w:rPr>
          <w:rFonts w:ascii="Calibri" w:hAnsi="Calibri" w:cs="Calibri"/>
        </w:rPr>
        <w:tab/>
        <w:t>Unterlegscheibe</w:t>
      </w:r>
      <w:r w:rsidRPr="000435B1">
        <w:rPr>
          <w:rFonts w:ascii="Calibri" w:hAnsi="Calibri" w:cs="Calibri"/>
        </w:rPr>
        <w:tab/>
        <w:t>3/4x37x3</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167</w:t>
      </w:r>
      <w:r w:rsidRPr="000435B1">
        <w:rPr>
          <w:rFonts w:ascii="Calibri" w:hAnsi="Calibri" w:cs="Calibri"/>
        </w:rPr>
        <w:tab/>
        <w:t>EHB-270DGSVIP-167</w:t>
      </w:r>
      <w:r w:rsidRPr="000435B1">
        <w:rPr>
          <w:rFonts w:ascii="Calibri" w:hAnsi="Calibri" w:cs="Calibri"/>
        </w:rPr>
        <w:tab/>
        <w:t>Arretierhebelvorrichtung</w:t>
      </w:r>
      <w:r w:rsidRPr="000435B1">
        <w:rPr>
          <w:rFonts w:ascii="Calibri" w:hAnsi="Calibri" w:cs="Calibri"/>
        </w:rPr>
        <w:tab/>
        <w:t>M16x190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168</w:t>
      </w:r>
      <w:r w:rsidRPr="000435B1">
        <w:rPr>
          <w:rFonts w:ascii="Calibri" w:hAnsi="Calibri" w:cs="Calibri"/>
        </w:rPr>
        <w:tab/>
        <w:t>EHB-270DGSVIP-168</w:t>
      </w:r>
      <w:r w:rsidRPr="000435B1">
        <w:rPr>
          <w:rFonts w:ascii="Calibri" w:hAnsi="Calibri" w:cs="Calibri"/>
        </w:rPr>
        <w:tab/>
        <w:t>Griff</w:t>
      </w:r>
      <w:r w:rsidRPr="000435B1">
        <w:rPr>
          <w:rFonts w:ascii="Calibri" w:hAnsi="Calibri" w:cs="Calibri"/>
        </w:rPr>
        <w:tab/>
        <w:t>1/2”</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169</w:t>
      </w:r>
      <w:r w:rsidRPr="000435B1">
        <w:rPr>
          <w:rFonts w:ascii="Calibri" w:hAnsi="Calibri" w:cs="Calibri"/>
        </w:rPr>
        <w:tab/>
        <w:t>EHB-270DGSVIP-169</w:t>
      </w:r>
      <w:r w:rsidRPr="000435B1">
        <w:rPr>
          <w:rFonts w:ascii="Calibri" w:hAnsi="Calibri" w:cs="Calibri"/>
        </w:rPr>
        <w:tab/>
        <w:t>Einstellplatte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170</w:t>
      </w:r>
      <w:r w:rsidRPr="000435B1">
        <w:rPr>
          <w:rFonts w:ascii="Calibri" w:hAnsi="Calibri" w:cs="Calibri"/>
        </w:rPr>
        <w:tab/>
        <w:t>EHB-270DGSVIP-170</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171</w:t>
      </w:r>
      <w:r w:rsidRPr="000435B1">
        <w:rPr>
          <w:rFonts w:ascii="Calibri" w:hAnsi="Calibri" w:cs="Calibri"/>
        </w:rPr>
        <w:tab/>
        <w:t>EHB-270DGSVIP-171</w:t>
      </w:r>
      <w:r w:rsidRPr="000435B1">
        <w:rPr>
          <w:rFonts w:ascii="Calibri" w:hAnsi="Calibri" w:cs="Calibri"/>
        </w:rPr>
        <w:tab/>
        <w:t>Innensechskantschraube</w:t>
      </w:r>
      <w:r w:rsidRPr="000435B1">
        <w:rPr>
          <w:rFonts w:ascii="Calibri" w:hAnsi="Calibri" w:cs="Calibri"/>
        </w:rPr>
        <w:tab/>
        <w:t>M8x20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172</w:t>
      </w:r>
      <w:r w:rsidRPr="000435B1">
        <w:rPr>
          <w:rFonts w:ascii="Calibri" w:hAnsi="Calibri" w:cs="Calibri"/>
        </w:rPr>
        <w:tab/>
        <w:t>EHB-270DGSVIP-172</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173</w:t>
      </w:r>
      <w:r w:rsidRPr="000435B1">
        <w:rPr>
          <w:rFonts w:ascii="Calibri" w:hAnsi="Calibri" w:cs="Calibri"/>
        </w:rPr>
        <w:tab/>
        <w:t>EHB-270DGSVIP-173</w:t>
      </w:r>
      <w:r w:rsidRPr="000435B1">
        <w:rPr>
          <w:rFonts w:ascii="Calibri" w:hAnsi="Calibri" w:cs="Calibri"/>
        </w:rPr>
        <w:tab/>
        <w:t>Kugellager</w:t>
      </w:r>
      <w:r w:rsidRPr="000435B1">
        <w:rPr>
          <w:rFonts w:ascii="Calibri" w:hAnsi="Calibri" w:cs="Calibri"/>
        </w:rPr>
        <w:tab/>
        <w:t>608ZZ</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174</w:t>
      </w:r>
      <w:r w:rsidRPr="000435B1">
        <w:rPr>
          <w:rFonts w:ascii="Calibri" w:hAnsi="Calibri" w:cs="Calibri"/>
        </w:rPr>
        <w:tab/>
        <w:t>EHB-270DGSVIP-174</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1</w:t>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highlight w:val="yellow"/>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b/>
        </w:rPr>
      </w:pPr>
      <w:r w:rsidRPr="000435B1">
        <w:rPr>
          <w:rFonts w:ascii="Calibri" w:hAnsi="Calibri" w:cs="Calibri"/>
          <w:b/>
        </w:rPr>
        <w:t>EHB-270DGSVIP   Montagezeichnung des Sägebügels</w:t>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sz w:val="28"/>
          <w:szCs w:val="28"/>
        </w:rPr>
      </w:pP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rPr>
      </w:pPr>
      <w:r>
        <w:rPr>
          <w:rFonts w:ascii="Calibri" w:hAnsi="Calibri" w:cs="Calibri"/>
          <w:noProof/>
        </w:rPr>
        <w:drawing>
          <wp:inline distT="0" distB="0" distL="0" distR="0">
            <wp:extent cx="5443855" cy="8399780"/>
            <wp:effectExtent l="0" t="0" r="4445" b="1270"/>
            <wp:docPr id="2203" name="Grafik 2203" descr="Bow Assembly D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2" descr="Bow Assembly Dawi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43855" cy="8399780"/>
                    </a:xfrm>
                    <a:prstGeom prst="rect">
                      <a:avLst/>
                    </a:prstGeom>
                    <a:noFill/>
                    <a:ln>
                      <a:noFill/>
                    </a:ln>
                  </pic:spPr>
                </pic:pic>
              </a:graphicData>
            </a:graphic>
          </wp:inline>
        </w:drawing>
      </w:r>
    </w:p>
    <w:p w:rsidR="002F50F1" w:rsidRPr="000435B1" w:rsidRDefault="002F50F1" w:rsidP="002F50F1">
      <w:pPr>
        <w:rPr>
          <w:rFonts w:ascii="Calibri" w:hAnsi="Calibri" w:cs="Calibri"/>
        </w:rPr>
      </w:pPr>
      <w:r w:rsidRPr="000435B1">
        <w:rPr>
          <w:rFonts w:ascii="Calibri" w:hAnsi="Calibri"/>
        </w:rPr>
        <w:br w:type="page"/>
      </w:r>
    </w:p>
    <w:p w:rsidR="002F50F1" w:rsidRPr="002F50F1" w:rsidRDefault="002F50F1" w:rsidP="002F50F1">
      <w:pPr>
        <w:pStyle w:val="Photo"/>
        <w:rPr>
          <w:rFonts w:ascii="Calibri" w:hAnsi="Calibri" w:cs="Calibri"/>
          <w:b/>
          <w:sz w:val="24"/>
          <w:szCs w:val="24"/>
          <w:lang w:val="de-DE"/>
        </w:rPr>
      </w:pPr>
      <w:r w:rsidRPr="002F50F1">
        <w:rPr>
          <w:rFonts w:ascii="Calibri" w:hAnsi="Calibri" w:cs="Calibri"/>
          <w:b/>
          <w:sz w:val="24"/>
          <w:szCs w:val="24"/>
          <w:lang w:val="de-DE"/>
        </w:rPr>
        <w:t>EHB-270DGSVIP   Teileliste des Sägebügels</w:t>
      </w:r>
    </w:p>
    <w:p w:rsidR="002F50F1" w:rsidRPr="000435B1" w:rsidRDefault="002F50F1" w:rsidP="002F50F1">
      <w:pPr>
        <w:tabs>
          <w:tab w:val="left" w:pos="1008"/>
          <w:tab w:val="left" w:pos="3119"/>
          <w:tab w:val="left" w:pos="7200"/>
          <w:tab w:val="right" w:pos="9360"/>
        </w:tabs>
        <w:spacing w:line="24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175</w:t>
      </w:r>
      <w:r w:rsidRPr="000435B1">
        <w:rPr>
          <w:rFonts w:ascii="Calibri" w:hAnsi="Calibri" w:cs="Calibri"/>
        </w:rPr>
        <w:tab/>
        <w:t>EHB-270DGSVIP-175</w:t>
      </w:r>
      <w:r w:rsidRPr="000435B1">
        <w:rPr>
          <w:rFonts w:ascii="Calibri" w:hAnsi="Calibri" w:cs="Calibri"/>
        </w:rPr>
        <w:tab/>
        <w:t>Sägearm</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176</w:t>
      </w:r>
      <w:r w:rsidRPr="000435B1">
        <w:rPr>
          <w:rFonts w:ascii="Calibri" w:hAnsi="Calibri" w:cs="Calibri"/>
        </w:rPr>
        <w:tab/>
        <w:t>EHB-270DGSVIP-176</w:t>
      </w:r>
      <w:r w:rsidRPr="000435B1">
        <w:rPr>
          <w:rFonts w:ascii="Calibri" w:hAnsi="Calibri" w:cs="Calibri"/>
        </w:rPr>
        <w:tab/>
        <w:t>Innensechskantschraube</w:t>
      </w:r>
      <w:r w:rsidRPr="000435B1">
        <w:rPr>
          <w:rFonts w:ascii="Calibri" w:hAnsi="Calibri" w:cs="Calibri"/>
        </w:rPr>
        <w:tab/>
        <w:t>M10x35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177</w:t>
      </w:r>
      <w:r w:rsidRPr="000435B1">
        <w:rPr>
          <w:rFonts w:ascii="Calibri" w:hAnsi="Calibri" w:cs="Calibri"/>
        </w:rPr>
        <w:tab/>
        <w:t>EHB-270DGSVIP-177</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178</w:t>
      </w:r>
      <w:r w:rsidRPr="000435B1">
        <w:rPr>
          <w:rFonts w:ascii="Calibri" w:hAnsi="Calibri" w:cs="Calibri"/>
        </w:rPr>
        <w:tab/>
        <w:t>EHB-270DGSVIP-178</w:t>
      </w:r>
      <w:r w:rsidRPr="000435B1">
        <w:rPr>
          <w:rFonts w:ascii="Calibri" w:hAnsi="Calibri" w:cs="Calibri"/>
        </w:rPr>
        <w:tab/>
        <w:t>Untersetzungsgetriebe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179</w:t>
      </w:r>
      <w:r w:rsidRPr="000435B1">
        <w:rPr>
          <w:rFonts w:ascii="Calibri" w:hAnsi="Calibri" w:cs="Calibri"/>
        </w:rPr>
        <w:tab/>
        <w:t>EHB-270DGSVIP-179</w:t>
      </w:r>
      <w:r w:rsidRPr="000435B1">
        <w:rPr>
          <w:rFonts w:ascii="Calibri" w:hAnsi="Calibri" w:cs="Calibri"/>
        </w:rPr>
        <w:tab/>
        <w:t>Keil</w:t>
      </w:r>
      <w:r w:rsidRPr="000435B1">
        <w:rPr>
          <w:rFonts w:ascii="Calibri" w:hAnsi="Calibri" w:cs="Calibri"/>
        </w:rPr>
        <w:tab/>
        <w:t>8x7x30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180</w:t>
      </w:r>
      <w:r w:rsidRPr="000435B1">
        <w:rPr>
          <w:rFonts w:ascii="Calibri" w:hAnsi="Calibri" w:cs="Calibri"/>
        </w:rPr>
        <w:tab/>
        <w:t>EHB-270DGSVIP-180</w:t>
      </w:r>
      <w:r w:rsidRPr="000435B1">
        <w:rPr>
          <w:rFonts w:ascii="Calibri" w:hAnsi="Calibri" w:cs="Calibri"/>
        </w:rPr>
        <w:tab/>
        <w:t>Entlüftungsschraube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181</w:t>
      </w:r>
      <w:r w:rsidRPr="000435B1">
        <w:rPr>
          <w:rFonts w:ascii="Calibri" w:hAnsi="Calibri" w:cs="Calibri"/>
        </w:rPr>
        <w:tab/>
        <w:t>EHB-270DGSVIP-181</w:t>
      </w:r>
      <w:r w:rsidRPr="000435B1">
        <w:rPr>
          <w:rFonts w:ascii="Calibri" w:hAnsi="Calibri" w:cs="Calibri"/>
        </w:rPr>
        <w:tab/>
        <w:t>Sechskantschraube</w:t>
      </w:r>
      <w:r w:rsidRPr="000435B1">
        <w:rPr>
          <w:rFonts w:ascii="Calibri" w:hAnsi="Calibri" w:cs="Calibri"/>
        </w:rPr>
        <w:tab/>
        <w:t>M8x25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182</w:t>
      </w:r>
      <w:r w:rsidRPr="000435B1">
        <w:rPr>
          <w:rFonts w:ascii="Calibri" w:hAnsi="Calibri" w:cs="Calibri"/>
        </w:rPr>
        <w:tab/>
        <w:t>EHB-270DGSVIP-182</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183</w:t>
      </w:r>
      <w:r w:rsidRPr="000435B1">
        <w:rPr>
          <w:rFonts w:ascii="Calibri" w:hAnsi="Calibri" w:cs="Calibri"/>
        </w:rPr>
        <w:tab/>
        <w:t>EHB-270DGSVIP-183</w:t>
      </w:r>
      <w:r w:rsidRPr="000435B1">
        <w:rPr>
          <w:rFonts w:ascii="Calibri" w:hAnsi="Calibri" w:cs="Calibri"/>
        </w:rPr>
        <w:tab/>
        <w:t>Hauptmotor</w:t>
      </w:r>
      <w:r w:rsidRPr="000435B1">
        <w:rPr>
          <w:rFonts w:ascii="Calibri" w:hAnsi="Calibri" w:cs="Calibri"/>
        </w:rPr>
        <w:tab/>
      </w:r>
      <w:r w:rsidRPr="001B4A01">
        <w:rPr>
          <w:rFonts w:ascii="Calibri" w:hAnsi="Calibri" w:cs="Calibri"/>
        </w:rPr>
        <w:t>1,5 kW 400 V 3 Ph</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184</w:t>
      </w:r>
      <w:r w:rsidRPr="000435B1">
        <w:rPr>
          <w:rFonts w:ascii="Calibri" w:hAnsi="Calibri" w:cs="Calibri"/>
        </w:rPr>
        <w:tab/>
        <w:t>EHB-270DGSVIP-184</w:t>
      </w:r>
      <w:r w:rsidRPr="000435B1">
        <w:rPr>
          <w:rFonts w:ascii="Calibri" w:hAnsi="Calibri" w:cs="Calibri"/>
        </w:rPr>
        <w:tab/>
        <w:t>Sicherungskasten</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185</w:t>
      </w:r>
      <w:r w:rsidRPr="000435B1">
        <w:rPr>
          <w:rFonts w:ascii="Calibri" w:hAnsi="Calibri" w:cs="Calibri"/>
        </w:rPr>
        <w:tab/>
        <w:t>EHB-270DGSVIP-185</w:t>
      </w:r>
      <w:r w:rsidRPr="000435B1">
        <w:rPr>
          <w:rFonts w:ascii="Calibri" w:hAnsi="Calibri" w:cs="Calibri"/>
        </w:rPr>
        <w:tab/>
        <w:t>Keil</w:t>
      </w:r>
      <w:r w:rsidRPr="000435B1">
        <w:rPr>
          <w:rFonts w:ascii="Calibri" w:hAnsi="Calibri" w:cs="Calibri"/>
        </w:rPr>
        <w:tab/>
        <w:t>8x7x40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186</w:t>
      </w:r>
      <w:r w:rsidRPr="000435B1">
        <w:rPr>
          <w:rFonts w:ascii="Calibri" w:hAnsi="Calibri" w:cs="Calibri"/>
        </w:rPr>
        <w:tab/>
        <w:t>EHB-270DGSVIP-186</w:t>
      </w:r>
      <w:r w:rsidRPr="000435B1">
        <w:rPr>
          <w:rFonts w:ascii="Calibri" w:hAnsi="Calibri" w:cs="Calibri"/>
        </w:rPr>
        <w:tab/>
        <w:t>Verankerungsdübel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187</w:t>
      </w:r>
      <w:r w:rsidRPr="000435B1">
        <w:rPr>
          <w:rFonts w:ascii="Calibri" w:hAnsi="Calibri" w:cs="Calibri"/>
        </w:rPr>
        <w:tab/>
        <w:t>EHB-270DGSVIP-187</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188</w:t>
      </w:r>
      <w:r w:rsidRPr="000435B1">
        <w:rPr>
          <w:rFonts w:ascii="Calibri" w:hAnsi="Calibri" w:cs="Calibri"/>
        </w:rPr>
        <w:tab/>
        <w:t>EHB-270DGSVIP-188</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189</w:t>
      </w:r>
      <w:r w:rsidRPr="000435B1">
        <w:rPr>
          <w:rFonts w:ascii="Calibri" w:hAnsi="Calibri" w:cs="Calibri"/>
        </w:rPr>
        <w:tab/>
        <w:t>EHB-270DGSVIP-189</w:t>
      </w:r>
      <w:r w:rsidRPr="000435B1">
        <w:rPr>
          <w:rFonts w:ascii="Calibri" w:hAnsi="Calibri" w:cs="Calibri"/>
        </w:rPr>
        <w:tab/>
        <w:t>Hohlbolzen</w:t>
      </w:r>
      <w:r w:rsidRPr="000435B1">
        <w:rPr>
          <w:rFonts w:ascii="Calibri" w:hAnsi="Calibri" w:cs="Calibri"/>
        </w:rPr>
        <w:tab/>
        <w:t>Ø6x20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190</w:t>
      </w:r>
      <w:r w:rsidRPr="000435B1">
        <w:rPr>
          <w:rFonts w:ascii="Calibri" w:hAnsi="Calibri" w:cs="Calibri"/>
        </w:rPr>
        <w:tab/>
        <w:t>EHB-270DGSVIP-190</w:t>
      </w:r>
      <w:r w:rsidRPr="000435B1">
        <w:rPr>
          <w:rFonts w:ascii="Calibri" w:hAnsi="Calibri" w:cs="Calibri"/>
        </w:rPr>
        <w:tab/>
        <w:t>Kupplungsgabel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191</w:t>
      </w:r>
      <w:r w:rsidRPr="000435B1">
        <w:rPr>
          <w:rFonts w:ascii="Calibri" w:hAnsi="Calibri" w:cs="Calibri"/>
        </w:rPr>
        <w:tab/>
        <w:t>EHB-270DGSVIP-191</w:t>
      </w:r>
      <w:r w:rsidRPr="000435B1">
        <w:rPr>
          <w:rFonts w:ascii="Calibri" w:hAnsi="Calibri" w:cs="Calibri"/>
        </w:rPr>
        <w:tab/>
        <w:t>Bolzen an Gabel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192</w:t>
      </w:r>
      <w:r w:rsidRPr="000435B1">
        <w:rPr>
          <w:rFonts w:ascii="Calibri" w:hAnsi="Calibri" w:cs="Calibri"/>
        </w:rPr>
        <w:tab/>
        <w:t>EHB-270DGSVIP-192</w:t>
      </w:r>
      <w:r w:rsidRPr="000435B1">
        <w:rPr>
          <w:rFonts w:ascii="Calibri" w:hAnsi="Calibri" w:cs="Calibri"/>
        </w:rPr>
        <w:tab/>
        <w:t>C-Ring</w:t>
      </w:r>
      <w:r w:rsidRPr="000435B1">
        <w:rPr>
          <w:rFonts w:ascii="Calibri" w:hAnsi="Calibri" w:cs="Calibri"/>
        </w:rPr>
        <w:tab/>
        <w:t>S-20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193</w:t>
      </w:r>
      <w:r w:rsidRPr="000435B1">
        <w:rPr>
          <w:rFonts w:ascii="Calibri" w:hAnsi="Calibri" w:cs="Calibri"/>
        </w:rPr>
        <w:tab/>
        <w:t>EHB-270DGSVIP-193</w:t>
      </w:r>
      <w:r w:rsidRPr="000435B1">
        <w:rPr>
          <w:rFonts w:ascii="Calibri" w:hAnsi="Calibri" w:cs="Calibri"/>
        </w:rPr>
        <w:tab/>
        <w:t>Mutter</w:t>
      </w:r>
      <w:r w:rsidRPr="000435B1">
        <w:rPr>
          <w:rFonts w:ascii="Calibri" w:hAnsi="Calibri" w:cs="Calibri"/>
        </w:rPr>
        <w:tab/>
        <w:t>M20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194</w:t>
      </w:r>
      <w:r w:rsidRPr="000435B1">
        <w:rPr>
          <w:rFonts w:ascii="Calibri" w:hAnsi="Calibri" w:cs="Calibri"/>
        </w:rPr>
        <w:tab/>
        <w:t>EHB-270DGSVIP-194</w:t>
      </w:r>
      <w:r w:rsidRPr="000435B1">
        <w:rPr>
          <w:rFonts w:ascii="Calibri" w:hAnsi="Calibri" w:cs="Calibri"/>
        </w:rPr>
        <w:tab/>
        <w:t>Stangenstützblock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195</w:t>
      </w:r>
      <w:r w:rsidRPr="000435B1">
        <w:rPr>
          <w:rFonts w:ascii="Calibri" w:hAnsi="Calibri" w:cs="Calibri"/>
        </w:rPr>
        <w:tab/>
        <w:t>EHB-270DGSVIP-195</w:t>
      </w:r>
      <w:r w:rsidRPr="000435B1">
        <w:rPr>
          <w:rFonts w:ascii="Calibri" w:hAnsi="Calibri" w:cs="Calibri"/>
        </w:rPr>
        <w:tab/>
        <w:t>Innensechskantschraube</w:t>
      </w:r>
      <w:r w:rsidRPr="000435B1">
        <w:rPr>
          <w:rFonts w:ascii="Calibri" w:hAnsi="Calibri" w:cs="Calibri"/>
        </w:rPr>
        <w:tab/>
        <w:t>M10x35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196</w:t>
      </w:r>
      <w:r w:rsidRPr="000435B1">
        <w:rPr>
          <w:rFonts w:ascii="Calibri" w:hAnsi="Calibri" w:cs="Calibri"/>
        </w:rPr>
        <w:tab/>
        <w:t>EHB-270DGSVIP-196</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197</w:t>
      </w:r>
      <w:r w:rsidRPr="000435B1">
        <w:rPr>
          <w:rFonts w:ascii="Calibri" w:hAnsi="Calibri" w:cs="Calibri"/>
        </w:rPr>
        <w:tab/>
        <w:t>EHB-270DGSVIP-197</w:t>
      </w:r>
      <w:r w:rsidRPr="000435B1">
        <w:rPr>
          <w:rFonts w:ascii="Calibri" w:hAnsi="Calibri" w:cs="Calibri"/>
        </w:rPr>
        <w:tab/>
        <w:t>Mutter</w:t>
      </w:r>
      <w:r w:rsidRPr="000435B1">
        <w:rPr>
          <w:rFonts w:ascii="Calibri" w:hAnsi="Calibri" w:cs="Calibri"/>
        </w:rPr>
        <w:tab/>
        <w:t>M10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198</w:t>
      </w:r>
      <w:r w:rsidRPr="000435B1">
        <w:rPr>
          <w:rFonts w:ascii="Calibri" w:hAnsi="Calibri" w:cs="Calibri"/>
        </w:rPr>
        <w:tab/>
        <w:t>EHB-270DGSVIP-198</w:t>
      </w:r>
      <w:r w:rsidRPr="000435B1">
        <w:rPr>
          <w:rFonts w:ascii="Calibri" w:hAnsi="Calibri" w:cs="Calibri"/>
        </w:rPr>
        <w:tab/>
        <w:t>Innensechskantschraube</w:t>
      </w:r>
      <w:r w:rsidRPr="000435B1">
        <w:rPr>
          <w:rFonts w:ascii="Calibri" w:hAnsi="Calibri" w:cs="Calibri"/>
        </w:rPr>
        <w:tab/>
        <w:t>M10x40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199</w:t>
      </w:r>
      <w:r w:rsidRPr="000435B1">
        <w:rPr>
          <w:rFonts w:ascii="Calibri" w:hAnsi="Calibri" w:cs="Calibri"/>
        </w:rPr>
        <w:tab/>
        <w:t>EHB-270DGSVIP-199</w:t>
      </w:r>
      <w:r w:rsidRPr="000435B1">
        <w:rPr>
          <w:rFonts w:ascii="Calibri" w:hAnsi="Calibri" w:cs="Calibri"/>
        </w:rPr>
        <w:tab/>
        <w:t>Einstellbarer Anschlag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200</w:t>
      </w:r>
      <w:r w:rsidRPr="000435B1">
        <w:rPr>
          <w:rFonts w:ascii="Calibri" w:hAnsi="Calibri" w:cs="Calibri"/>
        </w:rPr>
        <w:tab/>
        <w:t>EHB-270DGSVIP-200</w:t>
      </w:r>
      <w:r w:rsidRPr="000435B1">
        <w:rPr>
          <w:rFonts w:ascii="Calibri" w:hAnsi="Calibri" w:cs="Calibri"/>
        </w:rPr>
        <w:tab/>
        <w:t>Griff</w:t>
      </w:r>
      <w:r w:rsidRPr="000435B1">
        <w:rPr>
          <w:rFonts w:ascii="Calibri" w:hAnsi="Calibri" w:cs="Calibri"/>
        </w:rPr>
        <w:tab/>
        <w:t>M8x25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201</w:t>
      </w:r>
      <w:r w:rsidRPr="000435B1">
        <w:rPr>
          <w:rFonts w:ascii="Calibri" w:hAnsi="Calibri" w:cs="Calibri"/>
        </w:rPr>
        <w:tab/>
        <w:t>EHB-270DGSVIP-201</w:t>
      </w:r>
      <w:r w:rsidRPr="000435B1">
        <w:rPr>
          <w:rFonts w:ascii="Calibri" w:hAnsi="Calibri" w:cs="Calibri"/>
        </w:rPr>
        <w:tab/>
        <w:t>Buchse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202</w:t>
      </w:r>
      <w:r w:rsidRPr="000435B1">
        <w:rPr>
          <w:rFonts w:ascii="Calibri" w:hAnsi="Calibri" w:cs="Calibri"/>
        </w:rPr>
        <w:tab/>
        <w:t>EHB-270DGSVIP-202</w:t>
      </w:r>
      <w:r w:rsidRPr="000435B1">
        <w:rPr>
          <w:rFonts w:ascii="Calibri" w:hAnsi="Calibri" w:cs="Calibri"/>
        </w:rPr>
        <w:tab/>
        <w:t>Gewindestift</w:t>
      </w:r>
      <w:r w:rsidRPr="000435B1">
        <w:rPr>
          <w:rFonts w:ascii="Calibri" w:hAnsi="Calibri" w:cs="Calibri"/>
        </w:rPr>
        <w:tab/>
        <w:t>M6x6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203</w:t>
      </w:r>
      <w:r w:rsidRPr="000435B1">
        <w:rPr>
          <w:rFonts w:ascii="Calibri" w:hAnsi="Calibri" w:cs="Calibri"/>
        </w:rPr>
        <w:tab/>
        <w:t>EHB-270DGSVIP-203</w:t>
      </w:r>
      <w:r w:rsidRPr="000435B1">
        <w:rPr>
          <w:rFonts w:ascii="Calibri" w:hAnsi="Calibri" w:cs="Calibri"/>
        </w:rPr>
        <w:tab/>
        <w:t>Anschlagstange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204</w:t>
      </w:r>
      <w:r w:rsidRPr="000435B1">
        <w:rPr>
          <w:rFonts w:ascii="Calibri" w:hAnsi="Calibri" w:cs="Calibri"/>
        </w:rPr>
        <w:tab/>
        <w:t>EHB-270DGSVIP-204</w:t>
      </w:r>
      <w:r w:rsidRPr="000435B1">
        <w:rPr>
          <w:rFonts w:ascii="Calibri" w:hAnsi="Calibri" w:cs="Calibri"/>
        </w:rPr>
        <w:tab/>
        <w:t>Einstellbarer Anschlag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205</w:t>
      </w:r>
      <w:r w:rsidRPr="000435B1">
        <w:rPr>
          <w:rFonts w:ascii="Calibri" w:hAnsi="Calibri" w:cs="Calibri"/>
        </w:rPr>
        <w:tab/>
        <w:t>EHB-270DGSVIP-205</w:t>
      </w:r>
      <w:r w:rsidRPr="000435B1">
        <w:rPr>
          <w:rFonts w:ascii="Calibri" w:hAnsi="Calibri" w:cs="Calibri"/>
        </w:rPr>
        <w:tab/>
        <w:t>Gewindestift</w:t>
      </w:r>
      <w:r w:rsidRPr="000435B1">
        <w:rPr>
          <w:rFonts w:ascii="Calibri" w:hAnsi="Calibri" w:cs="Calibri"/>
        </w:rPr>
        <w:tab/>
        <w:t>M8x10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206</w:t>
      </w:r>
      <w:r w:rsidRPr="000435B1">
        <w:rPr>
          <w:rFonts w:ascii="Calibri" w:hAnsi="Calibri" w:cs="Calibri"/>
        </w:rPr>
        <w:tab/>
        <w:t>EHB-270DGSVIP-206</w:t>
      </w:r>
      <w:r w:rsidRPr="000435B1">
        <w:rPr>
          <w:rFonts w:ascii="Calibri" w:hAnsi="Calibri" w:cs="Calibri"/>
        </w:rPr>
        <w:tab/>
        <w:t>Hydraulikzylinder (Arm)</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207</w:t>
      </w:r>
      <w:r w:rsidRPr="000435B1">
        <w:rPr>
          <w:rFonts w:ascii="Calibri" w:hAnsi="Calibri" w:cs="Calibri"/>
        </w:rPr>
        <w:tab/>
        <w:t>EHB-270DGSVIP-207</w:t>
      </w:r>
      <w:r w:rsidRPr="000435B1">
        <w:rPr>
          <w:rFonts w:ascii="Calibri" w:hAnsi="Calibri" w:cs="Calibri"/>
        </w:rPr>
        <w:tab/>
        <w:t>Buchse</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208</w:t>
      </w:r>
      <w:r w:rsidRPr="000435B1">
        <w:rPr>
          <w:rFonts w:ascii="Calibri" w:hAnsi="Calibri" w:cs="Calibri"/>
        </w:rPr>
        <w:tab/>
        <w:t>EHB-270DGSVIP-208</w:t>
      </w:r>
      <w:r w:rsidRPr="000435B1">
        <w:rPr>
          <w:rFonts w:ascii="Calibri" w:hAnsi="Calibri" w:cs="Calibri"/>
        </w:rPr>
        <w:tab/>
        <w:t>Innensechskantschraube</w:t>
      </w:r>
      <w:r w:rsidRPr="000435B1">
        <w:rPr>
          <w:rFonts w:ascii="Calibri" w:hAnsi="Calibri" w:cs="Calibri"/>
        </w:rPr>
        <w:tab/>
        <w:t>M12x20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209</w:t>
      </w:r>
      <w:r w:rsidRPr="000435B1">
        <w:rPr>
          <w:rFonts w:ascii="Calibri" w:hAnsi="Calibri" w:cs="Calibri"/>
        </w:rPr>
        <w:tab/>
        <w:t>EHB-270DGSVIP-209</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210</w:t>
      </w:r>
      <w:r w:rsidRPr="000435B1">
        <w:rPr>
          <w:rFonts w:ascii="Calibri" w:hAnsi="Calibri" w:cs="Calibri"/>
        </w:rPr>
        <w:tab/>
        <w:t>EHB-270DGSVIP-210</w:t>
      </w:r>
      <w:r w:rsidRPr="000435B1">
        <w:rPr>
          <w:rFonts w:ascii="Calibri" w:hAnsi="Calibri" w:cs="Calibri"/>
        </w:rPr>
        <w:tab/>
        <w:t>Mutter</w:t>
      </w:r>
      <w:r w:rsidRPr="000435B1">
        <w:rPr>
          <w:rFonts w:ascii="Calibri" w:hAnsi="Calibri" w:cs="Calibri"/>
        </w:rPr>
        <w:tab/>
        <w:t>M8</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211</w:t>
      </w:r>
      <w:r w:rsidRPr="000435B1">
        <w:rPr>
          <w:rFonts w:ascii="Calibri" w:hAnsi="Calibri" w:cs="Calibri"/>
        </w:rPr>
        <w:tab/>
        <w:t>EHB-270DGSVIP-211</w:t>
      </w:r>
      <w:r w:rsidRPr="000435B1">
        <w:rPr>
          <w:rFonts w:ascii="Calibri" w:hAnsi="Calibri" w:cs="Calibri"/>
        </w:rPr>
        <w:tab/>
        <w:t>Endschalterplatte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212</w:t>
      </w:r>
      <w:r w:rsidRPr="000435B1">
        <w:rPr>
          <w:rFonts w:ascii="Calibri" w:hAnsi="Calibri" w:cs="Calibri"/>
        </w:rPr>
        <w:tab/>
        <w:t>EHB-270DGSVIP-212</w:t>
      </w:r>
      <w:r w:rsidRPr="000435B1">
        <w:rPr>
          <w:rFonts w:ascii="Calibri" w:hAnsi="Calibri" w:cs="Calibri"/>
        </w:rPr>
        <w:tab/>
        <w:t>Federscheibe</w:t>
      </w:r>
      <w:r w:rsidRPr="000435B1">
        <w:rPr>
          <w:rFonts w:ascii="Calibri" w:hAnsi="Calibri" w:cs="Calibri"/>
        </w:rPr>
        <w:tab/>
        <w:t>M6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213</w:t>
      </w:r>
      <w:r w:rsidRPr="000435B1">
        <w:rPr>
          <w:rFonts w:ascii="Calibri" w:hAnsi="Calibri" w:cs="Calibri"/>
        </w:rPr>
        <w:tab/>
        <w:t>EHB-270DGSVIP-213</w:t>
      </w:r>
      <w:r w:rsidRPr="000435B1">
        <w:rPr>
          <w:rFonts w:ascii="Calibri" w:hAnsi="Calibri" w:cs="Calibri"/>
        </w:rPr>
        <w:tab/>
        <w:t>Innensechskantschraube</w:t>
      </w:r>
      <w:r w:rsidRPr="000435B1">
        <w:rPr>
          <w:rFonts w:ascii="Calibri" w:hAnsi="Calibri" w:cs="Calibri"/>
        </w:rPr>
        <w:tab/>
        <w:t>M6x12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214</w:t>
      </w:r>
      <w:r w:rsidRPr="000435B1">
        <w:rPr>
          <w:rFonts w:ascii="Calibri" w:hAnsi="Calibri" w:cs="Calibri"/>
        </w:rPr>
        <w:tab/>
        <w:t>EHB-270DGSVIP-214</w:t>
      </w:r>
      <w:r w:rsidRPr="000435B1">
        <w:rPr>
          <w:rFonts w:ascii="Calibri" w:hAnsi="Calibri" w:cs="Calibri"/>
        </w:rPr>
        <w:tab/>
        <w:t>Endschalter</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215</w:t>
      </w:r>
      <w:r w:rsidRPr="000435B1">
        <w:rPr>
          <w:rFonts w:ascii="Calibri" w:hAnsi="Calibri" w:cs="Calibri"/>
        </w:rPr>
        <w:tab/>
        <w:t>EHB-270DGSVIP-215</w:t>
      </w:r>
      <w:r w:rsidRPr="000435B1">
        <w:rPr>
          <w:rFonts w:ascii="Calibri" w:hAnsi="Calibri" w:cs="Calibri"/>
        </w:rPr>
        <w:tab/>
        <w:t>Innensechskantschraube</w:t>
      </w:r>
      <w:r w:rsidRPr="000435B1">
        <w:rPr>
          <w:rFonts w:ascii="Calibri" w:hAnsi="Calibri" w:cs="Calibri"/>
        </w:rPr>
        <w:tab/>
        <w:t>M5x30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216</w:t>
      </w:r>
      <w:r w:rsidRPr="000435B1">
        <w:rPr>
          <w:rFonts w:ascii="Calibri" w:hAnsi="Calibri" w:cs="Calibri"/>
        </w:rPr>
        <w:tab/>
        <w:t>EHB-270DGSVIP-216</w:t>
      </w:r>
      <w:r w:rsidRPr="000435B1">
        <w:rPr>
          <w:rFonts w:ascii="Calibri" w:hAnsi="Calibri" w:cs="Calibri"/>
        </w:rPr>
        <w:tab/>
        <w:t>Federhalter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217</w:t>
      </w:r>
      <w:r w:rsidRPr="000435B1">
        <w:rPr>
          <w:rFonts w:ascii="Calibri" w:hAnsi="Calibri" w:cs="Calibri"/>
        </w:rPr>
        <w:tab/>
        <w:t>EHB-270DGSVIP-217</w:t>
      </w:r>
      <w:r w:rsidRPr="000435B1">
        <w:rPr>
          <w:rFonts w:ascii="Calibri" w:hAnsi="Calibri" w:cs="Calibri"/>
        </w:rPr>
        <w:tab/>
        <w:t>Mutter</w:t>
      </w:r>
      <w:r w:rsidRPr="000435B1">
        <w:rPr>
          <w:rFonts w:ascii="Calibri" w:hAnsi="Calibri" w:cs="Calibri"/>
        </w:rPr>
        <w:tab/>
        <w:t>3/8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218</w:t>
      </w:r>
      <w:r w:rsidRPr="000435B1">
        <w:rPr>
          <w:rFonts w:ascii="Calibri" w:hAnsi="Calibri" w:cs="Calibri"/>
        </w:rPr>
        <w:tab/>
        <w:t>EHB-270DGSVIP-218</w:t>
      </w:r>
      <w:r w:rsidRPr="000435B1">
        <w:rPr>
          <w:rFonts w:ascii="Calibri" w:hAnsi="Calibri" w:cs="Calibri"/>
        </w:rPr>
        <w:tab/>
        <w:t>Sechskantschraube</w:t>
      </w:r>
      <w:r w:rsidRPr="000435B1">
        <w:rPr>
          <w:rFonts w:ascii="Calibri" w:hAnsi="Calibri" w:cs="Calibri"/>
        </w:rPr>
        <w:tab/>
        <w:t>M12x25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219</w:t>
      </w:r>
      <w:r w:rsidRPr="000435B1">
        <w:rPr>
          <w:rFonts w:ascii="Calibri" w:hAnsi="Calibri" w:cs="Calibri"/>
        </w:rPr>
        <w:tab/>
        <w:t>EHB-270DGSVIP-219</w:t>
      </w:r>
      <w:r w:rsidRPr="000435B1">
        <w:rPr>
          <w:rFonts w:ascii="Calibri" w:hAnsi="Calibri" w:cs="Calibri"/>
        </w:rPr>
        <w:tab/>
        <w:t>Federscheibe</w:t>
      </w:r>
      <w:r w:rsidRPr="000435B1">
        <w:rPr>
          <w:rFonts w:ascii="Calibri" w:hAnsi="Calibri" w:cs="Calibri"/>
        </w:rPr>
        <w:tab/>
        <w:t>M12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220</w:t>
      </w:r>
      <w:r w:rsidRPr="000435B1">
        <w:rPr>
          <w:rFonts w:ascii="Calibri" w:hAnsi="Calibri" w:cs="Calibri"/>
        </w:rPr>
        <w:tab/>
        <w:t>EHB-270DGSVIP-220</w:t>
      </w:r>
      <w:r w:rsidRPr="000435B1">
        <w:rPr>
          <w:rFonts w:ascii="Calibri" w:hAnsi="Calibri" w:cs="Calibri"/>
        </w:rPr>
        <w:tab/>
        <w:t>Zylinderschutzabdeckung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221</w:t>
      </w:r>
      <w:r w:rsidRPr="000435B1">
        <w:rPr>
          <w:rFonts w:ascii="Calibri" w:hAnsi="Calibri" w:cs="Calibri"/>
        </w:rPr>
        <w:tab/>
        <w:t>EHB-270DGSVIP-221</w:t>
      </w:r>
      <w:r w:rsidRPr="000435B1">
        <w:rPr>
          <w:rFonts w:ascii="Calibri" w:hAnsi="Calibri" w:cs="Calibri"/>
        </w:rPr>
        <w:tab/>
        <w:t>Innensechskantschraube</w:t>
      </w:r>
      <w:r w:rsidRPr="000435B1">
        <w:rPr>
          <w:rFonts w:ascii="Calibri" w:hAnsi="Calibri" w:cs="Calibri"/>
        </w:rPr>
        <w:tab/>
        <w:t>M6x16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222</w:t>
      </w:r>
      <w:r w:rsidRPr="000435B1">
        <w:rPr>
          <w:rFonts w:ascii="Calibri" w:hAnsi="Calibri" w:cs="Calibri"/>
        </w:rPr>
        <w:tab/>
        <w:t>EHB-270DGSVIP-222</w:t>
      </w:r>
      <w:r w:rsidRPr="000435B1">
        <w:rPr>
          <w:rFonts w:ascii="Calibri" w:hAnsi="Calibri" w:cs="Calibri"/>
        </w:rPr>
        <w:tab/>
        <w:t>Unterlegscheibe</w:t>
      </w:r>
      <w:r w:rsidRPr="000435B1">
        <w:rPr>
          <w:rFonts w:ascii="Calibri" w:hAnsi="Calibri" w:cs="Calibri"/>
        </w:rPr>
        <w:tab/>
        <w:t>6x13x1</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223</w:t>
      </w:r>
      <w:r w:rsidRPr="000435B1">
        <w:rPr>
          <w:rFonts w:ascii="Calibri" w:hAnsi="Calibri" w:cs="Calibri"/>
        </w:rPr>
        <w:tab/>
        <w:t>EHB-270DGSVIP-223</w:t>
      </w:r>
      <w:r w:rsidRPr="000435B1">
        <w:rPr>
          <w:rFonts w:ascii="Calibri" w:hAnsi="Calibri" w:cs="Calibri"/>
        </w:rPr>
        <w:tab/>
        <w:t>Innensechskantschraube</w:t>
      </w:r>
      <w:r w:rsidRPr="000435B1">
        <w:rPr>
          <w:rFonts w:ascii="Calibri" w:hAnsi="Calibri" w:cs="Calibri"/>
        </w:rPr>
        <w:tab/>
        <w:t>M10x35</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224</w:t>
      </w:r>
      <w:r w:rsidRPr="000435B1">
        <w:rPr>
          <w:rFonts w:ascii="Calibri" w:hAnsi="Calibri" w:cs="Calibri"/>
        </w:rPr>
        <w:tab/>
        <w:t>EHB-270DGSVIP-224</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225</w:t>
      </w:r>
      <w:r w:rsidRPr="000435B1">
        <w:rPr>
          <w:rFonts w:ascii="Calibri" w:hAnsi="Calibri" w:cs="Calibri"/>
        </w:rPr>
        <w:tab/>
        <w:t>EHB-270DGSVIP-225</w:t>
      </w:r>
      <w:r w:rsidRPr="000435B1">
        <w:rPr>
          <w:rFonts w:ascii="Calibri" w:hAnsi="Calibri" w:cs="Calibri"/>
        </w:rPr>
        <w:tab/>
        <w:t>Zylinderkupplung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226</w:t>
      </w:r>
      <w:r w:rsidRPr="000435B1">
        <w:rPr>
          <w:rFonts w:ascii="Calibri" w:hAnsi="Calibri" w:cs="Calibri"/>
        </w:rPr>
        <w:tab/>
        <w:t>EHB-270DGSVIP-226</w:t>
      </w:r>
      <w:r w:rsidRPr="000435B1">
        <w:rPr>
          <w:rFonts w:ascii="Calibri" w:hAnsi="Calibri" w:cs="Calibri"/>
        </w:rPr>
        <w:tab/>
        <w:t>Federhaken</w:t>
      </w:r>
      <w:r w:rsidRPr="000435B1">
        <w:rPr>
          <w:rFonts w:ascii="Calibri" w:hAnsi="Calibri" w:cs="Calibri"/>
        </w:rPr>
        <w:tab/>
        <w:t>3/8”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227</w:t>
      </w:r>
      <w:r w:rsidRPr="000435B1">
        <w:rPr>
          <w:rFonts w:ascii="Calibri" w:hAnsi="Calibri" w:cs="Calibri"/>
        </w:rPr>
        <w:tab/>
        <w:t>EHB-270DGSVIP-227</w:t>
      </w:r>
      <w:r w:rsidRPr="000435B1">
        <w:rPr>
          <w:rFonts w:ascii="Calibri" w:hAnsi="Calibri" w:cs="Calibri"/>
        </w:rPr>
        <w:tab/>
        <w:t>Feder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228</w:t>
      </w:r>
      <w:r w:rsidRPr="000435B1">
        <w:rPr>
          <w:rFonts w:ascii="Calibri" w:hAnsi="Calibri" w:cs="Calibri"/>
        </w:rPr>
        <w:tab/>
        <w:t>EHB-270DGSVIP-228</w:t>
      </w:r>
      <w:r w:rsidRPr="000435B1">
        <w:rPr>
          <w:rFonts w:ascii="Calibri" w:hAnsi="Calibri" w:cs="Calibri"/>
        </w:rPr>
        <w:tab/>
        <w:t>Einstellbuchse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229</w:t>
      </w:r>
      <w:r w:rsidRPr="000435B1">
        <w:rPr>
          <w:rFonts w:ascii="Calibri" w:hAnsi="Calibri" w:cs="Calibri"/>
        </w:rPr>
        <w:tab/>
        <w:t>EHB-270DGSVIP-229</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3312"/>
          <w:tab w:val="left" w:leader="dot" w:pos="7200"/>
          <w:tab w:val="right" w:leader="dot" w:pos="9360"/>
        </w:tabs>
        <w:spacing w:line="240" w:lineRule="exact"/>
        <w:rPr>
          <w:rFonts w:ascii="Calibri" w:hAnsi="Calibri" w:cs="Calibri"/>
        </w:rPr>
      </w:pPr>
      <w:r w:rsidRPr="000435B1">
        <w:rPr>
          <w:rFonts w:ascii="Calibri" w:hAnsi="Calibri" w:cs="Calibri"/>
        </w:rPr>
        <w:t>230</w:t>
      </w:r>
      <w:r w:rsidRPr="000435B1">
        <w:rPr>
          <w:rFonts w:ascii="Calibri" w:hAnsi="Calibri" w:cs="Calibri"/>
        </w:rPr>
        <w:tab/>
        <w:t>EHB-270DGSVIP-230</w:t>
      </w:r>
      <w:r w:rsidRPr="000435B1">
        <w:rPr>
          <w:rFonts w:ascii="Calibri" w:hAnsi="Calibri" w:cs="Calibri"/>
        </w:rPr>
        <w:tab/>
        <w:t>Innensechskantschraube</w:t>
      </w:r>
      <w:r w:rsidRPr="000435B1">
        <w:rPr>
          <w:rFonts w:ascii="Calibri" w:hAnsi="Calibri" w:cs="Calibri"/>
        </w:rPr>
        <w:tab/>
        <w:t>M8x35</w:t>
      </w:r>
      <w:r w:rsidRPr="000435B1">
        <w:rPr>
          <w:rFonts w:ascii="Calibri" w:hAnsi="Calibri" w:cs="Calibri"/>
        </w:rPr>
        <w:tab/>
        <w:t>1</w:t>
      </w:r>
    </w:p>
    <w:p w:rsidR="002F50F1" w:rsidRPr="000435B1" w:rsidRDefault="002F50F1" w:rsidP="002F50F1">
      <w:pPr>
        <w:rPr>
          <w:rFonts w:ascii="Calibri" w:hAnsi="Calibri" w:cs="Calibri"/>
        </w:rPr>
      </w:pPr>
      <w:r w:rsidRPr="000435B1">
        <w:rPr>
          <w:rFonts w:ascii="Calibri" w:hAnsi="Calibri"/>
        </w:rPr>
        <w:br w:type="page"/>
      </w:r>
    </w:p>
    <w:p w:rsidR="002F50F1" w:rsidRPr="002F50F1" w:rsidRDefault="002F50F1" w:rsidP="002F50F1">
      <w:pPr>
        <w:pStyle w:val="Photo"/>
        <w:rPr>
          <w:rFonts w:ascii="Calibri" w:hAnsi="Calibri" w:cs="Calibri"/>
          <w:b/>
          <w:sz w:val="24"/>
          <w:szCs w:val="24"/>
          <w:lang w:val="de-DE"/>
        </w:rPr>
      </w:pPr>
      <w:r w:rsidRPr="002F50F1">
        <w:rPr>
          <w:rFonts w:ascii="Calibri" w:hAnsi="Calibri" w:cs="Calibri"/>
          <w:b/>
          <w:sz w:val="24"/>
          <w:szCs w:val="24"/>
          <w:lang w:val="de-DE"/>
        </w:rPr>
        <w:t>EHB-270DGSVIP   Teileliste des Sägebügels</w:t>
      </w:r>
    </w:p>
    <w:p w:rsidR="002F50F1" w:rsidRPr="000435B1" w:rsidRDefault="002F50F1" w:rsidP="002F50F1">
      <w:pPr>
        <w:tabs>
          <w:tab w:val="left" w:pos="1008"/>
          <w:tab w:val="left" w:pos="3119"/>
          <w:tab w:val="left" w:pos="7200"/>
          <w:tab w:val="right" w:pos="9360"/>
        </w:tabs>
        <w:spacing w:line="24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231</w:t>
      </w:r>
      <w:r w:rsidRPr="000435B1">
        <w:rPr>
          <w:rFonts w:ascii="Calibri" w:hAnsi="Calibri" w:cs="Calibri"/>
        </w:rPr>
        <w:tab/>
        <w:t>EHB-270DGSVIP-231</w:t>
      </w:r>
      <w:r w:rsidRPr="000435B1">
        <w:rPr>
          <w:rFonts w:ascii="Calibri" w:hAnsi="Calibri" w:cs="Calibri"/>
        </w:rPr>
        <w:tab/>
        <w:t>Endschalter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231-1</w:t>
      </w:r>
      <w:r w:rsidRPr="000435B1">
        <w:rPr>
          <w:rFonts w:ascii="Calibri" w:hAnsi="Calibri" w:cs="Calibri"/>
        </w:rPr>
        <w:tab/>
      </w:r>
      <w:r w:rsidRPr="001B4A01">
        <w:rPr>
          <w:rFonts w:ascii="Calibri" w:hAnsi="Calibri" w:cs="Calibri"/>
          <w:w w:val="90"/>
        </w:rPr>
        <w:t>EHB-270DGSVIP-231-1</w:t>
      </w:r>
      <w:r w:rsidRPr="000435B1">
        <w:rPr>
          <w:rFonts w:ascii="Calibri" w:hAnsi="Calibri" w:cs="Calibri"/>
        </w:rPr>
        <w:tab/>
        <w:t>Schalterstift</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232</w:t>
      </w:r>
      <w:r w:rsidRPr="000435B1">
        <w:rPr>
          <w:rFonts w:ascii="Calibri" w:hAnsi="Calibri" w:cs="Calibri"/>
        </w:rPr>
        <w:tab/>
        <w:t>EHB-270DGSVIP-232</w:t>
      </w:r>
      <w:r w:rsidRPr="000435B1">
        <w:rPr>
          <w:rFonts w:ascii="Calibri" w:hAnsi="Calibri" w:cs="Calibri"/>
        </w:rPr>
        <w:tab/>
        <w:t>Innensechskantschraube</w:t>
      </w:r>
      <w:r w:rsidRPr="000435B1">
        <w:rPr>
          <w:rFonts w:ascii="Calibri" w:hAnsi="Calibri" w:cs="Calibri"/>
        </w:rPr>
        <w:tab/>
        <w:t>M4x30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233</w:t>
      </w:r>
      <w:r w:rsidRPr="000435B1">
        <w:rPr>
          <w:rFonts w:ascii="Calibri" w:hAnsi="Calibri" w:cs="Calibri"/>
        </w:rPr>
        <w:tab/>
        <w:t>EHB-270DGSVIP-233</w:t>
      </w:r>
      <w:r w:rsidRPr="000435B1">
        <w:rPr>
          <w:rFonts w:ascii="Calibri" w:hAnsi="Calibri" w:cs="Calibri"/>
        </w:rPr>
        <w:tab/>
        <w:t>T-Verbindungsstück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234</w:t>
      </w:r>
      <w:r w:rsidRPr="000435B1">
        <w:rPr>
          <w:rFonts w:ascii="Calibri" w:hAnsi="Calibri" w:cs="Calibri"/>
        </w:rPr>
        <w:tab/>
        <w:t>EHB-270DGSVIP-234</w:t>
      </w:r>
      <w:r w:rsidRPr="000435B1">
        <w:rPr>
          <w:rFonts w:ascii="Calibri" w:hAnsi="Calibri" w:cs="Calibri"/>
        </w:rPr>
        <w:tab/>
        <w:t>Innensechskantschraube</w:t>
      </w:r>
      <w:r w:rsidRPr="000435B1">
        <w:rPr>
          <w:rFonts w:ascii="Calibri" w:hAnsi="Calibri" w:cs="Calibri"/>
        </w:rPr>
        <w:tab/>
        <w:t>M5x16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235</w:t>
      </w:r>
      <w:r w:rsidRPr="000435B1">
        <w:rPr>
          <w:rFonts w:ascii="Calibri" w:hAnsi="Calibri" w:cs="Calibri"/>
        </w:rPr>
        <w:tab/>
        <w:t>EHB-270DGSVIP-235</w:t>
      </w:r>
      <w:r w:rsidRPr="000435B1">
        <w:rPr>
          <w:rFonts w:ascii="Calibri" w:hAnsi="Calibri" w:cs="Calibri"/>
        </w:rPr>
        <w:tab/>
        <w:t>Schalter für Kühlmittelzufuhr</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236</w:t>
      </w:r>
      <w:r w:rsidRPr="000435B1">
        <w:rPr>
          <w:rFonts w:ascii="Calibri" w:hAnsi="Calibri" w:cs="Calibri"/>
        </w:rPr>
        <w:tab/>
        <w:t>EHB-270DGSVIP-236</w:t>
      </w:r>
      <w:r w:rsidRPr="000435B1">
        <w:rPr>
          <w:rFonts w:ascii="Calibri" w:hAnsi="Calibri" w:cs="Calibri"/>
        </w:rPr>
        <w:tab/>
        <w:t>Schlauchschelle</w:t>
      </w:r>
      <w:r w:rsidRPr="000435B1">
        <w:rPr>
          <w:rFonts w:ascii="Calibri" w:hAnsi="Calibri" w:cs="Calibri"/>
        </w:rPr>
        <w:tab/>
        <w:t>13mm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237</w:t>
      </w:r>
      <w:r w:rsidRPr="000435B1">
        <w:rPr>
          <w:rFonts w:ascii="Calibri" w:hAnsi="Calibri" w:cs="Calibri"/>
        </w:rPr>
        <w:tab/>
        <w:t>EHB-270DGSVIP-237</w:t>
      </w:r>
      <w:r w:rsidRPr="000435B1">
        <w:rPr>
          <w:rFonts w:ascii="Calibri" w:hAnsi="Calibri" w:cs="Calibri"/>
        </w:rPr>
        <w:tab/>
        <w:t>Anschlussstück</w:t>
      </w:r>
      <w:r w:rsidRPr="000435B1">
        <w:rPr>
          <w:rFonts w:ascii="Calibri" w:hAnsi="Calibri" w:cs="Calibri"/>
        </w:rPr>
        <w:tab/>
        <w:t>1/4Px5/16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238</w:t>
      </w:r>
      <w:r w:rsidRPr="000435B1">
        <w:rPr>
          <w:rFonts w:ascii="Calibri" w:hAnsi="Calibri" w:cs="Calibri"/>
        </w:rPr>
        <w:tab/>
        <w:t>EHB-270DGSVIP-238</w:t>
      </w:r>
      <w:r w:rsidRPr="000435B1">
        <w:rPr>
          <w:rFonts w:ascii="Calibri" w:hAnsi="Calibri" w:cs="Calibri"/>
        </w:rPr>
        <w:tab/>
        <w:t>Schlauch</w:t>
      </w:r>
      <w:r w:rsidRPr="000435B1">
        <w:rPr>
          <w:rFonts w:ascii="Calibri" w:hAnsi="Calibri" w:cs="Calibri"/>
        </w:rPr>
        <w:tab/>
        <w:t>5/16"x120 cm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239</w:t>
      </w:r>
      <w:r w:rsidRPr="000435B1">
        <w:rPr>
          <w:rFonts w:ascii="Calibri" w:hAnsi="Calibri" w:cs="Calibri"/>
        </w:rPr>
        <w:tab/>
        <w:t>EHB-270DGSVIP-239</w:t>
      </w:r>
      <w:r w:rsidRPr="000435B1">
        <w:rPr>
          <w:rFonts w:ascii="Calibri" w:hAnsi="Calibri" w:cs="Calibri"/>
        </w:rPr>
        <w:tab/>
        <w:t>Schlauch</w:t>
      </w:r>
      <w:r w:rsidRPr="000435B1">
        <w:rPr>
          <w:rFonts w:ascii="Calibri" w:hAnsi="Calibri" w:cs="Calibri"/>
        </w:rPr>
        <w:tab/>
        <w:t>5/16"x50 cm</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240</w:t>
      </w:r>
      <w:r w:rsidRPr="000435B1">
        <w:rPr>
          <w:rFonts w:ascii="Calibri" w:hAnsi="Calibri" w:cs="Calibri"/>
        </w:rPr>
        <w:tab/>
        <w:t>EHB-270DGSVIP-240</w:t>
      </w:r>
      <w:r w:rsidRPr="000435B1">
        <w:rPr>
          <w:rFonts w:ascii="Calibri" w:hAnsi="Calibri" w:cs="Calibri"/>
        </w:rPr>
        <w:tab/>
        <w:t>Antriebsschwungscheibe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241</w:t>
      </w:r>
      <w:r w:rsidRPr="000435B1">
        <w:rPr>
          <w:rFonts w:ascii="Calibri" w:hAnsi="Calibri" w:cs="Calibri"/>
        </w:rPr>
        <w:tab/>
        <w:t>EHB-270DGSVIP-241</w:t>
      </w:r>
      <w:r w:rsidRPr="000435B1">
        <w:rPr>
          <w:rFonts w:ascii="Calibri" w:hAnsi="Calibri" w:cs="Calibri"/>
        </w:rPr>
        <w:tab/>
        <w:t>Unterlegscheibe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242</w:t>
      </w:r>
      <w:r w:rsidRPr="000435B1">
        <w:rPr>
          <w:rFonts w:ascii="Calibri" w:hAnsi="Calibri" w:cs="Calibri"/>
        </w:rPr>
        <w:tab/>
        <w:t>EHB-270DGSVIP-242</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243</w:t>
      </w:r>
      <w:r w:rsidRPr="000435B1">
        <w:rPr>
          <w:rFonts w:ascii="Calibri" w:hAnsi="Calibri" w:cs="Calibri"/>
        </w:rPr>
        <w:tab/>
        <w:t>EHB-270DGSVIP-243</w:t>
      </w:r>
      <w:r w:rsidRPr="000435B1">
        <w:rPr>
          <w:rFonts w:ascii="Calibri" w:hAnsi="Calibri" w:cs="Calibri"/>
        </w:rPr>
        <w:tab/>
        <w:t>Sechskantschraube</w:t>
      </w:r>
      <w:r w:rsidRPr="000435B1">
        <w:rPr>
          <w:rFonts w:ascii="Calibri" w:hAnsi="Calibri" w:cs="Calibri"/>
        </w:rPr>
        <w:tab/>
        <w:t>M10x25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244</w:t>
      </w:r>
      <w:r w:rsidRPr="000435B1">
        <w:rPr>
          <w:rFonts w:ascii="Calibri" w:hAnsi="Calibri" w:cs="Calibri"/>
        </w:rPr>
        <w:tab/>
        <w:t>EHB-270DGSVIP-244</w:t>
      </w:r>
      <w:r w:rsidRPr="000435B1">
        <w:rPr>
          <w:rFonts w:ascii="Calibri" w:hAnsi="Calibri" w:cs="Calibri"/>
        </w:rPr>
        <w:tab/>
        <w:t>Zwischenradwelle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245</w:t>
      </w:r>
      <w:r w:rsidRPr="000435B1">
        <w:rPr>
          <w:rFonts w:ascii="Calibri" w:hAnsi="Calibri" w:cs="Calibri"/>
        </w:rPr>
        <w:tab/>
        <w:t>EHB-270DGSVIP-245</w:t>
      </w:r>
      <w:r w:rsidRPr="000435B1">
        <w:rPr>
          <w:rFonts w:ascii="Calibri" w:hAnsi="Calibri" w:cs="Calibri"/>
        </w:rPr>
        <w:tab/>
        <w:t>Rollenlager</w:t>
      </w:r>
      <w:r w:rsidRPr="000435B1">
        <w:rPr>
          <w:rFonts w:ascii="Calibri" w:hAnsi="Calibri" w:cs="Calibri"/>
        </w:rPr>
        <w:tab/>
        <w:t>32007#</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246</w:t>
      </w:r>
      <w:r w:rsidRPr="000435B1">
        <w:rPr>
          <w:rFonts w:ascii="Calibri" w:hAnsi="Calibri" w:cs="Calibri"/>
        </w:rPr>
        <w:tab/>
        <w:t>EHB-270DGSVIP-246</w:t>
      </w:r>
      <w:r w:rsidRPr="000435B1">
        <w:rPr>
          <w:rFonts w:ascii="Calibri" w:hAnsi="Calibri" w:cs="Calibri"/>
        </w:rPr>
        <w:tab/>
        <w:t>Zwischenrad</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247</w:t>
      </w:r>
      <w:r w:rsidRPr="000435B1">
        <w:rPr>
          <w:rFonts w:ascii="Calibri" w:hAnsi="Calibri" w:cs="Calibri"/>
        </w:rPr>
        <w:tab/>
        <w:t>EHB-270DGSVIP-247</w:t>
      </w:r>
      <w:r w:rsidRPr="000435B1">
        <w:rPr>
          <w:rFonts w:ascii="Calibri" w:hAnsi="Calibri" w:cs="Calibri"/>
        </w:rPr>
        <w:tab/>
        <w:t>Staubschutzabdeckung</w:t>
      </w:r>
      <w:r w:rsidRPr="000435B1">
        <w:rPr>
          <w:rFonts w:ascii="Calibri" w:hAnsi="Calibri" w:cs="Calibri"/>
        </w:rPr>
        <w:tab/>
        <w:t>35mm</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248</w:t>
      </w:r>
      <w:r w:rsidRPr="000435B1">
        <w:rPr>
          <w:rFonts w:ascii="Calibri" w:hAnsi="Calibri" w:cs="Calibri"/>
        </w:rPr>
        <w:tab/>
        <w:t>EHB-270DGSVIP-248</w:t>
      </w:r>
      <w:r w:rsidRPr="000435B1">
        <w:rPr>
          <w:rFonts w:ascii="Calibri" w:hAnsi="Calibri" w:cs="Calibri"/>
        </w:rPr>
        <w:tab/>
        <w:t>Sternscheibe</w:t>
      </w:r>
      <w:r w:rsidRPr="000435B1">
        <w:rPr>
          <w:rFonts w:ascii="Calibri" w:hAnsi="Calibri" w:cs="Calibri"/>
        </w:rPr>
        <w:tab/>
        <w:t>M35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249</w:t>
      </w:r>
      <w:r w:rsidRPr="000435B1">
        <w:rPr>
          <w:rFonts w:ascii="Calibri" w:hAnsi="Calibri" w:cs="Calibri"/>
        </w:rPr>
        <w:tab/>
        <w:t>EHB-270DGSVIP-249</w:t>
      </w:r>
      <w:r w:rsidRPr="000435B1">
        <w:rPr>
          <w:rFonts w:ascii="Calibri" w:hAnsi="Calibri" w:cs="Calibri"/>
        </w:rPr>
        <w:tab/>
        <w:t>Kontermutter</w:t>
      </w:r>
      <w:r w:rsidRPr="000435B1">
        <w:rPr>
          <w:rFonts w:ascii="Calibri" w:hAnsi="Calibri" w:cs="Calibri"/>
        </w:rPr>
        <w:tab/>
        <w:t>M35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250</w:t>
      </w:r>
      <w:r w:rsidRPr="000435B1">
        <w:rPr>
          <w:rFonts w:ascii="Calibri" w:hAnsi="Calibri" w:cs="Calibri"/>
        </w:rPr>
        <w:tab/>
        <w:t>EHB-270DGSVIP-250</w:t>
      </w:r>
      <w:r w:rsidRPr="000435B1">
        <w:rPr>
          <w:rFonts w:ascii="Calibri" w:hAnsi="Calibri" w:cs="Calibri"/>
        </w:rPr>
        <w:tab/>
        <w:t>Öleinlass</w:t>
      </w:r>
      <w:r w:rsidRPr="000435B1">
        <w:rPr>
          <w:rFonts w:ascii="Calibri" w:hAnsi="Calibri" w:cs="Calibri"/>
        </w:rPr>
        <w:tab/>
        <w:t>1/16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251</w:t>
      </w:r>
      <w:r w:rsidRPr="000435B1">
        <w:rPr>
          <w:rFonts w:ascii="Calibri" w:hAnsi="Calibri" w:cs="Calibri"/>
        </w:rPr>
        <w:tab/>
        <w:t>EHB-270DGSVIP-251</w:t>
      </w:r>
      <w:r w:rsidRPr="000435B1">
        <w:rPr>
          <w:rFonts w:ascii="Calibri" w:hAnsi="Calibri" w:cs="Calibri"/>
        </w:rPr>
        <w:tab/>
        <w:t>Sägeblatt</w:t>
      </w:r>
      <w:r w:rsidRPr="000435B1">
        <w:rPr>
          <w:rFonts w:ascii="Calibri" w:hAnsi="Calibri" w:cs="Calibri"/>
        </w:rPr>
        <w:tab/>
      </w:r>
      <w:r w:rsidRPr="000435B1">
        <w:rPr>
          <w:rFonts w:ascii="Calibri" w:hAnsi="Calibri" w:cs="Calibri"/>
          <w:sz w:val="16"/>
          <w:szCs w:val="16"/>
        </w:rPr>
        <w:t>27×0,9×3160 4/6T</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252</w:t>
      </w:r>
      <w:r w:rsidRPr="000435B1">
        <w:rPr>
          <w:rFonts w:ascii="Calibri" w:hAnsi="Calibri" w:cs="Calibri"/>
        </w:rPr>
        <w:tab/>
        <w:t>EHB-270DGSVIP-252</w:t>
      </w:r>
      <w:r w:rsidRPr="000435B1">
        <w:rPr>
          <w:rFonts w:ascii="Calibri" w:hAnsi="Calibri" w:cs="Calibri"/>
        </w:rPr>
        <w:tab/>
        <w:t>Blattabdeckung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253</w:t>
      </w:r>
      <w:r w:rsidRPr="000435B1">
        <w:rPr>
          <w:rFonts w:ascii="Calibri" w:hAnsi="Calibri" w:cs="Calibri"/>
        </w:rPr>
        <w:tab/>
        <w:t>EHB-270DGSVIP-253</w:t>
      </w:r>
      <w:r w:rsidRPr="000435B1">
        <w:rPr>
          <w:rFonts w:ascii="Calibri" w:hAnsi="Calibri" w:cs="Calibri"/>
        </w:rPr>
        <w:tab/>
        <w:t>Torx-Schraube</w:t>
      </w:r>
      <w:r w:rsidRPr="000435B1">
        <w:rPr>
          <w:rFonts w:ascii="Calibri" w:hAnsi="Calibri" w:cs="Calibri"/>
        </w:rPr>
        <w:tab/>
        <w:t>M6x10</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254</w:t>
      </w:r>
      <w:r w:rsidRPr="000435B1">
        <w:rPr>
          <w:rFonts w:ascii="Calibri" w:hAnsi="Calibri" w:cs="Calibri"/>
        </w:rPr>
        <w:tab/>
        <w:t>EHB-270DGSVIP-254</w:t>
      </w:r>
      <w:r w:rsidRPr="000435B1">
        <w:rPr>
          <w:rFonts w:ascii="Calibri" w:hAnsi="Calibri" w:cs="Calibri"/>
        </w:rPr>
        <w:tab/>
        <w:t>Halbrundschraube</w:t>
      </w:r>
      <w:r w:rsidRPr="000435B1">
        <w:rPr>
          <w:rFonts w:ascii="Calibri" w:hAnsi="Calibri" w:cs="Calibri"/>
        </w:rPr>
        <w:tab/>
        <w:t>M4x8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255</w:t>
      </w:r>
      <w:r w:rsidRPr="000435B1">
        <w:rPr>
          <w:rFonts w:ascii="Calibri" w:hAnsi="Calibri" w:cs="Calibri"/>
        </w:rPr>
        <w:tab/>
        <w:t>EHB-270DGSVIP-255</w:t>
      </w:r>
      <w:r w:rsidRPr="000435B1">
        <w:rPr>
          <w:rFonts w:ascii="Calibri" w:hAnsi="Calibri" w:cs="Calibri"/>
        </w:rPr>
        <w:tab/>
        <w:t>Mutter</w:t>
      </w:r>
      <w:r w:rsidRPr="000435B1">
        <w:rPr>
          <w:rFonts w:ascii="Calibri" w:hAnsi="Calibri" w:cs="Calibri"/>
        </w:rPr>
        <w:tab/>
        <w:t>M4</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256</w:t>
      </w:r>
      <w:r w:rsidRPr="000435B1">
        <w:rPr>
          <w:rFonts w:ascii="Calibri" w:hAnsi="Calibri" w:cs="Calibri"/>
        </w:rPr>
        <w:tab/>
        <w:t>EHB-270DGSVIP-256</w:t>
      </w:r>
      <w:r w:rsidRPr="000435B1">
        <w:rPr>
          <w:rFonts w:ascii="Calibri" w:hAnsi="Calibri" w:cs="Calibri"/>
        </w:rPr>
        <w:tab/>
        <w:t>Griff</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257</w:t>
      </w:r>
      <w:r w:rsidRPr="000435B1">
        <w:rPr>
          <w:rFonts w:ascii="Calibri" w:hAnsi="Calibri" w:cs="Calibri"/>
        </w:rPr>
        <w:tab/>
        <w:t>EHB-270DGSVIP-257</w:t>
      </w:r>
      <w:r w:rsidRPr="000435B1">
        <w:rPr>
          <w:rFonts w:ascii="Calibri" w:hAnsi="Calibri" w:cs="Calibri"/>
        </w:rPr>
        <w:tab/>
        <w:t>Handradscheibe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258</w:t>
      </w:r>
      <w:r w:rsidRPr="000435B1">
        <w:rPr>
          <w:rFonts w:ascii="Calibri" w:hAnsi="Calibri" w:cs="Calibri"/>
        </w:rPr>
        <w:tab/>
        <w:t>EHB-270DGSVIP-258</w:t>
      </w:r>
      <w:r w:rsidRPr="000435B1">
        <w:rPr>
          <w:rFonts w:ascii="Calibri" w:hAnsi="Calibri" w:cs="Calibri"/>
        </w:rPr>
        <w:tab/>
        <w:t>Drucklager</w:t>
      </w:r>
      <w:r w:rsidRPr="000435B1">
        <w:rPr>
          <w:rFonts w:ascii="Calibri" w:hAnsi="Calibri" w:cs="Calibri"/>
        </w:rPr>
        <w:tab/>
        <w:t>51103</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259</w:t>
      </w:r>
      <w:r w:rsidRPr="000435B1">
        <w:rPr>
          <w:rFonts w:ascii="Calibri" w:hAnsi="Calibri" w:cs="Calibri"/>
        </w:rPr>
        <w:tab/>
        <w:t>EHB-270DGSVIP-259</w:t>
      </w:r>
      <w:r w:rsidRPr="000435B1">
        <w:rPr>
          <w:rFonts w:ascii="Calibri" w:hAnsi="Calibri" w:cs="Calibri"/>
        </w:rPr>
        <w:tab/>
        <w:t>Sägeband-Spannungsanzeige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260</w:t>
      </w:r>
      <w:r w:rsidRPr="000435B1">
        <w:rPr>
          <w:rFonts w:ascii="Calibri" w:hAnsi="Calibri" w:cs="Calibri"/>
        </w:rPr>
        <w:tab/>
        <w:t>EHB-270DGSVIP-260</w:t>
      </w:r>
      <w:r w:rsidRPr="000435B1">
        <w:rPr>
          <w:rFonts w:ascii="Calibri" w:hAnsi="Calibri" w:cs="Calibri"/>
        </w:rPr>
        <w:tab/>
        <w:t>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261</w:t>
      </w:r>
      <w:r w:rsidRPr="000435B1">
        <w:rPr>
          <w:rFonts w:ascii="Calibri" w:hAnsi="Calibri" w:cs="Calibri"/>
        </w:rPr>
        <w:tab/>
        <w:t>EHB-270DGSVIP-261</w:t>
      </w:r>
      <w:r w:rsidRPr="000435B1">
        <w:rPr>
          <w:rFonts w:ascii="Calibri" w:hAnsi="Calibri" w:cs="Calibri"/>
        </w:rPr>
        <w:tab/>
        <w:t>Spezialfederscheibe</w:t>
      </w:r>
      <w:r w:rsidRPr="000435B1">
        <w:rPr>
          <w:rFonts w:ascii="Calibri" w:hAnsi="Calibri" w:cs="Calibri"/>
        </w:rPr>
        <w:tab/>
      </w:r>
      <w:r w:rsidRPr="000435B1">
        <w:rPr>
          <w:rFonts w:ascii="Calibri" w:hAnsi="Calibri" w:cs="Calibri"/>
        </w:rPr>
        <w:tab/>
        <w:t>10</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262</w:t>
      </w:r>
      <w:r w:rsidRPr="000435B1">
        <w:rPr>
          <w:rFonts w:ascii="Calibri" w:hAnsi="Calibri" w:cs="Calibri"/>
        </w:rPr>
        <w:tab/>
        <w:t>EHB-270DGSVIP-262</w:t>
      </w:r>
      <w:r w:rsidRPr="000435B1">
        <w:rPr>
          <w:rFonts w:ascii="Calibri" w:hAnsi="Calibri" w:cs="Calibri"/>
        </w:rPr>
        <w:tab/>
        <w:t>Spannwelle</w:t>
      </w:r>
      <w:r w:rsidRPr="000435B1">
        <w:rPr>
          <w:rFonts w:ascii="Calibri" w:hAnsi="Calibri" w:cs="Calibri"/>
        </w:rPr>
        <w:tab/>
        <w:t>M16x270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263</w:t>
      </w:r>
      <w:r w:rsidRPr="000435B1">
        <w:rPr>
          <w:rFonts w:ascii="Calibri" w:hAnsi="Calibri" w:cs="Calibri"/>
        </w:rPr>
        <w:tab/>
        <w:t>EHB-270DGSVIP-263</w:t>
      </w:r>
      <w:r w:rsidRPr="000435B1">
        <w:rPr>
          <w:rFonts w:ascii="Calibri" w:hAnsi="Calibri" w:cs="Calibri"/>
        </w:rPr>
        <w:tab/>
        <w:t>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264</w:t>
      </w:r>
      <w:r w:rsidRPr="000435B1">
        <w:rPr>
          <w:rFonts w:ascii="Calibri" w:hAnsi="Calibri" w:cs="Calibri"/>
        </w:rPr>
        <w:tab/>
        <w:t>EHB-270DGSVIP-264</w:t>
      </w:r>
      <w:r w:rsidRPr="000435B1">
        <w:rPr>
          <w:rFonts w:ascii="Calibri" w:hAnsi="Calibri" w:cs="Calibri"/>
        </w:rPr>
        <w:tab/>
        <w:t>Unterlegscheibe</w:t>
      </w:r>
      <w:r w:rsidRPr="000435B1">
        <w:rPr>
          <w:rFonts w:ascii="Calibri" w:hAnsi="Calibri" w:cs="Calibri"/>
        </w:rPr>
        <w:tab/>
        <w:t>6x13x1</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265</w:t>
      </w:r>
      <w:r w:rsidRPr="000435B1">
        <w:rPr>
          <w:rFonts w:ascii="Calibri" w:hAnsi="Calibri" w:cs="Calibri"/>
        </w:rPr>
        <w:tab/>
        <w:t>EHB-270DGSVIP-265</w:t>
      </w:r>
      <w:r w:rsidRPr="000435B1">
        <w:rPr>
          <w:rFonts w:ascii="Calibri" w:hAnsi="Calibri" w:cs="Calibri"/>
        </w:rPr>
        <w:tab/>
        <w:t>Innensechskantschraube</w:t>
      </w:r>
      <w:r w:rsidRPr="000435B1">
        <w:rPr>
          <w:rFonts w:ascii="Calibri" w:hAnsi="Calibri" w:cs="Calibri"/>
        </w:rPr>
        <w:tab/>
        <w:t>M6x12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266</w:t>
      </w:r>
      <w:r w:rsidRPr="000435B1">
        <w:rPr>
          <w:rFonts w:ascii="Calibri" w:hAnsi="Calibri" w:cs="Calibri"/>
        </w:rPr>
        <w:tab/>
        <w:t>EHB-270DGSVIP-266</w:t>
      </w:r>
      <w:r w:rsidRPr="000435B1">
        <w:rPr>
          <w:rFonts w:ascii="Calibri" w:hAnsi="Calibri" w:cs="Calibri"/>
        </w:rPr>
        <w:tab/>
        <w:t>Endschalter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267</w:t>
      </w:r>
      <w:r w:rsidRPr="000435B1">
        <w:rPr>
          <w:rFonts w:ascii="Calibri" w:hAnsi="Calibri" w:cs="Calibri"/>
        </w:rPr>
        <w:tab/>
        <w:t>EHB-270DGSVIP-267</w:t>
      </w:r>
      <w:r w:rsidRPr="000435B1">
        <w:rPr>
          <w:rFonts w:ascii="Calibri" w:hAnsi="Calibri" w:cs="Calibri"/>
        </w:rPr>
        <w:tab/>
        <w:t>Innensechskantschraube</w:t>
      </w:r>
      <w:r w:rsidRPr="000435B1">
        <w:rPr>
          <w:rFonts w:ascii="Calibri" w:hAnsi="Calibri" w:cs="Calibri"/>
        </w:rPr>
        <w:tab/>
        <w:t>M4x25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268</w:t>
      </w:r>
      <w:r w:rsidRPr="000435B1">
        <w:rPr>
          <w:rFonts w:ascii="Calibri" w:hAnsi="Calibri" w:cs="Calibri"/>
        </w:rPr>
        <w:tab/>
        <w:t>EHB-270DGSVIP-268</w:t>
      </w:r>
      <w:r w:rsidRPr="000435B1">
        <w:rPr>
          <w:rFonts w:ascii="Calibri" w:hAnsi="Calibri" w:cs="Calibri"/>
        </w:rPr>
        <w:tab/>
        <w:t>Mutter</w:t>
      </w:r>
      <w:r w:rsidRPr="000435B1">
        <w:rPr>
          <w:rFonts w:ascii="Calibri" w:hAnsi="Calibri" w:cs="Calibri"/>
        </w:rPr>
        <w:tab/>
        <w:t>M16</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269</w:t>
      </w:r>
      <w:r w:rsidRPr="000435B1">
        <w:rPr>
          <w:rFonts w:ascii="Calibri" w:hAnsi="Calibri" w:cs="Calibri"/>
        </w:rPr>
        <w:tab/>
        <w:t>EHB-270DGSVIP-269</w:t>
      </w:r>
      <w:r w:rsidRPr="000435B1">
        <w:rPr>
          <w:rFonts w:ascii="Calibri" w:hAnsi="Calibri" w:cs="Calibri"/>
        </w:rPr>
        <w:tab/>
        <w:t>Schiebehalterung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270</w:t>
      </w:r>
      <w:r w:rsidRPr="000435B1">
        <w:rPr>
          <w:rFonts w:ascii="Calibri" w:hAnsi="Calibri" w:cs="Calibri"/>
        </w:rPr>
        <w:tab/>
        <w:t>EHB-270DGSVIP-270</w:t>
      </w:r>
      <w:r w:rsidRPr="000435B1">
        <w:rPr>
          <w:rFonts w:ascii="Calibri" w:hAnsi="Calibri" w:cs="Calibri"/>
        </w:rPr>
        <w:tab/>
        <w:t>Federscheibe</w:t>
      </w:r>
      <w:r w:rsidRPr="000435B1">
        <w:rPr>
          <w:rFonts w:ascii="Calibri" w:hAnsi="Calibri" w:cs="Calibri"/>
        </w:rPr>
        <w:tab/>
        <w:t>M10</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271</w:t>
      </w:r>
      <w:r w:rsidRPr="000435B1">
        <w:rPr>
          <w:rFonts w:ascii="Calibri" w:hAnsi="Calibri" w:cs="Calibri"/>
        </w:rPr>
        <w:tab/>
        <w:t>EHB-270DGSVIP-271</w:t>
      </w:r>
      <w:r w:rsidRPr="000435B1">
        <w:rPr>
          <w:rFonts w:ascii="Calibri" w:hAnsi="Calibri" w:cs="Calibri"/>
        </w:rPr>
        <w:tab/>
        <w:t>Innensechskantschraube</w:t>
      </w:r>
      <w:r w:rsidRPr="000435B1">
        <w:rPr>
          <w:rFonts w:ascii="Calibri" w:hAnsi="Calibri" w:cs="Calibri"/>
        </w:rPr>
        <w:tab/>
        <w:t>M10x45</w:t>
      </w:r>
      <w:r w:rsidRPr="000435B1">
        <w:rPr>
          <w:rFonts w:ascii="Calibri" w:hAnsi="Calibri" w:cs="Calibri"/>
        </w:rPr>
        <w:tab/>
        <w:t>3</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272</w:t>
      </w:r>
      <w:r w:rsidRPr="000435B1">
        <w:rPr>
          <w:rFonts w:ascii="Calibri" w:hAnsi="Calibri" w:cs="Calibri"/>
        </w:rPr>
        <w:tab/>
        <w:t>EHB-270DGSVIP-272</w:t>
      </w:r>
      <w:r w:rsidRPr="000435B1">
        <w:rPr>
          <w:rFonts w:ascii="Calibri" w:hAnsi="Calibri" w:cs="Calibri"/>
        </w:rPr>
        <w:tab/>
        <w:t>Gewindestift</w:t>
      </w:r>
      <w:r w:rsidRPr="000435B1">
        <w:rPr>
          <w:rFonts w:ascii="Calibri" w:hAnsi="Calibri" w:cs="Calibri"/>
        </w:rPr>
        <w:tab/>
        <w:t>M10x25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273</w:t>
      </w:r>
      <w:r w:rsidRPr="000435B1">
        <w:rPr>
          <w:rFonts w:ascii="Calibri" w:hAnsi="Calibri" w:cs="Calibri"/>
        </w:rPr>
        <w:tab/>
        <w:t>EHB-270DGSVIP-273</w:t>
      </w:r>
      <w:r w:rsidRPr="000435B1">
        <w:rPr>
          <w:rFonts w:ascii="Calibri" w:hAnsi="Calibri" w:cs="Calibri"/>
        </w:rPr>
        <w:tab/>
        <w:t>Abdeckplatte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274</w:t>
      </w:r>
      <w:r w:rsidRPr="000435B1">
        <w:rPr>
          <w:rFonts w:ascii="Calibri" w:hAnsi="Calibri" w:cs="Calibri"/>
        </w:rPr>
        <w:tab/>
        <w:t>EHB-270DGSVIP-274</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275</w:t>
      </w:r>
      <w:r w:rsidRPr="000435B1">
        <w:rPr>
          <w:rFonts w:ascii="Calibri" w:hAnsi="Calibri" w:cs="Calibri"/>
        </w:rPr>
        <w:tab/>
        <w:t>EHB-270DGSVIP-275</w:t>
      </w:r>
      <w:r w:rsidRPr="000435B1">
        <w:rPr>
          <w:rFonts w:ascii="Calibri" w:hAnsi="Calibri" w:cs="Calibri"/>
        </w:rPr>
        <w:tab/>
        <w:t>Führungsleiste</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276</w:t>
      </w:r>
      <w:r w:rsidRPr="000435B1">
        <w:rPr>
          <w:rFonts w:ascii="Calibri" w:hAnsi="Calibri" w:cs="Calibri"/>
        </w:rPr>
        <w:tab/>
        <w:t>EHB-270DGSVIP-276</w:t>
      </w:r>
      <w:r w:rsidRPr="000435B1">
        <w:rPr>
          <w:rFonts w:ascii="Calibri" w:hAnsi="Calibri" w:cs="Calibri"/>
        </w:rPr>
        <w:tab/>
        <w:t>Federscheibe</w:t>
      </w:r>
      <w:r w:rsidRPr="000435B1">
        <w:rPr>
          <w:rFonts w:ascii="Calibri" w:hAnsi="Calibri" w:cs="Calibri"/>
        </w:rPr>
        <w:tab/>
        <w:t>M8</w:t>
      </w:r>
      <w:r w:rsidRPr="000435B1">
        <w:rPr>
          <w:rFonts w:ascii="Calibri" w:hAnsi="Calibri" w:cs="Calibri"/>
        </w:rPr>
        <w:tab/>
        <w:t>6</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277</w:t>
      </w:r>
      <w:r w:rsidRPr="000435B1">
        <w:rPr>
          <w:rFonts w:ascii="Calibri" w:hAnsi="Calibri" w:cs="Calibri"/>
        </w:rPr>
        <w:tab/>
        <w:t>EHB-270DGSVIP-277</w:t>
      </w:r>
      <w:r w:rsidRPr="000435B1">
        <w:rPr>
          <w:rFonts w:ascii="Calibri" w:hAnsi="Calibri" w:cs="Calibri"/>
        </w:rPr>
        <w:tab/>
        <w:t>Innensechskantschraube</w:t>
      </w:r>
      <w:r w:rsidRPr="000435B1">
        <w:rPr>
          <w:rFonts w:ascii="Calibri" w:hAnsi="Calibri" w:cs="Calibri"/>
        </w:rPr>
        <w:tab/>
        <w:t>M8x20</w:t>
      </w:r>
      <w:r w:rsidRPr="000435B1">
        <w:rPr>
          <w:rFonts w:ascii="Calibri" w:hAnsi="Calibri" w:cs="Calibri"/>
        </w:rPr>
        <w:tab/>
        <w:t>6</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278</w:t>
      </w:r>
      <w:r w:rsidRPr="000435B1">
        <w:rPr>
          <w:rFonts w:ascii="Calibri" w:hAnsi="Calibri" w:cs="Calibri"/>
        </w:rPr>
        <w:tab/>
        <w:t>EHB-270DGSVIP-278</w:t>
      </w:r>
      <w:r w:rsidRPr="000435B1">
        <w:rPr>
          <w:rFonts w:ascii="Calibri" w:hAnsi="Calibri" w:cs="Calibri"/>
        </w:rPr>
        <w:tab/>
        <w:t>Gewindestift</w:t>
      </w:r>
      <w:r w:rsidRPr="000435B1">
        <w:rPr>
          <w:rFonts w:ascii="Calibri" w:hAnsi="Calibri" w:cs="Calibri"/>
        </w:rPr>
        <w:tab/>
        <w:t>M6x12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279</w:t>
      </w:r>
      <w:r w:rsidRPr="000435B1">
        <w:rPr>
          <w:rFonts w:ascii="Calibri" w:hAnsi="Calibri" w:cs="Calibri"/>
        </w:rPr>
        <w:tab/>
        <w:t>EHB-270DGSVIP-279</w:t>
      </w:r>
      <w:r w:rsidRPr="000435B1">
        <w:rPr>
          <w:rFonts w:ascii="Calibri" w:hAnsi="Calibri" w:cs="Calibri"/>
        </w:rPr>
        <w:tab/>
        <w:t>Innensechskantschraube</w:t>
      </w:r>
      <w:r w:rsidRPr="000435B1">
        <w:rPr>
          <w:rFonts w:ascii="Calibri" w:hAnsi="Calibri" w:cs="Calibri"/>
        </w:rPr>
        <w:tab/>
        <w:t>M10x20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280</w:t>
      </w:r>
      <w:r w:rsidRPr="000435B1">
        <w:rPr>
          <w:rFonts w:ascii="Calibri" w:hAnsi="Calibri" w:cs="Calibri"/>
        </w:rPr>
        <w:tab/>
        <w:t>EHB-270DGSVIP-280</w:t>
      </w:r>
      <w:r w:rsidRPr="000435B1">
        <w:rPr>
          <w:rFonts w:ascii="Calibri" w:hAnsi="Calibri" w:cs="Calibri"/>
        </w:rPr>
        <w:tab/>
        <w:t>Einstellhalterung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281</w:t>
      </w:r>
      <w:r w:rsidRPr="000435B1">
        <w:rPr>
          <w:rFonts w:ascii="Calibri" w:hAnsi="Calibri" w:cs="Calibri"/>
        </w:rPr>
        <w:tab/>
        <w:t>EHB-270DGSVIP-281</w:t>
      </w:r>
      <w:r w:rsidRPr="000435B1">
        <w:rPr>
          <w:rFonts w:ascii="Calibri" w:hAnsi="Calibri" w:cs="Calibri"/>
        </w:rPr>
        <w:tab/>
        <w:t>Druckplatte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282</w:t>
      </w:r>
      <w:r w:rsidRPr="000435B1">
        <w:rPr>
          <w:rFonts w:ascii="Calibri" w:hAnsi="Calibri" w:cs="Calibri"/>
        </w:rPr>
        <w:tab/>
        <w:t>EHB-270DGSVIP-282</w:t>
      </w:r>
      <w:r w:rsidRPr="000435B1">
        <w:rPr>
          <w:rFonts w:ascii="Calibri" w:hAnsi="Calibri" w:cs="Calibri"/>
        </w:rPr>
        <w:tab/>
        <w:t>Griff</w:t>
      </w:r>
      <w:r w:rsidRPr="000435B1">
        <w:rPr>
          <w:rFonts w:ascii="Calibri" w:hAnsi="Calibri" w:cs="Calibri"/>
        </w:rPr>
        <w:tab/>
        <w:t>M10x25</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rPr>
      </w:pPr>
      <w:r w:rsidRPr="000435B1">
        <w:rPr>
          <w:rFonts w:ascii="Calibri" w:hAnsi="Calibri" w:cs="Calibri"/>
        </w:rPr>
        <w:t>283</w:t>
      </w:r>
      <w:r w:rsidRPr="000435B1">
        <w:rPr>
          <w:rFonts w:ascii="Calibri" w:hAnsi="Calibri" w:cs="Calibri"/>
        </w:rPr>
        <w:tab/>
        <w:t>EHB-270DGSVIP-283</w:t>
      </w:r>
      <w:r w:rsidRPr="000435B1">
        <w:rPr>
          <w:rFonts w:ascii="Calibri" w:hAnsi="Calibri" w:cs="Calibri"/>
        </w:rPr>
        <w:tab/>
        <w:t>Innensechskantschraube</w:t>
      </w:r>
      <w:r w:rsidRPr="000435B1">
        <w:rPr>
          <w:rFonts w:ascii="Calibri" w:hAnsi="Calibri" w:cs="Calibri"/>
        </w:rPr>
        <w:tab/>
        <w:t>M8x25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40" w:lineRule="exact"/>
        <w:rPr>
          <w:rFonts w:ascii="Calibri" w:hAnsi="Calibri" w:cs="Calibri"/>
          <w:highlight w:val="yellow"/>
        </w:rPr>
      </w:pPr>
      <w:r w:rsidRPr="000435B1">
        <w:rPr>
          <w:rFonts w:ascii="Calibri" w:hAnsi="Calibri" w:cs="Calibri"/>
        </w:rPr>
        <w:t>284</w:t>
      </w:r>
      <w:r w:rsidRPr="000435B1">
        <w:rPr>
          <w:rFonts w:ascii="Calibri" w:hAnsi="Calibri" w:cs="Calibri"/>
        </w:rPr>
        <w:tab/>
        <w:t>EHB-270DGSVIP-284</w:t>
      </w:r>
      <w:r w:rsidRPr="000435B1">
        <w:rPr>
          <w:rFonts w:ascii="Calibri" w:hAnsi="Calibri" w:cs="Calibri"/>
        </w:rPr>
        <w:tab/>
        <w:t>Bewegliche Stange Sägebandführung</w:t>
      </w:r>
      <w:r w:rsidRPr="000435B1">
        <w:rPr>
          <w:rFonts w:ascii="Calibri" w:hAnsi="Calibri" w:cs="Calibri"/>
        </w:rPr>
        <w:tab/>
      </w:r>
      <w:r w:rsidRPr="000435B1">
        <w:rPr>
          <w:rFonts w:ascii="Calibri" w:hAnsi="Calibri" w:cs="Calibri"/>
        </w:rPr>
        <w:tab/>
        <w:t>1</w:t>
      </w: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b/>
        </w:rPr>
      </w:pPr>
      <w:r w:rsidRPr="000435B1">
        <w:rPr>
          <w:rFonts w:ascii="Calibri" w:hAnsi="Calibri" w:cs="Calibri"/>
          <w:b/>
        </w:rPr>
        <w:t>EHB-270DGSVIP   Montagezeichnung der Lagerführung</w:t>
      </w: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rPr>
      </w:pPr>
    </w:p>
    <w:p w:rsidR="002F50F1" w:rsidRPr="000435B1" w:rsidRDefault="002F50F1" w:rsidP="002F50F1">
      <w:pPr>
        <w:tabs>
          <w:tab w:val="left" w:leader="dot" w:pos="1008"/>
          <w:tab w:val="left" w:leader="dot" w:pos="2880"/>
          <w:tab w:val="left" w:leader="dot" w:pos="3312"/>
          <w:tab w:val="left" w:leader="dot" w:pos="7200"/>
          <w:tab w:val="right" w:leader="dot" w:pos="9360"/>
        </w:tabs>
        <w:rPr>
          <w:rFonts w:ascii="Calibri" w:hAnsi="Calibri" w:cs="Calibri"/>
        </w:rPr>
      </w:pPr>
      <w:r>
        <w:rPr>
          <w:rFonts w:ascii="Calibri" w:hAnsi="Calibri" w:cs="Calibri"/>
          <w:noProof/>
        </w:rPr>
        <w:drawing>
          <wp:inline distT="0" distB="0" distL="0" distR="0">
            <wp:extent cx="5443855" cy="7655560"/>
            <wp:effectExtent l="0" t="0" r="4445" b="2540"/>
            <wp:docPr id="2201" name="Grafik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43855" cy="7655560"/>
                    </a:xfrm>
                    <a:prstGeom prst="rect">
                      <a:avLst/>
                    </a:prstGeom>
                    <a:noFill/>
                    <a:ln>
                      <a:noFill/>
                    </a:ln>
                  </pic:spPr>
                </pic:pic>
              </a:graphicData>
            </a:graphic>
          </wp:inline>
        </w:drawing>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2F50F1" w:rsidRDefault="002F50F1" w:rsidP="002F50F1">
      <w:pPr>
        <w:pStyle w:val="Photo"/>
        <w:rPr>
          <w:rFonts w:ascii="Calibri" w:hAnsi="Calibri" w:cs="Calibri"/>
          <w:b/>
          <w:sz w:val="24"/>
          <w:szCs w:val="24"/>
          <w:lang w:val="de-DE"/>
        </w:rPr>
      </w:pPr>
      <w:r w:rsidRPr="002F50F1">
        <w:rPr>
          <w:rFonts w:ascii="Calibri" w:hAnsi="Calibri" w:cs="Calibri"/>
          <w:b/>
          <w:sz w:val="24"/>
          <w:szCs w:val="24"/>
          <w:lang w:val="de-DE"/>
        </w:rPr>
        <w:t>EHB-270DGSVIP   Teileliste der Lagerführung</w:t>
      </w: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285</w:t>
      </w:r>
      <w:r w:rsidRPr="000435B1">
        <w:rPr>
          <w:rFonts w:ascii="Calibri" w:hAnsi="Calibri" w:cs="Calibri"/>
        </w:rPr>
        <w:tab/>
        <w:t>EHB-270DGSVIP-285</w:t>
      </w:r>
      <w:r w:rsidRPr="000435B1">
        <w:rPr>
          <w:rFonts w:ascii="Calibri" w:hAnsi="Calibri" w:cs="Calibri"/>
        </w:rPr>
        <w:tab/>
        <w:t>Gewindestift</w:t>
      </w:r>
      <w:r w:rsidRPr="000435B1">
        <w:rPr>
          <w:rFonts w:ascii="Calibri" w:hAnsi="Calibri" w:cs="Calibri"/>
        </w:rPr>
        <w:tab/>
        <w:t>M6x12</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286</w:t>
      </w:r>
      <w:r w:rsidRPr="000435B1">
        <w:rPr>
          <w:rFonts w:ascii="Calibri" w:hAnsi="Calibri" w:cs="Calibri"/>
        </w:rPr>
        <w:tab/>
        <w:t>EHB-270DGSVIP-286</w:t>
      </w:r>
      <w:r w:rsidRPr="000435B1">
        <w:rPr>
          <w:rFonts w:ascii="Calibri" w:hAnsi="Calibri" w:cs="Calibri"/>
        </w:rPr>
        <w:tab/>
        <w:t>Innensechskantschraube</w:t>
      </w:r>
      <w:r w:rsidRPr="000435B1">
        <w:rPr>
          <w:rFonts w:ascii="Calibri" w:hAnsi="Calibri" w:cs="Calibri"/>
        </w:rPr>
        <w:tab/>
        <w:t>M8x20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287</w:t>
      </w:r>
      <w:r w:rsidRPr="000435B1">
        <w:rPr>
          <w:rFonts w:ascii="Calibri" w:hAnsi="Calibri" w:cs="Calibri"/>
        </w:rPr>
        <w:tab/>
        <w:t>EHB-270DGSVIP-287</w:t>
      </w:r>
      <w:r w:rsidRPr="000435B1">
        <w:rPr>
          <w:rFonts w:ascii="Calibri" w:hAnsi="Calibri" w:cs="Calibri"/>
        </w:rPr>
        <w:tab/>
        <w:t>Griff</w:t>
      </w:r>
      <w:r w:rsidRPr="000435B1">
        <w:rPr>
          <w:rFonts w:ascii="Calibri" w:hAnsi="Calibri" w:cs="Calibri"/>
        </w:rPr>
        <w:tab/>
        <w:t>M6x60</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288</w:t>
      </w:r>
      <w:r w:rsidRPr="000435B1">
        <w:rPr>
          <w:rFonts w:ascii="Calibri" w:hAnsi="Calibri" w:cs="Calibri"/>
        </w:rPr>
        <w:tab/>
        <w:t>EHB-270DGSVIP-288</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289</w:t>
      </w:r>
      <w:r w:rsidRPr="000435B1">
        <w:rPr>
          <w:rFonts w:ascii="Calibri" w:hAnsi="Calibri" w:cs="Calibri"/>
        </w:rPr>
        <w:tab/>
        <w:t>EHB-270DGSVIP-289</w:t>
      </w:r>
      <w:r w:rsidRPr="000435B1">
        <w:rPr>
          <w:rFonts w:ascii="Calibri" w:hAnsi="Calibri" w:cs="Calibri"/>
        </w:rPr>
        <w:tab/>
        <w:t>Führungshalterung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290</w:t>
      </w:r>
      <w:r w:rsidRPr="000435B1">
        <w:rPr>
          <w:rFonts w:ascii="Calibri" w:hAnsi="Calibri" w:cs="Calibri"/>
        </w:rPr>
        <w:tab/>
        <w:t>EHB-270DGSVIP-290</w:t>
      </w:r>
      <w:r w:rsidRPr="000435B1">
        <w:rPr>
          <w:rFonts w:ascii="Calibri" w:hAnsi="Calibri" w:cs="Calibri"/>
        </w:rPr>
        <w:tab/>
        <w:t>Schraube</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291</w:t>
      </w:r>
      <w:r w:rsidRPr="000435B1">
        <w:rPr>
          <w:rFonts w:ascii="Calibri" w:hAnsi="Calibri" w:cs="Calibri"/>
        </w:rPr>
        <w:tab/>
        <w:t>EHB-270DGSVIP-291</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292</w:t>
      </w:r>
      <w:r w:rsidRPr="000435B1">
        <w:rPr>
          <w:rFonts w:ascii="Calibri" w:hAnsi="Calibri" w:cs="Calibri"/>
        </w:rPr>
        <w:tab/>
        <w:t>EHB-270DGSVIP-292</w:t>
      </w:r>
      <w:r w:rsidRPr="000435B1">
        <w:rPr>
          <w:rFonts w:ascii="Calibri" w:hAnsi="Calibri" w:cs="Calibri"/>
        </w:rPr>
        <w:tab/>
        <w:t>Sägeblattschutzabdeckung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293</w:t>
      </w:r>
      <w:r w:rsidRPr="000435B1">
        <w:rPr>
          <w:rFonts w:ascii="Calibri" w:hAnsi="Calibri" w:cs="Calibri"/>
        </w:rPr>
        <w:tab/>
        <w:t>EHB-270DGSVIP-293</w:t>
      </w:r>
      <w:r w:rsidRPr="000435B1">
        <w:rPr>
          <w:rFonts w:ascii="Calibri" w:hAnsi="Calibri" w:cs="Calibri"/>
        </w:rPr>
        <w:tab/>
        <w:t>Gewindestift</w:t>
      </w:r>
      <w:r w:rsidRPr="000435B1">
        <w:rPr>
          <w:rFonts w:ascii="Calibri" w:hAnsi="Calibri" w:cs="Calibri"/>
        </w:rPr>
        <w:tab/>
        <w:t>M6x12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294</w:t>
      </w:r>
      <w:r w:rsidRPr="000435B1">
        <w:rPr>
          <w:rFonts w:ascii="Calibri" w:hAnsi="Calibri" w:cs="Calibri"/>
        </w:rPr>
        <w:tab/>
        <w:t>EHB-270DGSVIP-294</w:t>
      </w:r>
      <w:r w:rsidRPr="000435B1">
        <w:rPr>
          <w:rFonts w:ascii="Calibri" w:hAnsi="Calibri" w:cs="Calibri"/>
        </w:rPr>
        <w:tab/>
        <w:t>Mutter</w:t>
      </w:r>
      <w:r w:rsidRPr="000435B1">
        <w:rPr>
          <w:rFonts w:ascii="Calibri" w:hAnsi="Calibri" w:cs="Calibri"/>
        </w:rPr>
        <w:tab/>
        <w:t>M6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295</w:t>
      </w:r>
      <w:r w:rsidRPr="000435B1">
        <w:rPr>
          <w:rFonts w:ascii="Calibri" w:hAnsi="Calibri" w:cs="Calibri"/>
        </w:rPr>
        <w:tab/>
        <w:t>EHB-270DGSVIP-295</w:t>
      </w:r>
      <w:r w:rsidRPr="000435B1">
        <w:rPr>
          <w:rFonts w:ascii="Calibri" w:hAnsi="Calibri" w:cs="Calibri"/>
        </w:rPr>
        <w:tab/>
        <w:t>Zentrische Welle</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296</w:t>
      </w:r>
      <w:r w:rsidRPr="000435B1">
        <w:rPr>
          <w:rFonts w:ascii="Calibri" w:hAnsi="Calibri" w:cs="Calibri"/>
        </w:rPr>
        <w:tab/>
        <w:t>EHB-270DGSVIP-296</w:t>
      </w:r>
      <w:r w:rsidRPr="000435B1">
        <w:rPr>
          <w:rFonts w:ascii="Calibri" w:hAnsi="Calibri" w:cs="Calibri"/>
        </w:rPr>
        <w:tab/>
        <w:t>Kugellager</w:t>
      </w:r>
      <w:r w:rsidRPr="000435B1">
        <w:rPr>
          <w:rFonts w:ascii="Calibri" w:hAnsi="Calibri" w:cs="Calibri"/>
        </w:rPr>
        <w:tab/>
        <w:t>608ZZ</w:t>
      </w:r>
      <w:r w:rsidRPr="000435B1">
        <w:rPr>
          <w:rFonts w:ascii="Calibri" w:hAnsi="Calibri" w:cs="Calibri"/>
        </w:rPr>
        <w:tab/>
        <w:t>8</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297</w:t>
      </w:r>
      <w:r w:rsidRPr="000435B1">
        <w:rPr>
          <w:rFonts w:ascii="Calibri" w:hAnsi="Calibri" w:cs="Calibri"/>
        </w:rPr>
        <w:tab/>
        <w:t>EHB-270DGSVIP-297</w:t>
      </w:r>
      <w:r w:rsidRPr="000435B1">
        <w:rPr>
          <w:rFonts w:ascii="Calibri" w:hAnsi="Calibri" w:cs="Calibri"/>
        </w:rPr>
        <w:tab/>
        <w:t>E-Ring</w:t>
      </w:r>
      <w:r w:rsidRPr="000435B1">
        <w:rPr>
          <w:rFonts w:ascii="Calibri" w:hAnsi="Calibri" w:cs="Calibri"/>
        </w:rPr>
        <w:tab/>
        <w:t>E-7</w:t>
      </w:r>
      <w:r w:rsidRPr="000435B1">
        <w:rPr>
          <w:rFonts w:ascii="Calibri" w:hAnsi="Calibri" w:cs="Calibri"/>
        </w:rPr>
        <w:tab/>
        <w:t>4</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298</w:t>
      </w:r>
      <w:r w:rsidRPr="000435B1">
        <w:rPr>
          <w:rFonts w:ascii="Calibri" w:hAnsi="Calibri" w:cs="Calibri"/>
        </w:rPr>
        <w:tab/>
        <w:t>EHB-270DGSVIP-298</w:t>
      </w:r>
      <w:r w:rsidRPr="000435B1">
        <w:rPr>
          <w:rFonts w:ascii="Calibri" w:hAnsi="Calibri" w:cs="Calibri"/>
        </w:rPr>
        <w:tab/>
        <w:t>Sägebandführung</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299</w:t>
      </w:r>
      <w:r w:rsidRPr="000435B1">
        <w:rPr>
          <w:rFonts w:ascii="Calibri" w:hAnsi="Calibri" w:cs="Calibri"/>
        </w:rPr>
        <w:tab/>
        <w:t>EHB-270DGSVIP-299</w:t>
      </w:r>
      <w:r w:rsidRPr="000435B1">
        <w:rPr>
          <w:rFonts w:ascii="Calibri" w:hAnsi="Calibri" w:cs="Calibri"/>
        </w:rPr>
        <w:tab/>
        <w:t>Innensechskantschraube</w:t>
      </w:r>
      <w:r w:rsidRPr="000435B1">
        <w:rPr>
          <w:rFonts w:ascii="Calibri" w:hAnsi="Calibri" w:cs="Calibri"/>
        </w:rPr>
        <w:tab/>
        <w:t>M6x25</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300</w:t>
      </w:r>
      <w:r w:rsidRPr="000435B1">
        <w:rPr>
          <w:rFonts w:ascii="Calibri" w:hAnsi="Calibri" w:cs="Calibri"/>
        </w:rPr>
        <w:tab/>
        <w:t>EHB-270DGSVIP-300</w:t>
      </w:r>
      <w:r w:rsidRPr="000435B1">
        <w:rPr>
          <w:rFonts w:ascii="Calibri" w:hAnsi="Calibri" w:cs="Calibri"/>
        </w:rPr>
        <w:tab/>
        <w:t>Exzentrische Welle</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301</w:t>
      </w:r>
      <w:r w:rsidRPr="000435B1">
        <w:rPr>
          <w:rFonts w:ascii="Calibri" w:hAnsi="Calibri" w:cs="Calibri"/>
        </w:rPr>
        <w:tab/>
        <w:t>EHB-270DGSVIP-301</w:t>
      </w:r>
      <w:r w:rsidRPr="000435B1">
        <w:rPr>
          <w:rFonts w:ascii="Calibri" w:hAnsi="Calibri" w:cs="Calibri"/>
        </w:rPr>
        <w:tab/>
        <w:t>Kugellager</w:t>
      </w:r>
      <w:r w:rsidRPr="000435B1">
        <w:rPr>
          <w:rFonts w:ascii="Calibri" w:hAnsi="Calibri" w:cs="Calibri"/>
        </w:rPr>
        <w:tab/>
        <w:t>608ZZ</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302</w:t>
      </w:r>
      <w:r w:rsidRPr="000435B1">
        <w:rPr>
          <w:rFonts w:ascii="Calibri" w:hAnsi="Calibri" w:cs="Calibri"/>
        </w:rPr>
        <w:tab/>
        <w:t>EHB-270DGSVIP-302</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303</w:t>
      </w:r>
      <w:r w:rsidRPr="000435B1">
        <w:rPr>
          <w:rFonts w:ascii="Calibri" w:hAnsi="Calibri" w:cs="Calibri"/>
        </w:rPr>
        <w:tab/>
        <w:t>EHB-270DGSVIP-303</w:t>
      </w:r>
      <w:r w:rsidRPr="000435B1">
        <w:rPr>
          <w:rFonts w:ascii="Calibri" w:hAnsi="Calibri" w:cs="Calibri"/>
        </w:rPr>
        <w:tab/>
        <w:t>Sägeblattschutzabdeckung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304</w:t>
      </w:r>
      <w:r w:rsidRPr="000435B1">
        <w:rPr>
          <w:rFonts w:ascii="Calibri" w:hAnsi="Calibri" w:cs="Calibri"/>
        </w:rPr>
        <w:tab/>
        <w:t>EHB-270DGSVIP-304</w:t>
      </w:r>
      <w:r w:rsidRPr="000435B1">
        <w:rPr>
          <w:rFonts w:ascii="Calibri" w:hAnsi="Calibri" w:cs="Calibri"/>
        </w:rPr>
        <w:tab/>
        <w:t>Führungshalterung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305</w:t>
      </w:r>
      <w:r w:rsidRPr="000435B1">
        <w:rPr>
          <w:rFonts w:ascii="Calibri" w:hAnsi="Calibri" w:cs="Calibri"/>
        </w:rPr>
        <w:tab/>
        <w:t>EHB-270DGSVIP-305</w:t>
      </w:r>
      <w:r w:rsidRPr="000435B1">
        <w:rPr>
          <w:rFonts w:ascii="Calibri" w:hAnsi="Calibri" w:cs="Calibri"/>
        </w:rPr>
        <w:tab/>
        <w:t>Innensechskantschraube</w:t>
      </w:r>
      <w:r w:rsidRPr="000435B1">
        <w:rPr>
          <w:rFonts w:ascii="Calibri" w:hAnsi="Calibri" w:cs="Calibri"/>
        </w:rPr>
        <w:tab/>
        <w:t>M6x8</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306</w:t>
      </w:r>
      <w:r w:rsidRPr="000435B1">
        <w:rPr>
          <w:rFonts w:ascii="Calibri" w:hAnsi="Calibri" w:cs="Calibri"/>
        </w:rPr>
        <w:tab/>
        <w:t>EHB-270DGSVIP-306</w:t>
      </w:r>
      <w:r w:rsidRPr="000435B1">
        <w:rPr>
          <w:rFonts w:ascii="Calibri" w:hAnsi="Calibri" w:cs="Calibri"/>
        </w:rPr>
        <w:tab/>
        <w:t>Anschlussstück</w:t>
      </w:r>
      <w:r w:rsidRPr="000435B1">
        <w:rPr>
          <w:rFonts w:ascii="Calibri" w:hAnsi="Calibri" w:cs="Calibri"/>
        </w:rPr>
        <w:tab/>
        <w:t>1/4Px5/16</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307</w:t>
      </w:r>
      <w:r w:rsidRPr="000435B1">
        <w:rPr>
          <w:rFonts w:ascii="Calibri" w:hAnsi="Calibri" w:cs="Calibri"/>
        </w:rPr>
        <w:tab/>
        <w:t>EHB-270DGSVIP-307</w:t>
      </w:r>
      <w:r w:rsidRPr="000435B1">
        <w:rPr>
          <w:rFonts w:ascii="Calibri" w:hAnsi="Calibri" w:cs="Calibri"/>
        </w:rPr>
        <w:tab/>
        <w:t>Sägebandführung</w:t>
      </w:r>
      <w:r w:rsidRPr="000435B1">
        <w:rPr>
          <w:rFonts w:ascii="Calibri" w:hAnsi="Calibri" w:cs="Calibri"/>
        </w:rPr>
        <w:tab/>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308</w:t>
      </w:r>
      <w:r w:rsidRPr="000435B1">
        <w:rPr>
          <w:rFonts w:ascii="Calibri" w:hAnsi="Calibri" w:cs="Calibri"/>
        </w:rPr>
        <w:tab/>
        <w:t>EHB-270DGSVIP-308</w:t>
      </w:r>
      <w:r w:rsidRPr="000435B1">
        <w:rPr>
          <w:rFonts w:ascii="Calibri" w:hAnsi="Calibri" w:cs="Calibri"/>
        </w:rPr>
        <w:tab/>
        <w:t>Innensechskantschraube</w:t>
      </w:r>
      <w:r w:rsidRPr="000435B1">
        <w:rPr>
          <w:rFonts w:ascii="Calibri" w:hAnsi="Calibri" w:cs="Calibri"/>
        </w:rPr>
        <w:tab/>
        <w:t>M8x20</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309</w:t>
      </w:r>
      <w:r w:rsidRPr="000435B1">
        <w:rPr>
          <w:rFonts w:ascii="Calibri" w:hAnsi="Calibri" w:cs="Calibri"/>
        </w:rPr>
        <w:tab/>
        <w:t>EHB-270DGSVIP-309</w:t>
      </w:r>
      <w:r w:rsidRPr="000435B1">
        <w:rPr>
          <w:rFonts w:ascii="Calibri" w:hAnsi="Calibri" w:cs="Calibri"/>
        </w:rPr>
        <w:tab/>
        <w:t>Bürste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310</w:t>
      </w:r>
      <w:r w:rsidRPr="000435B1">
        <w:rPr>
          <w:rFonts w:ascii="Calibri" w:hAnsi="Calibri" w:cs="Calibri"/>
        </w:rPr>
        <w:tab/>
        <w:t>EHB-270DGSVIP-310</w:t>
      </w:r>
      <w:r w:rsidRPr="000435B1">
        <w:rPr>
          <w:rFonts w:ascii="Calibri" w:hAnsi="Calibri" w:cs="Calibri"/>
        </w:rPr>
        <w:tab/>
        <w:t>Bürstenklammer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rPr>
      </w:pPr>
      <w:r w:rsidRPr="000435B1">
        <w:rPr>
          <w:rFonts w:ascii="Calibri" w:hAnsi="Calibri" w:cs="Calibri"/>
        </w:rPr>
        <w:t>311</w:t>
      </w:r>
      <w:r w:rsidRPr="000435B1">
        <w:rPr>
          <w:rFonts w:ascii="Calibri" w:hAnsi="Calibri" w:cs="Calibri"/>
        </w:rPr>
        <w:tab/>
        <w:t>EHB-270DGSVIP-311</w:t>
      </w:r>
      <w:r w:rsidRPr="000435B1">
        <w:rPr>
          <w:rFonts w:ascii="Calibri" w:hAnsi="Calibri" w:cs="Calibri"/>
        </w:rPr>
        <w:tab/>
        <w:t>Sechskantschraube</w:t>
      </w:r>
      <w:r w:rsidRPr="000435B1">
        <w:rPr>
          <w:rFonts w:ascii="Calibri" w:hAnsi="Calibri" w:cs="Calibri"/>
        </w:rPr>
        <w:tab/>
        <w:t>M6x12</w:t>
      </w:r>
      <w:r w:rsidRPr="000435B1">
        <w:rPr>
          <w:rFonts w:ascii="Calibri" w:hAnsi="Calibri" w:cs="Calibri"/>
        </w:rPr>
        <w:tab/>
        <w:t>2</w:t>
      </w:r>
    </w:p>
    <w:p w:rsidR="002F50F1" w:rsidRPr="000435B1" w:rsidRDefault="002F50F1" w:rsidP="002F50F1">
      <w:pPr>
        <w:tabs>
          <w:tab w:val="left" w:leader="dot" w:pos="1008"/>
          <w:tab w:val="left" w:leader="dot" w:pos="3119"/>
          <w:tab w:val="left" w:leader="dot" w:pos="7200"/>
          <w:tab w:val="right" w:leader="dot" w:pos="9360"/>
        </w:tabs>
        <w:spacing w:line="260" w:lineRule="exact"/>
        <w:rPr>
          <w:rFonts w:ascii="Calibri" w:hAnsi="Calibri" w:cs="Calibri"/>
          <w:highlight w:val="yellow"/>
        </w:rPr>
      </w:pPr>
      <w:r w:rsidRPr="000435B1">
        <w:rPr>
          <w:rFonts w:ascii="Calibri" w:hAnsi="Calibri" w:cs="Calibri"/>
        </w:rPr>
        <w:t>312</w:t>
      </w:r>
      <w:r w:rsidRPr="000435B1">
        <w:rPr>
          <w:rFonts w:ascii="Calibri" w:hAnsi="Calibri" w:cs="Calibri"/>
        </w:rPr>
        <w:tab/>
        <w:t>EHB-270DGSVIP-312</w:t>
      </w:r>
      <w:r w:rsidRPr="000435B1">
        <w:rPr>
          <w:rFonts w:ascii="Calibri" w:hAnsi="Calibri" w:cs="Calibri"/>
        </w:rPr>
        <w:tab/>
        <w:t>Unterlegscheibe</w:t>
      </w:r>
      <w:r w:rsidRPr="000435B1">
        <w:rPr>
          <w:rFonts w:ascii="Calibri" w:hAnsi="Calibri" w:cs="Calibri"/>
        </w:rPr>
        <w:tab/>
        <w:t>6x13x1</w:t>
      </w:r>
      <w:r w:rsidRPr="000435B1">
        <w:rPr>
          <w:rFonts w:ascii="Calibri" w:hAnsi="Calibri" w:cs="Calibri"/>
        </w:rPr>
        <w:tab/>
        <w:t>2</w:t>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tabs>
          <w:tab w:val="left" w:leader="dot" w:pos="3119"/>
        </w:tabs>
        <w:rPr>
          <w:rFonts w:ascii="Calibri" w:hAnsi="Calibri" w:cs="Calibri"/>
        </w:rPr>
      </w:pPr>
    </w:p>
    <w:p w:rsidR="002F50F1" w:rsidRPr="000435B1" w:rsidRDefault="002F50F1" w:rsidP="002F50F1">
      <w:pPr>
        <w:tabs>
          <w:tab w:val="left" w:leader="dot" w:pos="3119"/>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rPr>
          <w:rFonts w:ascii="Calibri" w:hAnsi="Calibri" w:cs="Calibri"/>
          <w:b/>
        </w:rPr>
      </w:pPr>
      <w:r w:rsidRPr="000435B1">
        <w:rPr>
          <w:rFonts w:ascii="Calibri" w:hAnsi="Calibri" w:cs="Calibri"/>
          <w:b/>
        </w:rPr>
        <w:t>EHB-270DGSVIP   Zeichnung des Hydrauliksystems</w:t>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r>
        <w:rPr>
          <w:rFonts w:ascii="Calibri" w:hAnsi="Calibri" w:cs="Calibri"/>
          <w:noProof/>
        </w:rPr>
        <mc:AlternateContent>
          <mc:Choice Requires="wps">
            <w:drawing>
              <wp:anchor distT="45720" distB="45720" distL="114300" distR="114300" simplePos="0" relativeHeight="251937792" behindDoc="0" locked="0" layoutInCell="1" allowOverlap="1">
                <wp:simplePos x="0" y="0"/>
                <wp:positionH relativeFrom="column">
                  <wp:posOffset>4904105</wp:posOffset>
                </wp:positionH>
                <wp:positionV relativeFrom="paragraph">
                  <wp:posOffset>554990</wp:posOffset>
                </wp:positionV>
                <wp:extent cx="1059815" cy="127635"/>
                <wp:effectExtent l="0" t="0" r="0" b="1270"/>
                <wp:wrapNone/>
                <wp:docPr id="2301" name="Textfeld 2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59815" cy="127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3947B8" w:rsidRDefault="00257C28" w:rsidP="002F50F1">
                            <w:pPr>
                              <w:spacing w:line="160" w:lineRule="exact"/>
                              <w:rPr>
                                <w:rFonts w:ascii="Arial" w:hAnsi="Arial" w:cs="Arial"/>
                                <w:b/>
                                <w:sz w:val="12"/>
                                <w:szCs w:val="12"/>
                              </w:rPr>
                            </w:pPr>
                            <w:r>
                              <w:rPr>
                                <w:rFonts w:ascii="Arial" w:hAnsi="Arial" w:cs="Arial"/>
                                <w:b/>
                                <w:sz w:val="12"/>
                                <w:szCs w:val="12"/>
                              </w:rPr>
                              <w:t>Einstelldruck 15-30 kg/cm</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2301" o:spid="_x0000_s1052" type="#_x0000_t202" style="position:absolute;margin-left:386.15pt;margin-top:43.7pt;width:83.45pt;height:10.05pt;rotation:-90;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" stroked="f">
                <v:textbox style="layout-flow:vertical;mso-layout-flow-alt:bottom-to-top" inset="0,0,0,0">
                  <w:txbxContent>
                    <w:p w:rsidR="00257C28" w:rsidRPr="003947B8" w:rsidRDefault="00257C28" w:rsidP="002F50F1">
                      <w:pPr>
                        <w:spacing w:line="160" w:lineRule="exact"/>
                        <w:rPr>
                          <w:rFonts w:ascii="Arial" w:hAnsi="Arial" w:cs="Arial"/>
                          <w:b/>
                          <w:sz w:val="12"/>
                          <w:szCs w:val="12"/>
                        </w:rPr>
                      </w:pPr>
                      <w:r>
                        <w:rPr>
                          <w:rFonts w:ascii="Arial" w:hAnsi="Arial" w:cs="Arial"/>
                          <w:b/>
                          <w:sz w:val="12"/>
                          <w:szCs w:val="12"/>
                        </w:rPr>
                        <w:t>Einstelldruck 15-30 kg/cm</w:t>
                      </w:r>
                    </w:p>
                  </w:txbxContent>
                </v:textbox>
              </v:shape>
            </w:pict>
          </mc:Fallback>
        </mc:AlternateContent>
      </w:r>
      <w:r>
        <w:rPr>
          <w:rFonts w:ascii="Calibri" w:hAnsi="Calibri" w:cs="Calibri"/>
          <w:noProof/>
        </w:rPr>
        <mc:AlternateContent>
          <mc:Choice Requires="wps">
            <w:drawing>
              <wp:anchor distT="45720" distB="45720" distL="114300" distR="114300" simplePos="0" relativeHeight="251936768" behindDoc="0" locked="0" layoutInCell="1" allowOverlap="1">
                <wp:simplePos x="0" y="0"/>
                <wp:positionH relativeFrom="column">
                  <wp:posOffset>4145280</wp:posOffset>
                </wp:positionH>
                <wp:positionV relativeFrom="paragraph">
                  <wp:posOffset>510540</wp:posOffset>
                </wp:positionV>
                <wp:extent cx="1066800" cy="222885"/>
                <wp:effectExtent l="4445" t="0" r="1270" b="3810"/>
                <wp:wrapNone/>
                <wp:docPr id="2300" name="Textfeld 2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6680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1B4A01" w:rsidRDefault="00257C28" w:rsidP="002F50F1">
                            <w:pPr>
                              <w:spacing w:line="160" w:lineRule="exact"/>
                              <w:rPr>
                                <w:rFonts w:ascii="Arial" w:hAnsi="Arial" w:cs="Arial"/>
                                <w:b/>
                                <w:w w:val="90"/>
                                <w:sz w:val="12"/>
                                <w:szCs w:val="12"/>
                              </w:rPr>
                            </w:pPr>
                            <w:r w:rsidRPr="001B4A01">
                              <w:rPr>
                                <w:rFonts w:ascii="Arial" w:hAnsi="Arial" w:cs="Arial"/>
                                <w:b/>
                                <w:w w:val="90"/>
                                <w:sz w:val="12"/>
                                <w:szCs w:val="12"/>
                              </w:rPr>
                              <w:t>Spannstock-Druckeinstellung</w:t>
                            </w:r>
                          </w:p>
                        </w:txbxContent>
                      </wps:txbx>
                      <wps:bodyPr rot="0" vert="vert270"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2300" o:spid="_x0000_s1053" type="#_x0000_t202" style="position:absolute;margin-left:326.4pt;margin-top:40.2pt;width:84pt;height:17.55pt;rotation:-90;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" stroked="f">
                <v:textbox style="layout-flow:vertical;mso-layout-flow-alt:bottom-to-top" inset="0,0,0,0">
                  <w:txbxContent>
                    <w:p w:rsidR="00257C28" w:rsidRPr="001B4A01" w:rsidRDefault="00257C28" w:rsidP="002F50F1">
                      <w:pPr>
                        <w:spacing w:line="160" w:lineRule="exact"/>
                        <w:rPr>
                          <w:rFonts w:ascii="Arial" w:hAnsi="Arial" w:cs="Arial"/>
                          <w:b/>
                          <w:w w:val="90"/>
                          <w:sz w:val="12"/>
                          <w:szCs w:val="12"/>
                        </w:rPr>
                      </w:pPr>
                      <w:r w:rsidRPr="001B4A01">
                        <w:rPr>
                          <w:rFonts w:ascii="Arial" w:hAnsi="Arial" w:cs="Arial"/>
                          <w:b/>
                          <w:w w:val="90"/>
                          <w:sz w:val="12"/>
                          <w:szCs w:val="12"/>
                        </w:rPr>
                        <w:t>Spannstock-Druckeinstellung</w:t>
                      </w:r>
                    </w:p>
                  </w:txbxContent>
                </v:textbox>
              </v:shape>
            </w:pict>
          </mc:Fallback>
        </mc:AlternateContent>
      </w:r>
      <w:r>
        <w:rPr>
          <w:rFonts w:ascii="Calibri" w:hAnsi="Calibri" w:cs="Calibri"/>
          <w:noProof/>
        </w:rPr>
        <w:drawing>
          <wp:inline distT="0" distB="0" distL="0" distR="0">
            <wp:extent cx="4954905" cy="7963535"/>
            <wp:effectExtent l="0" t="0" r="0" b="0"/>
            <wp:docPr id="2200" name="Grafik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54905" cy="7963535"/>
                    </a:xfrm>
                    <a:prstGeom prst="rect">
                      <a:avLst/>
                    </a:prstGeom>
                    <a:noFill/>
                    <a:ln>
                      <a:noFill/>
                    </a:ln>
                  </pic:spPr>
                </pic:pic>
              </a:graphicData>
            </a:graphic>
          </wp:inline>
        </w:drawing>
      </w:r>
    </w:p>
    <w:p w:rsidR="002F50F1" w:rsidRPr="000435B1" w:rsidRDefault="002F50F1" w:rsidP="002F50F1">
      <w:pPr>
        <w:tabs>
          <w:tab w:val="left" w:pos="3135"/>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tabs>
          <w:tab w:val="left" w:leader="dot" w:pos="1008"/>
          <w:tab w:val="left" w:pos="2855"/>
          <w:tab w:val="left" w:pos="7200"/>
          <w:tab w:val="right" w:pos="9360"/>
        </w:tabs>
        <w:spacing w:before="240" w:after="120" w:line="240" w:lineRule="exact"/>
        <w:rPr>
          <w:rFonts w:ascii="Calibri" w:hAnsi="Calibri" w:cs="Calibri"/>
          <w:b/>
          <w:color w:val="000000"/>
        </w:rPr>
      </w:pPr>
      <w:r w:rsidRPr="000435B1">
        <w:rPr>
          <w:rFonts w:ascii="Calibri" w:hAnsi="Calibri" w:cs="Calibri"/>
          <w:b/>
        </w:rPr>
        <w:t>EHB-270DGSVIP   Teileliste des Hydrauliksystems</w:t>
      </w:r>
    </w:p>
    <w:p w:rsidR="002F50F1" w:rsidRPr="000435B1" w:rsidRDefault="002F50F1" w:rsidP="002F50F1">
      <w:pPr>
        <w:tabs>
          <w:tab w:val="left" w:pos="1008"/>
          <w:tab w:val="left" w:pos="3119"/>
          <w:tab w:val="left" w:pos="7200"/>
          <w:tab w:val="right" w:pos="9360"/>
        </w:tabs>
        <w:spacing w:line="260" w:lineRule="exact"/>
        <w:rPr>
          <w:rFonts w:ascii="Calibri" w:hAnsi="Calibri" w:cs="Calibri"/>
          <w:b/>
          <w:color w:val="000000"/>
        </w:rPr>
      </w:pPr>
      <w:r w:rsidRPr="000435B1">
        <w:rPr>
          <w:rFonts w:ascii="Calibri" w:hAnsi="Calibri" w:cs="Calibri"/>
          <w:b/>
          <w:color w:val="000000"/>
        </w:rPr>
        <w:t>Pos.</w:t>
      </w:r>
      <w:r w:rsidRPr="000435B1">
        <w:rPr>
          <w:rFonts w:ascii="Calibri" w:hAnsi="Calibri" w:cs="Calibri"/>
          <w:b/>
          <w:color w:val="000000"/>
        </w:rPr>
        <w:tab/>
        <w:t>Teile-Nr.</w:t>
      </w:r>
      <w:r w:rsidRPr="000435B1">
        <w:rPr>
          <w:rFonts w:ascii="Calibri" w:hAnsi="Calibri" w:cs="Calibri"/>
          <w:b/>
          <w:color w:val="000000"/>
        </w:rPr>
        <w:tab/>
        <w:t>Beschreibung</w:t>
      </w:r>
      <w:r w:rsidRPr="000435B1">
        <w:rPr>
          <w:rFonts w:ascii="Calibri" w:hAnsi="Calibri" w:cs="Calibri"/>
          <w:b/>
          <w:color w:val="000000"/>
        </w:rPr>
        <w:tab/>
        <w:t>Größe</w:t>
      </w:r>
      <w:r w:rsidRPr="000435B1">
        <w:rPr>
          <w:rFonts w:ascii="Calibri" w:hAnsi="Calibri" w:cs="Calibri"/>
          <w:b/>
          <w:color w:val="000000"/>
        </w:rPr>
        <w:tab/>
        <w:t>Anzahl</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326A</w:t>
      </w:r>
      <w:r w:rsidRPr="000435B1">
        <w:rPr>
          <w:rFonts w:ascii="Calibri" w:hAnsi="Calibri" w:cs="Calibri"/>
        </w:rPr>
        <w:tab/>
        <w:t>EHB-270DGSVIP-326A</w:t>
      </w:r>
      <w:r w:rsidRPr="000435B1">
        <w:rPr>
          <w:rFonts w:ascii="Calibri" w:hAnsi="Calibri" w:cs="Calibri"/>
        </w:rPr>
        <w:tab/>
        <w:t>Durchflussregelung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327A</w:t>
      </w:r>
      <w:r w:rsidRPr="000435B1">
        <w:rPr>
          <w:rFonts w:ascii="Calibri" w:hAnsi="Calibri" w:cs="Calibri"/>
        </w:rPr>
        <w:tab/>
        <w:t>EHB-270DGSVIP-327A</w:t>
      </w:r>
      <w:r w:rsidRPr="000435B1">
        <w:rPr>
          <w:rFonts w:ascii="Calibri" w:hAnsi="Calibri" w:cs="Calibri"/>
        </w:rPr>
        <w:tab/>
        <w:t>Schlauch</w:t>
      </w:r>
      <w:r w:rsidRPr="000435B1">
        <w:rPr>
          <w:rFonts w:ascii="Calibri" w:hAnsi="Calibri" w:cs="Calibri"/>
        </w:rPr>
        <w:tab/>
        <w:t>2,5 Meter</w:t>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328A</w:t>
      </w:r>
      <w:r w:rsidRPr="000435B1">
        <w:rPr>
          <w:rFonts w:ascii="Calibri" w:hAnsi="Calibri" w:cs="Calibri"/>
        </w:rPr>
        <w:tab/>
        <w:t>EHB-270DGSVIP-328A</w:t>
      </w:r>
      <w:r w:rsidRPr="000435B1">
        <w:rPr>
          <w:rFonts w:ascii="Calibri" w:hAnsi="Calibri" w:cs="Calibri"/>
        </w:rPr>
        <w:tab/>
        <w:t>Schlauch</w:t>
      </w:r>
      <w:r w:rsidRPr="000435B1">
        <w:rPr>
          <w:rFonts w:ascii="Calibri" w:hAnsi="Calibri" w:cs="Calibri"/>
        </w:rPr>
        <w:tab/>
        <w:t>2,0 Meter</w:t>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329A</w:t>
      </w:r>
      <w:r w:rsidRPr="000435B1">
        <w:rPr>
          <w:rFonts w:ascii="Calibri" w:hAnsi="Calibri" w:cs="Calibri"/>
        </w:rPr>
        <w:tab/>
        <w:t>EHB-270DGSVIP-329A</w:t>
      </w:r>
      <w:r w:rsidRPr="000435B1">
        <w:rPr>
          <w:rFonts w:ascii="Calibri" w:hAnsi="Calibri" w:cs="Calibri"/>
        </w:rPr>
        <w:tab/>
        <w:t>Schlauch</w:t>
      </w:r>
      <w:r w:rsidRPr="000435B1">
        <w:rPr>
          <w:rFonts w:ascii="Calibri" w:hAnsi="Calibri" w:cs="Calibri"/>
        </w:rPr>
        <w:tab/>
        <w:t>2,0 Meter</w:t>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330A</w:t>
      </w:r>
      <w:r w:rsidRPr="000435B1">
        <w:rPr>
          <w:rFonts w:ascii="Calibri" w:hAnsi="Calibri" w:cs="Calibri"/>
        </w:rPr>
        <w:tab/>
        <w:t>EHB-270DGSVIP-330A</w:t>
      </w:r>
      <w:r w:rsidRPr="000435B1">
        <w:rPr>
          <w:rFonts w:ascii="Calibri" w:hAnsi="Calibri" w:cs="Calibri"/>
        </w:rPr>
        <w:tab/>
        <w:t>Schlauch</w:t>
      </w:r>
      <w:r w:rsidRPr="000435B1">
        <w:rPr>
          <w:rFonts w:ascii="Calibri" w:hAnsi="Calibri" w:cs="Calibri"/>
        </w:rPr>
        <w:tab/>
        <w:t>2,0 Meter</w:t>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331A</w:t>
      </w:r>
      <w:r w:rsidRPr="000435B1">
        <w:rPr>
          <w:rFonts w:ascii="Calibri" w:hAnsi="Calibri" w:cs="Calibri"/>
        </w:rPr>
        <w:tab/>
        <w:t>EHB-270DGSVIP-331A</w:t>
      </w:r>
      <w:r w:rsidRPr="000435B1">
        <w:rPr>
          <w:rFonts w:ascii="Calibri" w:hAnsi="Calibri" w:cs="Calibri"/>
        </w:rPr>
        <w:tab/>
        <w:t>Schlauch</w:t>
      </w:r>
      <w:r w:rsidRPr="000435B1">
        <w:rPr>
          <w:rFonts w:ascii="Calibri" w:hAnsi="Calibri" w:cs="Calibri"/>
        </w:rPr>
        <w:tab/>
        <w:t>1,5 Meter</w:t>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332A</w:t>
      </w:r>
      <w:r w:rsidRPr="000435B1">
        <w:rPr>
          <w:rFonts w:ascii="Calibri" w:hAnsi="Calibri" w:cs="Calibri"/>
        </w:rPr>
        <w:tab/>
        <w:t>EHB-270DGSVIP-332A</w:t>
      </w:r>
      <w:r w:rsidRPr="000435B1">
        <w:rPr>
          <w:rFonts w:ascii="Calibri" w:hAnsi="Calibri" w:cs="Calibri"/>
        </w:rPr>
        <w:tab/>
        <w:t>Verteiler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333A</w:t>
      </w:r>
      <w:r w:rsidRPr="000435B1">
        <w:rPr>
          <w:rFonts w:ascii="Calibri" w:hAnsi="Calibri" w:cs="Calibri"/>
        </w:rPr>
        <w:tab/>
        <w:t>EHB-270DGSVIP-333A</w:t>
      </w:r>
      <w:r w:rsidRPr="000435B1">
        <w:rPr>
          <w:rFonts w:ascii="Calibri" w:hAnsi="Calibri" w:cs="Calibri"/>
        </w:rPr>
        <w:tab/>
        <w:t>Motor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334A</w:t>
      </w:r>
      <w:r w:rsidRPr="000435B1">
        <w:rPr>
          <w:rFonts w:ascii="Calibri" w:hAnsi="Calibri" w:cs="Calibri"/>
        </w:rPr>
        <w:tab/>
        <w:t>EHB-270DGSVIP-334A</w:t>
      </w:r>
      <w:r w:rsidRPr="000435B1">
        <w:rPr>
          <w:rFonts w:ascii="Calibri" w:hAnsi="Calibri" w:cs="Calibri"/>
        </w:rPr>
        <w:tab/>
        <w:t>Pumpe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335A</w:t>
      </w:r>
      <w:r w:rsidRPr="000435B1">
        <w:rPr>
          <w:rFonts w:ascii="Calibri" w:hAnsi="Calibri" w:cs="Calibri"/>
        </w:rPr>
        <w:tab/>
        <w:t>EHB-270DGSVIP-335A</w:t>
      </w:r>
      <w:r w:rsidRPr="000435B1">
        <w:rPr>
          <w:rFonts w:ascii="Calibri" w:hAnsi="Calibri" w:cs="Calibri"/>
        </w:rPr>
        <w:tab/>
        <w:t>Ölstandsanzeige</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lang w:val="pl-PL"/>
        </w:rPr>
      </w:pPr>
      <w:r w:rsidRPr="000435B1">
        <w:rPr>
          <w:rFonts w:ascii="Calibri" w:hAnsi="Calibri" w:cs="Calibri"/>
          <w:lang w:val="pl-PL"/>
        </w:rPr>
        <w:t>336A</w:t>
      </w:r>
      <w:r w:rsidRPr="000435B1">
        <w:rPr>
          <w:rFonts w:ascii="Calibri" w:hAnsi="Calibri" w:cs="Calibri"/>
          <w:lang w:val="pl-PL"/>
        </w:rPr>
        <w:tab/>
        <w:t>EHB-270DGSVIP-336A</w:t>
      </w:r>
      <w:r w:rsidRPr="000435B1">
        <w:rPr>
          <w:rFonts w:ascii="Calibri" w:hAnsi="Calibri" w:cs="Calibri"/>
          <w:lang w:val="pl-PL"/>
        </w:rPr>
        <w:tab/>
        <w:t>Elektromagnet</w:t>
      </w:r>
      <w:r w:rsidRPr="000435B1">
        <w:rPr>
          <w:rFonts w:ascii="Calibri" w:hAnsi="Calibri" w:cs="Calibri"/>
          <w:lang w:val="pl-PL"/>
        </w:rPr>
        <w:tab/>
        <w:t>2D2</w:t>
      </w:r>
      <w:r w:rsidRPr="000435B1">
        <w:rPr>
          <w:rFonts w:ascii="Calibri" w:hAnsi="Calibri" w:cs="Calibri"/>
          <w:lang w:val="pl-PL"/>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lang w:val="pl-PL"/>
        </w:rPr>
      </w:pPr>
      <w:r w:rsidRPr="000435B1">
        <w:rPr>
          <w:rFonts w:ascii="Calibri" w:hAnsi="Calibri" w:cs="Calibri"/>
          <w:lang w:val="pl-PL"/>
        </w:rPr>
        <w:t>337A</w:t>
      </w:r>
      <w:r w:rsidRPr="000435B1">
        <w:rPr>
          <w:rFonts w:ascii="Calibri" w:hAnsi="Calibri" w:cs="Calibri"/>
          <w:lang w:val="pl-PL"/>
        </w:rPr>
        <w:tab/>
        <w:t>EHB-270DGSVIP-337A</w:t>
      </w:r>
      <w:r w:rsidRPr="000435B1">
        <w:rPr>
          <w:rFonts w:ascii="Calibri" w:hAnsi="Calibri" w:cs="Calibri"/>
          <w:lang w:val="pl-PL"/>
        </w:rPr>
        <w:tab/>
        <w:t>Elektromagnet</w:t>
      </w:r>
      <w:r w:rsidRPr="000435B1">
        <w:rPr>
          <w:rFonts w:ascii="Calibri" w:hAnsi="Calibri" w:cs="Calibri"/>
          <w:lang w:val="pl-PL"/>
        </w:rPr>
        <w:tab/>
        <w:t>3C4</w:t>
      </w:r>
      <w:r w:rsidRPr="000435B1">
        <w:rPr>
          <w:rFonts w:ascii="Calibri" w:hAnsi="Calibri" w:cs="Calibri"/>
          <w:lang w:val="pl-PL"/>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337A-1</w:t>
      </w:r>
      <w:r w:rsidRPr="000435B1">
        <w:rPr>
          <w:rFonts w:ascii="Calibri" w:hAnsi="Calibri" w:cs="Calibri"/>
        </w:rPr>
        <w:tab/>
      </w:r>
      <w:r w:rsidRPr="001B4A01">
        <w:rPr>
          <w:rFonts w:ascii="Calibri" w:hAnsi="Calibri" w:cs="Calibri"/>
          <w:w w:val="90"/>
        </w:rPr>
        <w:t>EHB-270DGSVIP-337A-1</w:t>
      </w:r>
      <w:r w:rsidRPr="000435B1">
        <w:rPr>
          <w:rFonts w:ascii="Calibri" w:hAnsi="Calibri" w:cs="Calibri"/>
        </w:rPr>
        <w:tab/>
        <w:t>Vorgesteuertes Rückschlagventil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338A</w:t>
      </w:r>
      <w:r w:rsidRPr="000435B1">
        <w:rPr>
          <w:rFonts w:ascii="Calibri" w:hAnsi="Calibri" w:cs="Calibri"/>
        </w:rPr>
        <w:tab/>
        <w:t>EHB-270DGSVIP-338A</w:t>
      </w:r>
      <w:r w:rsidRPr="000435B1">
        <w:rPr>
          <w:rFonts w:ascii="Calibri" w:hAnsi="Calibri" w:cs="Calibri"/>
        </w:rPr>
        <w:tab/>
        <w:t>Druckregler</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339A</w:t>
      </w:r>
      <w:r w:rsidRPr="000435B1">
        <w:rPr>
          <w:rFonts w:ascii="Calibri" w:hAnsi="Calibri" w:cs="Calibri"/>
        </w:rPr>
        <w:tab/>
        <w:t>EHB-270DGSVIP-339A</w:t>
      </w:r>
      <w:r w:rsidRPr="000435B1">
        <w:rPr>
          <w:rFonts w:ascii="Calibri" w:hAnsi="Calibri" w:cs="Calibri"/>
        </w:rPr>
        <w:tab/>
        <w:t>Öleinfüllöffnung</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340A</w:t>
      </w:r>
      <w:r w:rsidRPr="000435B1">
        <w:rPr>
          <w:rFonts w:ascii="Calibri" w:hAnsi="Calibri" w:cs="Calibri"/>
        </w:rPr>
        <w:tab/>
        <w:t>EHB-270DGSVIP-340A</w:t>
      </w:r>
      <w:r w:rsidRPr="000435B1">
        <w:rPr>
          <w:rFonts w:ascii="Calibri" w:hAnsi="Calibri" w:cs="Calibri"/>
        </w:rPr>
        <w:tab/>
        <w:t>Tankdeckel</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spacing w:line="260" w:lineRule="exact"/>
        <w:rPr>
          <w:rFonts w:ascii="Calibri" w:hAnsi="Calibri" w:cs="Calibri"/>
        </w:rPr>
      </w:pPr>
      <w:r w:rsidRPr="000435B1">
        <w:rPr>
          <w:rFonts w:ascii="Calibri" w:hAnsi="Calibri" w:cs="Calibri"/>
        </w:rPr>
        <w:t>341A</w:t>
      </w:r>
      <w:r w:rsidRPr="000435B1">
        <w:rPr>
          <w:rFonts w:ascii="Calibri" w:hAnsi="Calibri" w:cs="Calibri"/>
        </w:rPr>
        <w:tab/>
        <w:t>EHB-270DGSVIP-341A</w:t>
      </w:r>
      <w:r w:rsidRPr="000435B1">
        <w:rPr>
          <w:rFonts w:ascii="Calibri" w:hAnsi="Calibri" w:cs="Calibri"/>
        </w:rPr>
        <w:tab/>
        <w:t>Tank</w:t>
      </w:r>
      <w:r w:rsidRPr="000435B1">
        <w:rPr>
          <w:rFonts w:ascii="Calibri" w:hAnsi="Calibri" w:cs="Calibri"/>
        </w:rPr>
        <w:tab/>
      </w:r>
      <w:r w:rsidRPr="000435B1">
        <w:rPr>
          <w:rFonts w:ascii="Calibri" w:hAnsi="Calibri" w:cs="Calibri"/>
        </w:rPr>
        <w:tab/>
        <w:t>1</w:t>
      </w:r>
    </w:p>
    <w:p w:rsidR="002F50F1" w:rsidRPr="000435B1" w:rsidRDefault="002F50F1" w:rsidP="002F50F1">
      <w:pPr>
        <w:tabs>
          <w:tab w:val="left" w:leader="dot" w:pos="1008"/>
          <w:tab w:val="left" w:leader="dot" w:pos="3261"/>
          <w:tab w:val="left" w:leader="dot" w:pos="7200"/>
          <w:tab w:val="right" w:leader="dot" w:pos="9360"/>
        </w:tabs>
        <w:rPr>
          <w:rFonts w:ascii="Calibri" w:hAnsi="Calibri" w:cs="Calibri"/>
        </w:rPr>
      </w:pPr>
    </w:p>
    <w:p w:rsidR="002F50F1" w:rsidRPr="000435B1" w:rsidRDefault="002F50F1" w:rsidP="002F50F1">
      <w:pPr>
        <w:tabs>
          <w:tab w:val="left" w:pos="2655"/>
        </w:tabs>
        <w:rPr>
          <w:rFonts w:ascii="Calibri" w:hAnsi="Calibri" w:cs="Calibri"/>
        </w:rPr>
      </w:pPr>
    </w:p>
    <w:p w:rsidR="002F50F1" w:rsidRPr="000435B1" w:rsidRDefault="002F50F1" w:rsidP="002F50F1">
      <w:pPr>
        <w:tabs>
          <w:tab w:val="left" w:pos="2655"/>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pStyle w:val="Heading1"/>
        <w:rPr>
          <w:rFonts w:ascii="Calibri" w:cs="Calibri"/>
        </w:rPr>
      </w:pPr>
      <w:r w:rsidRPr="000435B1">
        <w:rPr>
          <w:rFonts w:ascii="Calibri" w:cs="Calibri"/>
          <w:b w:val="0"/>
        </w:rPr>
        <w:t>14.0</w:t>
      </w:r>
      <w:r w:rsidRPr="000435B1">
        <w:rPr>
          <w:rFonts w:ascii="Calibri" w:cs="Calibri"/>
        </w:rPr>
        <w:t xml:space="preserve">  Schaltplan</w:t>
      </w:r>
    </w:p>
    <w:p w:rsidR="002F50F1" w:rsidRPr="000435B1" w:rsidRDefault="002F50F1" w:rsidP="002F50F1">
      <w:pPr>
        <w:tabs>
          <w:tab w:val="left" w:pos="2655"/>
        </w:tabs>
        <w:rPr>
          <w:rFonts w:ascii="Calibri" w:hAnsi="Calibri" w:cs="Calibri"/>
          <w:b/>
        </w:rPr>
      </w:pPr>
    </w:p>
    <w:p w:rsidR="002F50F1" w:rsidRPr="000435B1" w:rsidRDefault="002F50F1" w:rsidP="002F50F1">
      <w:pPr>
        <w:keepNext/>
        <w:spacing w:after="60"/>
        <w:rPr>
          <w:rFonts w:ascii="Calibri" w:hAnsi="Calibri" w:cs="Calibri"/>
          <w:b/>
        </w:rPr>
      </w:pPr>
      <w:r w:rsidRPr="000435B1">
        <w:rPr>
          <w:rFonts w:ascii="Calibri" w:hAnsi="Calibri" w:cs="Calibri"/>
          <w:b/>
        </w:rPr>
        <w:t>EHB-270DGSVIP ….… 3~400 V, PE, 50 Hz</w:t>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r>
        <w:rPr>
          <w:rFonts w:ascii="Calibri" w:hAnsi="Calibri" w:cs="Calibri"/>
          <w:noProof/>
        </w:rPr>
        <mc:AlternateContent>
          <mc:Choice Requires="wps">
            <w:drawing>
              <wp:anchor distT="45720" distB="45720" distL="114300" distR="114300" simplePos="0" relativeHeight="251940864" behindDoc="0" locked="0" layoutInCell="1" allowOverlap="1">
                <wp:simplePos x="0" y="0"/>
                <wp:positionH relativeFrom="column">
                  <wp:posOffset>2731135</wp:posOffset>
                </wp:positionH>
                <wp:positionV relativeFrom="paragraph">
                  <wp:posOffset>3274695</wp:posOffset>
                </wp:positionV>
                <wp:extent cx="802005" cy="198120"/>
                <wp:effectExtent l="0" t="0" r="0" b="0"/>
                <wp:wrapNone/>
                <wp:docPr id="2299" name="Textfeld 2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005" cy="198120"/>
                        </a:xfrm>
                        <a:prstGeom prst="rect">
                          <a:avLst/>
                        </a:prstGeom>
                        <a:solidFill>
                          <a:srgbClr val="FFFFFF"/>
                        </a:solidFill>
                        <a:ln w="9525">
                          <a:noFill/>
                          <a:miter lim="800000"/>
                          <a:headEnd/>
                          <a:tailEnd/>
                        </a:ln>
                      </wps:spPr>
                      <wps:txbx>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Kühlmittelpumpe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299" o:spid="_x0000_s1054" type="#_x0000_t202" style="position:absolute;margin-left:215.05pt;margin-top:257.85pt;width:63.15pt;height:15.6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" stroked="f">
                <v:textbox inset="0,0,0,0">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Kühlmittelpumpe</w:t>
                      </w:r>
                    </w:p>
                  </w:txbxContent>
                </v:textbox>
              </v:shape>
            </w:pict>
          </mc:Fallback>
        </mc:AlternateContent>
      </w:r>
      <w:r>
        <w:rPr>
          <w:rFonts w:ascii="Calibri" w:hAnsi="Calibri" w:cs="Calibri"/>
          <w:noProof/>
        </w:rPr>
        <mc:AlternateContent>
          <mc:Choice Requires="wps">
            <w:drawing>
              <wp:anchor distT="45720" distB="45720" distL="114300" distR="114300" simplePos="0" relativeHeight="251941888" behindDoc="0" locked="0" layoutInCell="1" allowOverlap="1">
                <wp:simplePos x="0" y="0"/>
                <wp:positionH relativeFrom="column">
                  <wp:posOffset>3582035</wp:posOffset>
                </wp:positionH>
                <wp:positionV relativeFrom="paragraph">
                  <wp:posOffset>3274695</wp:posOffset>
                </wp:positionV>
                <wp:extent cx="701040" cy="191135"/>
                <wp:effectExtent l="0" t="0" r="3810" b="0"/>
                <wp:wrapNone/>
                <wp:docPr id="2298" name="Textfeld 2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191135"/>
                        </a:xfrm>
                        <a:prstGeom prst="rect">
                          <a:avLst/>
                        </a:prstGeom>
                        <a:solidFill>
                          <a:srgbClr val="FFFFFF"/>
                        </a:solidFill>
                        <a:ln w="9525">
                          <a:noFill/>
                          <a:miter lim="800000"/>
                          <a:headEnd/>
                          <a:tailEnd/>
                        </a:ln>
                      </wps:spPr>
                      <wps:txbx>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Sägebandmotor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298" o:spid="_x0000_s1055" type="#_x0000_t202" style="position:absolute;margin-left:282.05pt;margin-top:257.85pt;width:55.2pt;height:15.05pt;z-index:25194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" stroked="f">
                <v:textbox inset="0,0,0,0">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Sägebandmotor</w:t>
                      </w:r>
                    </w:p>
                  </w:txbxContent>
                </v:textbox>
              </v:shape>
            </w:pict>
          </mc:Fallback>
        </mc:AlternateContent>
      </w:r>
      <w:r>
        <w:rPr>
          <w:rFonts w:ascii="Calibri" w:hAnsi="Calibri" w:cs="Calibri"/>
          <w:noProof/>
        </w:rPr>
        <mc:AlternateContent>
          <mc:Choice Requires="wps">
            <w:drawing>
              <wp:anchor distT="45720" distB="45720" distL="114300" distR="114300" simplePos="0" relativeHeight="251939840" behindDoc="0" locked="0" layoutInCell="1" allowOverlap="1">
                <wp:simplePos x="0" y="0"/>
                <wp:positionH relativeFrom="column">
                  <wp:posOffset>1784985</wp:posOffset>
                </wp:positionH>
                <wp:positionV relativeFrom="paragraph">
                  <wp:posOffset>3282315</wp:posOffset>
                </wp:positionV>
                <wp:extent cx="755015" cy="167005"/>
                <wp:effectExtent l="0" t="0" r="6985" b="4445"/>
                <wp:wrapNone/>
                <wp:docPr id="2297" name="Textfeld 2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167005"/>
                        </a:xfrm>
                        <a:prstGeom prst="rect">
                          <a:avLst/>
                        </a:prstGeom>
                        <a:solidFill>
                          <a:srgbClr val="FFFFFF"/>
                        </a:solidFill>
                        <a:ln w="9525">
                          <a:noFill/>
                          <a:miter lim="800000"/>
                          <a:headEnd/>
                          <a:tailEnd/>
                        </a:ln>
                      </wps:spPr>
                      <wps:txbx>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Hydraulikpumpe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297" o:spid="_x0000_s1056" type="#_x0000_t202" style="position:absolute;margin-left:140.55pt;margin-top:258.45pt;width:59.45pt;height:13.15pt;z-index:25193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" stroked="f">
                <v:textbox inset="0,0,0,0">
                  <w:txbxContent>
                    <w:p w:rsidR="00257C28" w:rsidRPr="00EA59A8" w:rsidRDefault="00257C28" w:rsidP="002F50F1">
                      <w:pPr>
                        <w:spacing w:line="160" w:lineRule="exact"/>
                        <w:rPr>
                          <w:rFonts w:ascii="Arial" w:hAnsi="Arial" w:cs="Arial"/>
                          <w:sz w:val="14"/>
                          <w:szCs w:val="14"/>
                        </w:rPr>
                      </w:pPr>
                      <w:r>
                        <w:rPr>
                          <w:rFonts w:ascii="Arial" w:hAnsi="Arial" w:cs="Arial"/>
                          <w:sz w:val="14"/>
                          <w:szCs w:val="14"/>
                        </w:rPr>
                        <w:t>Hydraulikpumpe</w:t>
                      </w:r>
                    </w:p>
                  </w:txbxContent>
                </v:textbox>
              </v:shape>
            </w:pict>
          </mc:Fallback>
        </mc:AlternateContent>
      </w:r>
      <w:r>
        <w:rPr>
          <w:rFonts w:ascii="Calibri" w:hAnsi="Calibri" w:cs="Calibri"/>
          <w:noProof/>
        </w:rPr>
        <mc:AlternateContent>
          <mc:Choice Requires="wps">
            <w:drawing>
              <wp:anchor distT="45720" distB="45720" distL="114300" distR="114300" simplePos="0" relativeHeight="251938816" behindDoc="0" locked="0" layoutInCell="1" allowOverlap="1">
                <wp:simplePos x="0" y="0"/>
                <wp:positionH relativeFrom="column">
                  <wp:posOffset>3478530</wp:posOffset>
                </wp:positionH>
                <wp:positionV relativeFrom="paragraph">
                  <wp:posOffset>1175385</wp:posOffset>
                </wp:positionV>
                <wp:extent cx="628015" cy="325755"/>
                <wp:effectExtent l="0" t="0" r="635" b="0"/>
                <wp:wrapNone/>
                <wp:docPr id="2296" name="Textfeld 2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325755"/>
                        </a:xfrm>
                        <a:prstGeom prst="rect">
                          <a:avLst/>
                        </a:prstGeom>
                        <a:solidFill>
                          <a:srgbClr val="FFFFFF"/>
                        </a:solidFill>
                        <a:ln w="9525">
                          <a:noFill/>
                          <a:miter lim="800000"/>
                          <a:headEnd/>
                          <a:tailEnd/>
                        </a:ln>
                      </wps:spPr>
                      <wps:txbx>
                        <w:txbxContent>
                          <w:p w:rsidR="00257C28" w:rsidRPr="001B4A01" w:rsidRDefault="00257C28" w:rsidP="002F50F1">
                            <w:pPr>
                              <w:spacing w:line="160" w:lineRule="exact"/>
                              <w:rPr>
                                <w:rFonts w:ascii="Arial" w:hAnsi="Arial" w:cs="Arial"/>
                                <w:w w:val="90"/>
                                <w:sz w:val="14"/>
                                <w:szCs w:val="14"/>
                              </w:rPr>
                            </w:pPr>
                            <w:r w:rsidRPr="001B4A01">
                              <w:rPr>
                                <w:rFonts w:ascii="Arial" w:hAnsi="Arial" w:cs="Arial"/>
                                <w:w w:val="90"/>
                                <w:sz w:val="14"/>
                                <w:szCs w:val="14"/>
                              </w:rPr>
                              <w:t>STEUERGERÄT AC-MOTOR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Textfeld 2296" o:spid="_x0000_s1057" type="#_x0000_t202" style="position:absolute;margin-left:273.9pt;margin-top:92.55pt;width:49.45pt;height:25.6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" stroked="f">
                <v:textbox inset="0,0,0,0">
                  <w:txbxContent>
                    <w:p w:rsidR="00257C28" w:rsidRPr="001B4A01" w:rsidRDefault="00257C28" w:rsidP="002F50F1">
                      <w:pPr>
                        <w:spacing w:line="160" w:lineRule="exact"/>
                        <w:rPr>
                          <w:rFonts w:ascii="Arial" w:hAnsi="Arial" w:cs="Arial"/>
                          <w:w w:val="90"/>
                          <w:sz w:val="14"/>
                          <w:szCs w:val="14"/>
                        </w:rPr>
                      </w:pPr>
                      <w:r w:rsidRPr="001B4A01">
                        <w:rPr>
                          <w:rFonts w:ascii="Arial" w:hAnsi="Arial" w:cs="Arial"/>
                          <w:w w:val="90"/>
                          <w:sz w:val="14"/>
                          <w:szCs w:val="14"/>
                        </w:rPr>
                        <w:t>STEUERGERÄT AC-MOTOR</w:t>
                      </w:r>
                    </w:p>
                  </w:txbxContent>
                </v:textbox>
              </v:shape>
            </w:pict>
          </mc:Fallback>
        </mc:AlternateContent>
      </w:r>
      <w:r>
        <w:rPr>
          <w:rFonts w:ascii="Calibri" w:hAnsi="Calibri" w:cs="Calibri"/>
          <w:noProof/>
        </w:rPr>
        <w:drawing>
          <wp:inline distT="0" distB="0" distL="0" distR="0">
            <wp:extent cx="6528435" cy="7017385"/>
            <wp:effectExtent l="0" t="0" r="5715" b="0"/>
            <wp:docPr id="2199" name="Grafik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28435" cy="7017385"/>
                    </a:xfrm>
                    <a:prstGeom prst="rect">
                      <a:avLst/>
                    </a:prstGeom>
                    <a:noFill/>
                    <a:ln>
                      <a:noFill/>
                    </a:ln>
                  </pic:spPr>
                </pic:pic>
              </a:graphicData>
            </a:graphic>
          </wp:inline>
        </w:drawing>
      </w:r>
    </w:p>
    <w:p w:rsidR="002F50F1" w:rsidRPr="000435B1" w:rsidRDefault="002F50F1" w:rsidP="002F50F1">
      <w:pPr>
        <w:tabs>
          <w:tab w:val="left" w:leader="dot" w:pos="1008"/>
          <w:tab w:val="left" w:leader="dot" w:pos="2880"/>
          <w:tab w:val="left" w:leader="dot" w:pos="3060"/>
          <w:tab w:val="left" w:leader="dot" w:pos="7200"/>
          <w:tab w:val="right" w:leader="dot" w:pos="9360"/>
        </w:tabs>
        <w:rPr>
          <w:rFonts w:ascii="Calibri" w:hAnsi="Calibri" w:cs="Calibri"/>
        </w:rPr>
      </w:pPr>
    </w:p>
    <w:p w:rsidR="002F50F1" w:rsidRPr="000435B1" w:rsidRDefault="002F50F1" w:rsidP="002F50F1">
      <w:pPr>
        <w:rPr>
          <w:rFonts w:ascii="Calibri" w:hAnsi="Calibri" w:cs="Calibri"/>
        </w:rPr>
      </w:pPr>
      <w:r w:rsidRPr="000435B1">
        <w:rPr>
          <w:rFonts w:ascii="Calibri" w:hAnsi="Calibri"/>
        </w:rPr>
        <w:br w:type="page"/>
      </w:r>
    </w:p>
    <w:p w:rsidR="002F50F1" w:rsidRPr="000435B1" w:rsidRDefault="002F50F1" w:rsidP="002F50F1">
      <w:pPr>
        <w:keepNext/>
        <w:spacing w:after="60"/>
        <w:rPr>
          <w:rFonts w:ascii="Calibri" w:hAnsi="Calibri" w:cs="Calibri"/>
          <w:b/>
        </w:rPr>
      </w:pPr>
      <w:r w:rsidRPr="000435B1">
        <w:rPr>
          <w:rFonts w:ascii="Calibri" w:hAnsi="Calibri" w:cs="Calibri"/>
          <w:b/>
        </w:rPr>
        <w:t>EHB-270DGSVIP     Elektrische Teile</w:t>
      </w:r>
    </w:p>
    <w:p w:rsidR="002F50F1" w:rsidRPr="000435B1" w:rsidRDefault="002F50F1" w:rsidP="002F50F1">
      <w:pPr>
        <w:keepNext/>
        <w:spacing w:after="60"/>
        <w:rPr>
          <w:rFonts w:ascii="Calibri" w:hAnsi="Calibri" w:cs="Calibri"/>
          <w:b/>
          <w:sz w:val="28"/>
          <w:szCs w:val="28"/>
        </w:rPr>
      </w:pPr>
    </w:p>
    <w:tbl>
      <w:tblPr>
        <w:tblW w:w="9445" w:type="dxa"/>
        <w:tblInd w:w="113" w:type="dxa"/>
        <w:tblLook w:val="04A0" w:firstRow="1" w:lastRow="0" w:firstColumn="1" w:lastColumn="0" w:noHBand="0" w:noVBand="1"/>
      </w:tblPr>
      <w:tblGrid>
        <w:gridCol w:w="1140"/>
        <w:gridCol w:w="3355"/>
        <w:gridCol w:w="2430"/>
        <w:gridCol w:w="2520"/>
      </w:tblGrid>
      <w:tr w:rsidR="002F50F1" w:rsidRPr="000435B1" w:rsidTr="002F50F1">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2F50F1" w:rsidRPr="000435B1" w:rsidRDefault="002F50F1" w:rsidP="002F50F1">
            <w:pPr>
              <w:spacing w:line="260" w:lineRule="exact"/>
              <w:rPr>
                <w:rFonts w:ascii="Calibri" w:eastAsia="Times New Roman" w:hAnsi="Calibri" w:cs="Calibri"/>
                <w:b/>
                <w:color w:val="000000"/>
              </w:rPr>
            </w:pPr>
            <w:r w:rsidRPr="000435B1">
              <w:rPr>
                <w:rFonts w:ascii="Calibri" w:eastAsia="Times New Roman" w:hAnsi="Calibri" w:cs="Calibri"/>
                <w:b/>
                <w:color w:val="000000"/>
              </w:rPr>
              <w:t>Symbol</w:t>
            </w:r>
          </w:p>
        </w:tc>
        <w:tc>
          <w:tcPr>
            <w:tcW w:w="3355" w:type="dxa"/>
            <w:tcBorders>
              <w:top w:val="single" w:sz="4" w:space="0" w:color="auto"/>
              <w:left w:val="nil"/>
              <w:bottom w:val="single" w:sz="4" w:space="0" w:color="auto"/>
              <w:right w:val="single" w:sz="4" w:space="0" w:color="auto"/>
            </w:tcBorders>
            <w:shd w:val="clear" w:color="auto" w:fill="auto"/>
            <w:vAlign w:val="center"/>
          </w:tcPr>
          <w:p w:rsidR="002F50F1" w:rsidRPr="000435B1" w:rsidRDefault="002F50F1" w:rsidP="002F50F1">
            <w:pPr>
              <w:spacing w:line="260" w:lineRule="exact"/>
              <w:rPr>
                <w:rFonts w:ascii="Calibri" w:eastAsia="Times New Roman" w:hAnsi="Calibri" w:cs="Calibri"/>
                <w:b/>
                <w:color w:val="000000"/>
              </w:rPr>
            </w:pPr>
            <w:r w:rsidRPr="000435B1">
              <w:rPr>
                <w:rFonts w:ascii="Calibri" w:eastAsia="Times New Roman" w:hAnsi="Calibri" w:cs="Calibri"/>
                <w:b/>
                <w:color w:val="000000"/>
              </w:rPr>
              <w:t>Beschreibung</w:t>
            </w:r>
          </w:p>
        </w:tc>
        <w:tc>
          <w:tcPr>
            <w:tcW w:w="2430" w:type="dxa"/>
            <w:tcBorders>
              <w:top w:val="single" w:sz="4" w:space="0" w:color="auto"/>
              <w:left w:val="nil"/>
              <w:bottom w:val="single" w:sz="4" w:space="0" w:color="auto"/>
              <w:right w:val="single" w:sz="4" w:space="0" w:color="auto"/>
            </w:tcBorders>
            <w:shd w:val="clear" w:color="auto" w:fill="auto"/>
            <w:noWrap/>
            <w:vAlign w:val="center"/>
          </w:tcPr>
          <w:p w:rsidR="002F50F1" w:rsidRPr="000435B1" w:rsidRDefault="002F50F1" w:rsidP="002F50F1">
            <w:pPr>
              <w:spacing w:line="260" w:lineRule="exact"/>
              <w:jc w:val="both"/>
              <w:rPr>
                <w:rFonts w:ascii="Calibri" w:eastAsia="Times New Roman" w:hAnsi="Calibri" w:cs="Calibri"/>
                <w:b/>
                <w:color w:val="000000"/>
              </w:rPr>
            </w:pPr>
            <w:r w:rsidRPr="000435B1">
              <w:rPr>
                <w:rFonts w:ascii="Calibri" w:eastAsia="Times New Roman" w:hAnsi="Calibri" w:cs="Calibri"/>
                <w:b/>
                <w:color w:val="000000"/>
              </w:rPr>
              <w:t>MARKE/NR.</w:t>
            </w:r>
          </w:p>
        </w:tc>
        <w:tc>
          <w:tcPr>
            <w:tcW w:w="2520" w:type="dxa"/>
            <w:tcBorders>
              <w:top w:val="single" w:sz="4" w:space="0" w:color="auto"/>
              <w:left w:val="nil"/>
              <w:bottom w:val="single" w:sz="4" w:space="0" w:color="auto"/>
              <w:right w:val="single" w:sz="4" w:space="0" w:color="auto"/>
            </w:tcBorders>
            <w:shd w:val="clear" w:color="auto" w:fill="auto"/>
            <w:noWrap/>
            <w:vAlign w:val="center"/>
          </w:tcPr>
          <w:p w:rsidR="002F50F1" w:rsidRPr="000435B1" w:rsidRDefault="002F50F1" w:rsidP="002F50F1">
            <w:pPr>
              <w:spacing w:line="260" w:lineRule="exact"/>
              <w:rPr>
                <w:rFonts w:ascii="Calibri" w:eastAsia="Times New Roman" w:hAnsi="Calibri" w:cs="Calibri"/>
                <w:b/>
                <w:color w:val="000000"/>
              </w:rPr>
            </w:pPr>
            <w:r w:rsidRPr="000435B1">
              <w:rPr>
                <w:rFonts w:ascii="Calibri" w:eastAsia="Times New Roman" w:hAnsi="Calibri" w:cs="Calibri"/>
                <w:b/>
                <w:color w:val="000000"/>
              </w:rPr>
              <w:t>SPEZIFIKATION</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M1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Sägebandmotor</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w w:val="90"/>
                <w:sz w:val="21"/>
                <w:szCs w:val="21"/>
              </w:rPr>
            </w:pPr>
            <w:r w:rsidRPr="001B4A01">
              <w:rPr>
                <w:rFonts w:ascii="Calibri" w:eastAsia="Times New Roman" w:hAnsi="Calibri" w:cs="Calibri"/>
                <w:color w:val="000000"/>
                <w:w w:val="90"/>
                <w:sz w:val="21"/>
                <w:szCs w:val="21"/>
              </w:rPr>
              <w:t>1,5 kW 400 V 3 Ph  50 Hz</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M2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Hydraulikmotor</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w w:val="90"/>
                <w:sz w:val="21"/>
                <w:szCs w:val="21"/>
              </w:rPr>
            </w:pPr>
            <w:r w:rsidRPr="001B4A01">
              <w:rPr>
                <w:rFonts w:ascii="Calibri" w:eastAsia="Times New Roman" w:hAnsi="Calibri" w:cs="Calibri"/>
                <w:w w:val="90"/>
                <w:sz w:val="21"/>
                <w:szCs w:val="21"/>
              </w:rPr>
              <w:t>0,37 kW 400 V 3 Ph  50 Hz</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M3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Kühlmittelmotor</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w w:val="90"/>
                <w:sz w:val="21"/>
                <w:szCs w:val="21"/>
              </w:rPr>
            </w:pPr>
            <w:r w:rsidRPr="001B4A01">
              <w:rPr>
                <w:rFonts w:ascii="Calibri" w:eastAsia="Times New Roman" w:hAnsi="Calibri" w:cs="Calibri"/>
                <w:w w:val="90"/>
                <w:sz w:val="21"/>
                <w:szCs w:val="21"/>
              </w:rPr>
              <w:t>50W 400V 1 Ph  50Hz</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C1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Wechselrichter-Kontaktpunkt</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c>
          <w:tcPr>
            <w:tcW w:w="252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C2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Wechselrichter-Kontaktpunkt</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c>
          <w:tcPr>
            <w:tcW w:w="252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KM2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 xml:space="preserve">Schütz für Hydraulikeinheit </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C12D01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480V AC 25A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KM3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 xml:space="preserve">Schütz für Kühlmittelpumpe </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C12D01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480V AC 25A  CE</w:t>
            </w:r>
          </w:p>
        </w:tc>
      </w:tr>
      <w:tr w:rsidR="002F50F1" w:rsidRPr="00F25945"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FR1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Hydraulik-Thermorelais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NTH-1.45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lang w:val="fr-FR"/>
              </w:rPr>
            </w:pPr>
            <w:r w:rsidRPr="001B4A01">
              <w:rPr>
                <w:rFonts w:ascii="Calibri" w:eastAsia="Times New Roman" w:hAnsi="Calibri" w:cs="Calibri"/>
                <w:sz w:val="21"/>
                <w:szCs w:val="21"/>
                <w:lang w:val="fr-FR"/>
              </w:rPr>
              <w:t>UI 600 V AC Ith 6 A CE</w:t>
            </w:r>
          </w:p>
        </w:tc>
      </w:tr>
      <w:tr w:rsidR="002F50F1" w:rsidRPr="00F25945"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FR2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Kühlmittel-Thermorelais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NTH-0.5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lang w:val="fr-FR"/>
              </w:rPr>
            </w:pPr>
            <w:r w:rsidRPr="001B4A01">
              <w:rPr>
                <w:rFonts w:ascii="Calibri" w:eastAsia="Times New Roman" w:hAnsi="Calibri" w:cs="Calibri"/>
                <w:sz w:val="21"/>
                <w:szCs w:val="21"/>
                <w:lang w:val="fr-FR"/>
              </w:rPr>
              <w:t>UI 600 V AC Ith 6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A1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Wechselrichter-Kontaktpunkt</w:t>
            </w:r>
          </w:p>
        </w:tc>
        <w:tc>
          <w:tcPr>
            <w:tcW w:w="243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c>
          <w:tcPr>
            <w:tcW w:w="252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 </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SA1</w:t>
            </w:r>
          </w:p>
        </w:tc>
        <w:tc>
          <w:tcPr>
            <w:tcW w:w="3355"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Wahlschalter (manueller Betrieb/Automatikbetrieb)</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NSS22-S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SA3</w:t>
            </w:r>
          </w:p>
        </w:tc>
        <w:tc>
          <w:tcPr>
            <w:tcW w:w="3355"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Wahlschalter (Sägebügel aufwärts/abwärts)</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NSS22-S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SA4</w:t>
            </w:r>
          </w:p>
        </w:tc>
        <w:tc>
          <w:tcPr>
            <w:tcW w:w="3355"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Wahlschalter (Spannstock öffnen/schließen)</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NSS22-S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SB1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Not-Aus-Schalter</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KB2-BE102 (Keyon)</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Ith 10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SB2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Drucktaster (Stop)</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NPB22-F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微軟正黑體" w:hAnsi="Calibri" w:cs="Calibri"/>
                <w:sz w:val="21"/>
                <w:szCs w:val="21"/>
              </w:rPr>
              <w:t>SB2-1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sz w:val="21"/>
                <w:szCs w:val="21"/>
              </w:rPr>
            </w:pPr>
            <w:r w:rsidRPr="001B4A01">
              <w:rPr>
                <w:rFonts w:ascii="Calibri" w:eastAsia="Times New Roman" w:hAnsi="Calibri" w:cs="Calibri"/>
                <w:sz w:val="21"/>
                <w:szCs w:val="21"/>
              </w:rPr>
              <w:t>Drucktaster (Start Hydraulik)</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NLD22-F (NHD)</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sz w:val="21"/>
                <w:szCs w:val="21"/>
              </w:rPr>
            </w:pPr>
            <w:r w:rsidRPr="001B4A01">
              <w:rPr>
                <w:rFonts w:ascii="Calibri" w:eastAsia="Times New Roman" w:hAnsi="Calibri" w:cs="Calibri"/>
                <w:sz w:val="21"/>
                <w:szCs w:val="21"/>
              </w:rPr>
              <w:t>AC 24 V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SB3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Drucktaster (Automatikbetrieb)</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NPB22-F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SB8</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Drucktaster (manueller Betrieb)</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NPB22-F (NHD)</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UI 600 V Ith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KT</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Ausschaltzeitgeber</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H3Y-2 (HEC)</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24 V AC 250 V AC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VR</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Sägeband-Geschwindigkeitsknopf</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RV24NY20S (COSMOS)</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SQ1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Sägebandbruchschalter</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TZ-8111 (TWCHT)</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6 A 380 V IP65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SQ3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Endschalter für Sägebügelabdeckung</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QKS8 (Kedu)</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15 8 A 400 V IP54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SQ4</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Endschalter für Sägebügel aufwärts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TZ-8111 (TWCHT)</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6 A 380 V IP65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SQ5</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Endschalter für Sägebügel abwärts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TZ-8111 (TWCHT)</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6 A 380 V IP65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KA1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Automatikrelais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BMY5-4C5-S-CL(Beta)</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240 V AC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KA2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Automatikrelais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952-2C-24AN (Shin Da)</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250 V AC 7 A</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KA3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Relais Bügel aufwärts</w:t>
            </w:r>
          </w:p>
        </w:tc>
        <w:tc>
          <w:tcPr>
            <w:tcW w:w="243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BMY5-4C5-S-CL(Beta)</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240 V DC 5 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HL1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Netzkontrollleuchte</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NLD-22 (NHD)</w:t>
            </w:r>
          </w:p>
        </w:tc>
        <w:tc>
          <w:tcPr>
            <w:tcW w:w="2520" w:type="dxa"/>
            <w:tcBorders>
              <w:top w:val="nil"/>
              <w:left w:val="nil"/>
              <w:bottom w:val="single" w:sz="4" w:space="0" w:color="auto"/>
              <w:right w:val="single" w:sz="4" w:space="0" w:color="auto"/>
            </w:tcBorders>
            <w:shd w:val="clear" w:color="auto" w:fill="auto"/>
            <w:noWrap/>
            <w:vAlign w:val="bottom"/>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 20 mA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HL2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Hydraulikleuchte</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NLD22-F (NHD)</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 CE</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V1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Ventil Bügel abwärts</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V2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Spannstockschließventil</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V3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Ventil Bügel aufwärts</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V4</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Spannstocköffnungsventil</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noWrap/>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AC 24 V</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FU1</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Eingangssicherung</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1A</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FU2</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Eingangssicherung</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1A</w:t>
            </w:r>
          </w:p>
        </w:tc>
      </w:tr>
      <w:tr w:rsidR="002F50F1" w:rsidRPr="000435B1" w:rsidTr="002F50F1">
        <w:trPr>
          <w:trHeight w:val="300"/>
        </w:trPr>
        <w:tc>
          <w:tcPr>
            <w:tcW w:w="1140" w:type="dxa"/>
            <w:tcBorders>
              <w:top w:val="nil"/>
              <w:left w:val="single" w:sz="4" w:space="0" w:color="auto"/>
              <w:bottom w:val="single" w:sz="4" w:space="0" w:color="auto"/>
              <w:right w:val="single" w:sz="4" w:space="0" w:color="auto"/>
            </w:tcBorders>
            <w:shd w:val="clear" w:color="auto" w:fill="auto"/>
            <w:vAlign w:val="center"/>
          </w:tcPr>
          <w:p w:rsidR="002F50F1" w:rsidRPr="001B4A01" w:rsidRDefault="002F50F1" w:rsidP="002F50F1">
            <w:pPr>
              <w:spacing w:line="260" w:lineRule="exact"/>
              <w:rPr>
                <w:rFonts w:ascii="Calibri" w:eastAsia="Times New Roman" w:hAnsi="Calibri" w:cs="Calibri"/>
                <w:color w:val="000000"/>
                <w:sz w:val="21"/>
                <w:szCs w:val="21"/>
              </w:rPr>
            </w:pPr>
            <w:r w:rsidRPr="001B4A01">
              <w:rPr>
                <w:rFonts w:ascii="Calibri" w:eastAsia="微軟正黑體" w:hAnsi="Calibri" w:cs="Calibri"/>
                <w:color w:val="000000"/>
                <w:sz w:val="21"/>
                <w:szCs w:val="21"/>
              </w:rPr>
              <w:t>FU3</w:t>
            </w:r>
          </w:p>
        </w:tc>
        <w:tc>
          <w:tcPr>
            <w:tcW w:w="3355"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微軟正黑體" w:hAnsi="Calibri" w:cs="Calibri"/>
                <w:color w:val="000000"/>
                <w:sz w:val="21"/>
                <w:szCs w:val="21"/>
              </w:rPr>
              <w:t>Ausgangssicherung</w:t>
            </w:r>
          </w:p>
        </w:tc>
        <w:tc>
          <w:tcPr>
            <w:tcW w:w="243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 </w:t>
            </w:r>
          </w:p>
        </w:tc>
        <w:tc>
          <w:tcPr>
            <w:tcW w:w="2520" w:type="dxa"/>
            <w:tcBorders>
              <w:top w:val="nil"/>
              <w:left w:val="nil"/>
              <w:bottom w:val="single" w:sz="4" w:space="0" w:color="auto"/>
              <w:right w:val="single" w:sz="4" w:space="0" w:color="auto"/>
            </w:tcBorders>
            <w:shd w:val="clear" w:color="auto" w:fill="auto"/>
            <w:vAlign w:val="center"/>
          </w:tcPr>
          <w:p w:rsidR="002F50F1" w:rsidRPr="001B4A01" w:rsidRDefault="002F50F1" w:rsidP="002F50F1">
            <w:pPr>
              <w:spacing w:line="260" w:lineRule="exact"/>
              <w:jc w:val="both"/>
              <w:rPr>
                <w:rFonts w:ascii="Calibri" w:eastAsia="Times New Roman" w:hAnsi="Calibri" w:cs="Calibri"/>
                <w:color w:val="000000"/>
                <w:sz w:val="21"/>
                <w:szCs w:val="21"/>
              </w:rPr>
            </w:pPr>
            <w:r w:rsidRPr="001B4A01">
              <w:rPr>
                <w:rFonts w:ascii="Calibri" w:eastAsia="Times New Roman" w:hAnsi="Calibri" w:cs="Calibri"/>
                <w:color w:val="000000"/>
                <w:sz w:val="21"/>
                <w:szCs w:val="21"/>
              </w:rPr>
              <w:t>5A</w:t>
            </w:r>
          </w:p>
        </w:tc>
      </w:tr>
    </w:tbl>
    <w:p w:rsidR="002F50F1" w:rsidRPr="000435B1" w:rsidRDefault="002F50F1" w:rsidP="002F50F1">
      <w:pPr>
        <w:tabs>
          <w:tab w:val="left" w:pos="2655"/>
        </w:tabs>
        <w:rPr>
          <w:rFonts w:ascii="Calibri" w:hAnsi="Calibri" w:cs="Calibri"/>
          <w:b/>
        </w:rPr>
      </w:pPr>
    </w:p>
    <w:p w:rsidR="002F50F1" w:rsidRPr="000435B1" w:rsidRDefault="002F50F1" w:rsidP="002F50F1">
      <w:pPr>
        <w:tabs>
          <w:tab w:val="left" w:pos="2655"/>
        </w:tabs>
        <w:rPr>
          <w:rFonts w:ascii="Calibri" w:hAnsi="Calibri" w:cs="Calibri"/>
        </w:rPr>
      </w:pPr>
    </w:p>
    <w:p w:rsidR="00ED1614" w:rsidRDefault="00ED1614" w:rsidP="00381B27">
      <w:pPr>
        <w:tabs>
          <w:tab w:val="left" w:pos="2655"/>
        </w:tabs>
        <w:rPr>
          <w:rFonts w:cstheme="minorHAnsi"/>
          <w:b/>
          <w:szCs w:val="24"/>
          <w:lang w:val="en-GB"/>
        </w:rPr>
      </w:pPr>
    </w:p>
    <w:p w:rsidR="002F50F1" w:rsidRDefault="002F50F1" w:rsidP="00381B27">
      <w:pPr>
        <w:tabs>
          <w:tab w:val="left" w:pos="2655"/>
        </w:tabs>
        <w:rPr>
          <w:rFonts w:cstheme="minorHAnsi"/>
          <w:b/>
          <w:szCs w:val="24"/>
          <w:lang w:val="en-GB"/>
        </w:rPr>
      </w:pPr>
    </w:p>
    <w:p w:rsidR="002F50F1" w:rsidRDefault="002F50F1" w:rsidP="00381B27">
      <w:pPr>
        <w:tabs>
          <w:tab w:val="left" w:pos="2655"/>
        </w:tabs>
        <w:rPr>
          <w:rFonts w:cstheme="minorHAnsi"/>
          <w:b/>
          <w:szCs w:val="24"/>
          <w:lang w:val="en-GB"/>
        </w:rPr>
      </w:pPr>
    </w:p>
    <w:p w:rsidR="002F50F1" w:rsidRDefault="002F50F1" w:rsidP="00381B27">
      <w:pPr>
        <w:tabs>
          <w:tab w:val="left" w:pos="2655"/>
        </w:tabs>
        <w:rPr>
          <w:rFonts w:cstheme="minorHAnsi"/>
          <w:b/>
          <w:szCs w:val="24"/>
          <w:lang w:val="en-GB"/>
        </w:rPr>
        <w:sectPr w:rsidR="002F50F1" w:rsidSect="00ED1614">
          <w:pgSz w:w="11907" w:h="16839" w:code="9"/>
          <w:pgMar w:top="720" w:right="720" w:bottom="720" w:left="720" w:header="720" w:footer="720" w:gutter="0"/>
          <w:cols w:space="720"/>
          <w:docGrid w:linePitch="360"/>
        </w:sectPr>
      </w:pPr>
    </w:p>
    <w:p w:rsidR="00ED1614" w:rsidRPr="00A221ED" w:rsidRDefault="00ED1614" w:rsidP="00ED1614">
      <w:pPr>
        <w:pStyle w:val="Heading1"/>
        <w:rPr>
          <w:rFonts w:ascii="Calibri" w:hAnsi="Calibri" w:cstheme="minorHAnsi"/>
          <w:lang w:val="fr-FR"/>
        </w:rPr>
      </w:pPr>
      <w:r w:rsidRPr="00A221ED">
        <w:rPr>
          <w:rFonts w:ascii="Calibri" w:hAnsi="Calibri"/>
          <w:lang w:val="fr-FR"/>
        </w:rPr>
        <w:t>FR   FRENCH</w:t>
      </w:r>
    </w:p>
    <w:p w:rsidR="00ED1614" w:rsidRPr="00A221ED" w:rsidRDefault="00ED1614" w:rsidP="00ED1614">
      <w:pPr>
        <w:pStyle w:val="Heading1"/>
        <w:rPr>
          <w:rFonts w:ascii="Calibri" w:hAnsi="Calibri" w:cstheme="minorHAnsi"/>
          <w:lang w:val="fr-FR"/>
        </w:rPr>
      </w:pPr>
      <w:r w:rsidRPr="00A221ED">
        <w:rPr>
          <w:rFonts w:ascii="Calibri" w:hAnsi="Calibri"/>
          <w:lang w:val="fr-FR"/>
        </w:rPr>
        <w:t>Concernant ce manuel</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Ce manuel est fourni par JET et traite des procédures de fonctionnement et d'entretien du modèle de scie à ruban pour métaux JET ELITE </w:t>
      </w:r>
      <w:r w:rsidRPr="00ED1614">
        <w:rPr>
          <w:rFonts w:ascii="Calibri" w:hAnsi="Calibri"/>
          <w:b/>
          <w:lang w:val="fr-FR"/>
        </w:rPr>
        <w:t>EHB-270DGSVIP</w:t>
      </w:r>
      <w:r w:rsidRPr="00ED1614">
        <w:rPr>
          <w:rFonts w:ascii="Calibri" w:hAnsi="Calibri"/>
          <w:lang w:val="fr-FR"/>
        </w:rPr>
        <w:t xml:space="preserve">. Ce manuel contient des instructions sur l'installation, les précautions de sécurité, les procédures générales de fonctionnement, les instructions d'entretien et la défaillance des pièces. La machine a été conçue et construite pour un fonctionnement régulier et sur le long terme si elle est utilisée conformément aux instructions établies dans ce document. </w:t>
      </w:r>
    </w:p>
    <w:p w:rsidR="00ED1614" w:rsidRPr="00ED1614" w:rsidRDefault="00ED1614" w:rsidP="00ED1614">
      <w:pPr>
        <w:pStyle w:val="Body"/>
        <w:rPr>
          <w:rFonts w:ascii="Calibri" w:hAnsi="Calibri" w:cstheme="minorHAnsi"/>
          <w:lang w:val="fr-FR"/>
        </w:rPr>
      </w:pPr>
      <w:r w:rsidRPr="00ED1614">
        <w:rPr>
          <w:rFonts w:ascii="Calibri" w:hAnsi="Calibri"/>
          <w:lang w:val="fr-FR"/>
        </w:rPr>
        <w:t>Gardez ce manuel à titre de référence. Si la machine change de propriétaire, le manuel doit également lui être remis.</w:t>
      </w:r>
    </w:p>
    <w:p w:rsidR="00ED1614" w:rsidRPr="00A221ED" w:rsidRDefault="00ED1614" w:rsidP="00ED1614">
      <w:pPr>
        <w:rPr>
          <w:rFonts w:ascii="Calibri" w:hAnsi="Calibri" w:cstheme="minorHAnsi"/>
          <w:lang w:val="fr-FR"/>
        </w:rPr>
      </w:pPr>
    </w:p>
    <w:p w:rsidR="00ED1614" w:rsidRPr="00A221ED" w:rsidRDefault="00ED1614" w:rsidP="00ED1614">
      <w:pPr>
        <w:rPr>
          <w:rFonts w:ascii="Calibri" w:hAnsi="Calibri" w:cstheme="minorHAnsi"/>
          <w:lang w:val="fr-FR"/>
        </w:rPr>
      </w:pPr>
    </w:p>
    <w:p w:rsidR="00ED1614" w:rsidRPr="00A221ED" w:rsidRDefault="00ED1614" w:rsidP="00ED1614">
      <w:pPr>
        <w:pStyle w:val="Heading1"/>
        <w:spacing w:before="0" w:line="240" w:lineRule="auto"/>
        <w:rPr>
          <w:rFonts w:ascii="Calibri" w:hAnsi="Calibri" w:cstheme="minorHAnsi"/>
          <w:lang w:val="fr-FR"/>
        </w:rPr>
      </w:pPr>
      <w:r w:rsidRPr="00A221ED">
        <w:rPr>
          <w:rFonts w:ascii="Calibri" w:hAnsi="Calibri"/>
          <w:lang w:val="fr-FR"/>
        </w:rPr>
        <w:t>Table des matières</w:t>
      </w:r>
    </w:p>
    <w:p w:rsidR="00ED1614" w:rsidRPr="00A221ED" w:rsidRDefault="00ED1614" w:rsidP="00ED1614">
      <w:pPr>
        <w:tabs>
          <w:tab w:val="right" w:pos="9639"/>
        </w:tabs>
        <w:rPr>
          <w:rFonts w:ascii="Calibri" w:hAnsi="Calibri" w:cstheme="minorHAnsi"/>
          <w:b/>
          <w:lang w:val="fr-FR"/>
        </w:rPr>
      </w:pPr>
      <w:r w:rsidRPr="00A221ED">
        <w:rPr>
          <w:rFonts w:ascii="Calibri" w:hAnsi="Calibri"/>
          <w:b/>
          <w:lang w:val="fr-FR"/>
        </w:rPr>
        <w:t>Chapitre</w:t>
      </w:r>
      <w:r w:rsidRPr="00A221ED">
        <w:rPr>
          <w:rFonts w:ascii="Calibri" w:hAnsi="Calibri"/>
          <w:b/>
          <w:lang w:val="fr-FR"/>
        </w:rPr>
        <w:tab/>
        <w:t>Page</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1.0 </w:t>
      </w:r>
      <w:r w:rsidRPr="00A221ED">
        <w:rPr>
          <w:rFonts w:ascii="Calibri" w:hAnsi="Calibri"/>
          <w:lang w:val="fr-FR"/>
        </w:rPr>
        <w:tab/>
        <w:t>Instructions de sécurité importantes</w:t>
      </w:r>
      <w:r w:rsidRPr="00A221ED">
        <w:rPr>
          <w:rFonts w:ascii="Calibri" w:hAnsi="Calibri"/>
          <w:lang w:val="fr-FR"/>
        </w:rPr>
        <w:tab/>
        <w:t>5~7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1.1</w:t>
      </w:r>
      <w:r w:rsidRPr="00A221ED">
        <w:rPr>
          <w:rFonts w:ascii="Calibri" w:hAnsi="Calibri"/>
          <w:lang w:val="fr-FR"/>
        </w:rPr>
        <w:tab/>
        <w:t>Utilisation prévue et limites d'utilisation</w:t>
      </w:r>
      <w:r w:rsidRPr="00A221ED">
        <w:rPr>
          <w:rFonts w:ascii="Calibri" w:hAnsi="Calibri"/>
          <w:lang w:val="fr-FR"/>
        </w:rPr>
        <w:tab/>
        <w:t>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1.2</w:t>
      </w:r>
      <w:r w:rsidRPr="00A221ED">
        <w:rPr>
          <w:rFonts w:ascii="Calibri" w:hAnsi="Calibri"/>
          <w:lang w:val="fr-FR"/>
        </w:rPr>
        <w:tab/>
        <w:t>Autres dangers</w:t>
      </w:r>
      <w:r w:rsidRPr="00A221ED">
        <w:rPr>
          <w:rFonts w:ascii="Calibri" w:hAnsi="Calibri"/>
          <w:lang w:val="fr-FR"/>
        </w:rPr>
        <w:tab/>
        <w:t>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2.0 </w:t>
      </w:r>
      <w:r w:rsidRPr="00A221ED">
        <w:rPr>
          <w:rFonts w:ascii="Calibri" w:hAnsi="Calibri"/>
          <w:lang w:val="fr-FR"/>
        </w:rPr>
        <w:tab/>
        <w:t>Spécifications</w:t>
      </w:r>
      <w:r w:rsidRPr="00A221ED">
        <w:rPr>
          <w:rFonts w:ascii="Calibri" w:hAnsi="Calibri"/>
          <w:lang w:val="fr-FR"/>
        </w:rPr>
        <w:tab/>
        <w:t>8</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3.0</w:t>
      </w:r>
      <w:r w:rsidRPr="00A221ED">
        <w:rPr>
          <w:rFonts w:ascii="Calibri" w:hAnsi="Calibri"/>
          <w:lang w:val="fr-FR"/>
        </w:rPr>
        <w:tab/>
        <w:t xml:space="preserve">Description de la machine </w:t>
      </w:r>
      <w:r w:rsidRPr="00A221ED">
        <w:rPr>
          <w:rFonts w:ascii="Calibri" w:hAnsi="Calibri"/>
          <w:lang w:val="fr-FR"/>
        </w:rPr>
        <w:tab/>
        <w:t>9-10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4.0 </w:t>
      </w:r>
      <w:r w:rsidRPr="00A221ED">
        <w:rPr>
          <w:rFonts w:ascii="Calibri" w:hAnsi="Calibri"/>
          <w:lang w:val="fr-FR"/>
        </w:rPr>
        <w:tab/>
        <w:t>Démontage de l'installation de transport</w:t>
      </w:r>
      <w:r w:rsidRPr="00A221ED">
        <w:rPr>
          <w:rFonts w:ascii="Calibri" w:hAnsi="Calibri"/>
          <w:lang w:val="fr-FR"/>
        </w:rPr>
        <w:tab/>
        <w:t>11~12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4.1 </w:t>
      </w:r>
      <w:r w:rsidRPr="00A221ED">
        <w:rPr>
          <w:rFonts w:ascii="Calibri" w:hAnsi="Calibri"/>
          <w:lang w:val="fr-FR"/>
        </w:rPr>
        <w:tab/>
        <w:t>Transport de la machine</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4.2 </w:t>
      </w:r>
      <w:r w:rsidRPr="00A221ED">
        <w:rPr>
          <w:rFonts w:ascii="Calibri" w:hAnsi="Calibri"/>
          <w:lang w:val="fr-FR"/>
        </w:rPr>
        <w:tab/>
        <w:t>Exigences d'installation</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4.3</w:t>
      </w:r>
      <w:r w:rsidRPr="00A221ED">
        <w:rPr>
          <w:rFonts w:ascii="Calibri" w:hAnsi="Calibri"/>
          <w:lang w:val="fr-FR"/>
        </w:rPr>
        <w:tab/>
        <w:t>Déballage et nettoyage</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4.4</w:t>
      </w:r>
      <w:r w:rsidRPr="00A221ED">
        <w:rPr>
          <w:rFonts w:ascii="Calibri" w:hAnsi="Calibri"/>
          <w:lang w:val="fr-FR"/>
        </w:rPr>
        <w:tab/>
        <w:t>Contenu d'expédition</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4.5 </w:t>
      </w:r>
      <w:r w:rsidRPr="00A221ED">
        <w:rPr>
          <w:rFonts w:ascii="Calibri" w:hAnsi="Calibri"/>
          <w:lang w:val="fr-FR"/>
        </w:rPr>
        <w:tab/>
        <w:t>Ancrage de la machine</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4.6 </w:t>
      </w:r>
      <w:r w:rsidRPr="00A221ED">
        <w:rPr>
          <w:rFonts w:ascii="Calibri" w:hAnsi="Calibri"/>
          <w:lang w:val="fr-FR"/>
        </w:rPr>
        <w:tab/>
        <w:t>Montage des pièces desserrées</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4.7 </w:t>
      </w:r>
      <w:r w:rsidRPr="00A221ED">
        <w:rPr>
          <w:rFonts w:ascii="Calibri" w:hAnsi="Calibri"/>
          <w:lang w:val="fr-FR"/>
        </w:rPr>
        <w:tab/>
        <w:t>Désactivation de la machine</w:t>
      </w:r>
      <w:r w:rsidRPr="00A221ED">
        <w:rPr>
          <w:rFonts w:ascii="Calibri" w:hAnsi="Calibri"/>
          <w:lang w:val="fr-FR"/>
        </w:rPr>
        <w:tab/>
        <w:t>11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4.8</w:t>
      </w:r>
      <w:r w:rsidRPr="00A221ED">
        <w:rPr>
          <w:rFonts w:ascii="Calibri" w:hAnsi="Calibri"/>
          <w:lang w:val="fr-FR"/>
        </w:rPr>
        <w:tab/>
        <w:t>Démontage (mise hors service)</w:t>
      </w:r>
      <w:r w:rsidRPr="00A221ED">
        <w:rPr>
          <w:rFonts w:ascii="Calibri" w:hAnsi="Calibri"/>
          <w:lang w:val="fr-FR"/>
        </w:rPr>
        <w:tab/>
        <w:t>12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5.0 </w:t>
      </w:r>
      <w:r w:rsidRPr="00A221ED">
        <w:rPr>
          <w:rFonts w:ascii="Calibri" w:hAnsi="Calibri"/>
          <w:lang w:val="fr-FR"/>
        </w:rPr>
        <w:tab/>
        <w:t>Connexions électriques</w:t>
      </w:r>
      <w:r w:rsidRPr="00A221ED">
        <w:rPr>
          <w:rFonts w:ascii="Calibri" w:hAnsi="Calibri"/>
          <w:lang w:val="fr-FR"/>
        </w:rPr>
        <w:tab/>
        <w:t>12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5.1</w:t>
      </w:r>
      <w:r w:rsidRPr="00A221ED">
        <w:rPr>
          <w:rFonts w:ascii="Calibri" w:hAnsi="Calibri"/>
          <w:lang w:val="fr-FR"/>
        </w:rPr>
        <w:tab/>
        <w:t xml:space="preserve"> Instructions de mise à la terre</w:t>
      </w:r>
      <w:r w:rsidRPr="00A221ED">
        <w:rPr>
          <w:rFonts w:ascii="Calibri" w:hAnsi="Calibri"/>
          <w:lang w:val="fr-FR"/>
        </w:rPr>
        <w:tab/>
        <w:t>12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5.2</w:t>
      </w:r>
      <w:r w:rsidRPr="00A221ED">
        <w:rPr>
          <w:rFonts w:ascii="Calibri" w:hAnsi="Calibri"/>
          <w:lang w:val="fr-FR"/>
        </w:rPr>
        <w:tab/>
        <w:t xml:space="preserve"> Rallonges électriques</w:t>
      </w:r>
      <w:r w:rsidRPr="00A221ED">
        <w:rPr>
          <w:rFonts w:ascii="Calibri" w:hAnsi="Calibri"/>
          <w:lang w:val="fr-FR"/>
        </w:rPr>
        <w:tab/>
        <w:t>12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6.0 </w:t>
      </w:r>
      <w:r w:rsidRPr="00A221ED">
        <w:rPr>
          <w:rFonts w:ascii="Calibri" w:hAnsi="Calibri"/>
          <w:lang w:val="fr-FR"/>
        </w:rPr>
        <w:tab/>
        <w:t>Pièces fonctionnelles de la machine</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6.1</w:t>
      </w:r>
      <w:r w:rsidRPr="00A221ED">
        <w:rPr>
          <w:rFonts w:ascii="Calibri" w:hAnsi="Calibri"/>
          <w:lang w:val="fr-FR"/>
        </w:rPr>
        <w:tab/>
        <w:t xml:space="preserve"> Scie à archet</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6.2</w:t>
      </w:r>
      <w:r w:rsidRPr="00A221ED">
        <w:rPr>
          <w:rFonts w:ascii="Calibri" w:hAnsi="Calibri"/>
          <w:lang w:val="fr-FR"/>
        </w:rPr>
        <w:tab/>
        <w:t xml:space="preserve"> Base de la machine</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6.3</w:t>
      </w:r>
      <w:r w:rsidRPr="00A221ED">
        <w:rPr>
          <w:rFonts w:ascii="Calibri" w:hAnsi="Calibri"/>
          <w:lang w:val="fr-FR"/>
        </w:rPr>
        <w:tab/>
        <w:t xml:space="preserve"> Arrêt de matériau</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6.4</w:t>
      </w:r>
      <w:r w:rsidRPr="00A221ED">
        <w:rPr>
          <w:rFonts w:ascii="Calibri" w:hAnsi="Calibri"/>
          <w:lang w:val="fr-FR"/>
        </w:rPr>
        <w:tab/>
        <w:t xml:space="preserve"> Guide de la lame mobile</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7.0</w:t>
      </w:r>
      <w:r w:rsidRPr="00A221ED">
        <w:rPr>
          <w:rFonts w:ascii="Calibri" w:hAnsi="Calibri"/>
          <w:lang w:val="fr-FR"/>
        </w:rPr>
        <w:tab/>
        <w:t>Fonctionnement de l'usinage</w:t>
      </w:r>
      <w:r w:rsidRPr="00A221ED">
        <w:rPr>
          <w:rFonts w:ascii="Calibri" w:hAnsi="Calibri"/>
          <w:lang w:val="fr-FR"/>
        </w:rPr>
        <w:tab/>
        <w:t>13~16</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7.1</w:t>
      </w:r>
      <w:r w:rsidRPr="00A221ED">
        <w:rPr>
          <w:rFonts w:ascii="Calibri" w:hAnsi="Calibri"/>
          <w:lang w:val="fr-FR"/>
        </w:rPr>
        <w:tab/>
        <w:t>Commandes d'usinage</w:t>
      </w:r>
      <w:r w:rsidRPr="00A221ED">
        <w:rPr>
          <w:rFonts w:ascii="Calibri" w:hAnsi="Calibri"/>
          <w:lang w:val="fr-FR"/>
        </w:rPr>
        <w:tab/>
        <w:t>13</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7.2</w:t>
      </w:r>
      <w:r w:rsidRPr="00A221ED">
        <w:rPr>
          <w:rFonts w:ascii="Calibri" w:hAnsi="Calibri"/>
          <w:lang w:val="fr-FR"/>
        </w:rPr>
        <w:tab/>
        <w:t xml:space="preserve"> Recommandations d'utilisation</w:t>
      </w:r>
      <w:r w:rsidRPr="00A221ED">
        <w:rPr>
          <w:rFonts w:ascii="Calibri" w:hAnsi="Calibri"/>
          <w:lang w:val="fr-FR"/>
        </w:rPr>
        <w:tab/>
        <w:t>14</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7.3</w:t>
      </w:r>
      <w:r w:rsidRPr="00A221ED">
        <w:rPr>
          <w:rFonts w:ascii="Calibri" w:hAnsi="Calibri"/>
          <w:lang w:val="fr-FR"/>
        </w:rPr>
        <w:tab/>
        <w:t xml:space="preserve"> Sélection des vitesses de la lame</w:t>
      </w:r>
      <w:r w:rsidRPr="00A221ED">
        <w:rPr>
          <w:rFonts w:ascii="Calibri" w:hAnsi="Calibri"/>
          <w:lang w:val="fr-FR"/>
        </w:rPr>
        <w:tab/>
        <w:t>14</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7.4</w:t>
      </w:r>
      <w:r w:rsidRPr="00A221ED">
        <w:rPr>
          <w:rFonts w:ascii="Calibri" w:hAnsi="Calibri"/>
          <w:lang w:val="fr-FR"/>
        </w:rPr>
        <w:tab/>
        <w:t xml:space="preserve"> Fonctionnement de l'étau</w:t>
      </w:r>
      <w:r w:rsidRPr="00A221ED">
        <w:rPr>
          <w:rFonts w:ascii="Calibri" w:hAnsi="Calibri"/>
          <w:lang w:val="fr-FR"/>
        </w:rPr>
        <w:tab/>
        <w:t>14</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7.5</w:t>
      </w:r>
      <w:r w:rsidRPr="00A221ED">
        <w:rPr>
          <w:rFonts w:ascii="Calibri" w:hAnsi="Calibri"/>
          <w:lang w:val="fr-FR"/>
        </w:rPr>
        <w:tab/>
        <w:t xml:space="preserve"> Fonctionnement du cycle d'usinage</w:t>
      </w:r>
      <w:r w:rsidRPr="00A221ED">
        <w:rPr>
          <w:rFonts w:ascii="Calibri" w:hAnsi="Calibri"/>
          <w:lang w:val="fr-FR"/>
        </w:rPr>
        <w:tab/>
        <w:t>15~16</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8.0 </w:t>
      </w:r>
      <w:r w:rsidRPr="00A221ED">
        <w:rPr>
          <w:rFonts w:ascii="Calibri" w:hAnsi="Calibri"/>
          <w:lang w:val="fr-FR"/>
        </w:rPr>
        <w:tab/>
        <w:t>Réglage de votre machine</w:t>
      </w:r>
      <w:r w:rsidRPr="00A221ED">
        <w:rPr>
          <w:rFonts w:ascii="Calibri" w:hAnsi="Calibri"/>
          <w:lang w:val="fr-FR"/>
        </w:rPr>
        <w:tab/>
        <w:t>16~19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8.1</w:t>
      </w:r>
      <w:r w:rsidRPr="00A221ED">
        <w:rPr>
          <w:rFonts w:ascii="Calibri" w:hAnsi="Calibri"/>
          <w:lang w:val="fr-FR"/>
        </w:rPr>
        <w:tab/>
        <w:t>Réglage d'usinage des onglets</w:t>
      </w:r>
      <w:r w:rsidRPr="00A221ED">
        <w:rPr>
          <w:rFonts w:ascii="Calibri" w:hAnsi="Calibri"/>
          <w:lang w:val="fr-FR"/>
        </w:rPr>
        <w:tab/>
        <w:t>16</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8.2</w:t>
      </w:r>
      <w:r w:rsidRPr="00A221ED">
        <w:rPr>
          <w:rFonts w:ascii="Calibri" w:hAnsi="Calibri"/>
          <w:lang w:val="fr-FR"/>
        </w:rPr>
        <w:tab/>
        <w:t>Réglage du serrage de l'archet de la scie</w:t>
      </w:r>
      <w:r w:rsidRPr="00A221ED">
        <w:rPr>
          <w:rFonts w:ascii="Calibri" w:hAnsi="Calibri"/>
          <w:lang w:val="fr-FR"/>
        </w:rPr>
        <w:tab/>
        <w:t>17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8.3</w:t>
      </w:r>
      <w:r w:rsidRPr="00A221ED">
        <w:rPr>
          <w:rFonts w:ascii="Calibri" w:hAnsi="Calibri"/>
          <w:lang w:val="fr-FR"/>
        </w:rPr>
        <w:tab/>
        <w:t>Réglage de tension de la lame</w:t>
      </w:r>
      <w:r w:rsidRPr="00A221ED">
        <w:rPr>
          <w:rFonts w:ascii="Calibri" w:hAnsi="Calibri"/>
          <w:lang w:val="fr-FR"/>
        </w:rPr>
        <w:tab/>
        <w:t>17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8.4</w:t>
      </w:r>
      <w:r w:rsidRPr="00A221ED">
        <w:rPr>
          <w:rFonts w:ascii="Calibri" w:hAnsi="Calibri"/>
          <w:lang w:val="fr-FR"/>
        </w:rPr>
        <w:tab/>
        <w:t>Réglage d'alignement de la lame</w:t>
      </w:r>
      <w:r w:rsidRPr="00A221ED">
        <w:rPr>
          <w:rFonts w:ascii="Calibri" w:hAnsi="Calibri"/>
          <w:lang w:val="fr-FR"/>
        </w:rPr>
        <w:tab/>
        <w:t>17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8.5</w:t>
      </w:r>
      <w:r w:rsidRPr="00A221ED">
        <w:rPr>
          <w:rFonts w:ascii="Calibri" w:hAnsi="Calibri"/>
          <w:lang w:val="fr-FR"/>
        </w:rPr>
        <w:tab/>
        <w:t>Contrôle d'alignement de la lame</w:t>
      </w:r>
      <w:r w:rsidRPr="00A221ED">
        <w:rPr>
          <w:rFonts w:ascii="Calibri" w:hAnsi="Calibri"/>
          <w:lang w:val="fr-FR"/>
        </w:rPr>
        <w:tab/>
        <w:t>17</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8.6</w:t>
      </w:r>
      <w:r w:rsidRPr="00A221ED">
        <w:rPr>
          <w:rFonts w:ascii="Calibri" w:hAnsi="Calibri"/>
          <w:lang w:val="fr-FR"/>
        </w:rPr>
        <w:tab/>
        <w:t>Ajustement du guide de la lame</w:t>
      </w:r>
      <w:r w:rsidRPr="00A221ED">
        <w:rPr>
          <w:rFonts w:ascii="Calibri" w:hAnsi="Calibri"/>
          <w:lang w:val="fr-FR"/>
        </w:rPr>
        <w:tab/>
        <w:t>18</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8.7</w:t>
      </w:r>
      <w:r w:rsidRPr="00A221ED">
        <w:rPr>
          <w:rFonts w:ascii="Calibri" w:hAnsi="Calibri"/>
          <w:lang w:val="fr-FR"/>
        </w:rPr>
        <w:tab/>
        <w:t>Changement de la lame</w:t>
      </w:r>
      <w:r w:rsidRPr="00A221ED">
        <w:rPr>
          <w:rFonts w:ascii="Calibri" w:hAnsi="Calibri"/>
          <w:lang w:val="fr-FR"/>
        </w:rPr>
        <w:tab/>
        <w:t>18~19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9.0  </w:t>
      </w:r>
      <w:r w:rsidRPr="00A221ED">
        <w:rPr>
          <w:rFonts w:ascii="Calibri" w:hAnsi="Calibri"/>
          <w:lang w:val="fr-FR"/>
        </w:rPr>
        <w:tab/>
        <w:t>Maintenance</w:t>
      </w:r>
      <w:r w:rsidRPr="00A221ED">
        <w:rPr>
          <w:rFonts w:ascii="Calibri" w:hAnsi="Calibri"/>
          <w:lang w:val="fr-FR"/>
        </w:rPr>
        <w:tab/>
        <w:t>19~20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9.1 </w:t>
      </w:r>
      <w:r w:rsidRPr="00A221ED">
        <w:rPr>
          <w:rFonts w:ascii="Calibri" w:hAnsi="Calibri"/>
          <w:lang w:val="fr-FR"/>
        </w:rPr>
        <w:tab/>
        <w:t>Maintenance quotidienne</w:t>
      </w:r>
      <w:r w:rsidRPr="00A221ED">
        <w:rPr>
          <w:rFonts w:ascii="Calibri" w:hAnsi="Calibri"/>
          <w:lang w:val="fr-FR"/>
        </w:rPr>
        <w:tab/>
        <w:t>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9.2 </w:t>
      </w:r>
      <w:r w:rsidRPr="00A221ED">
        <w:rPr>
          <w:rFonts w:ascii="Calibri" w:hAnsi="Calibri"/>
          <w:lang w:val="fr-FR"/>
        </w:rPr>
        <w:tab/>
        <w:t>Maintenance hebdomadaire</w:t>
      </w:r>
      <w:r w:rsidRPr="00A221ED">
        <w:rPr>
          <w:rFonts w:ascii="Calibri" w:hAnsi="Calibri"/>
          <w:lang w:val="fr-FR"/>
        </w:rPr>
        <w:tab/>
        <w:t>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9.3 </w:t>
      </w:r>
      <w:r w:rsidRPr="00A221ED">
        <w:rPr>
          <w:rFonts w:ascii="Calibri" w:hAnsi="Calibri"/>
          <w:lang w:val="fr-FR"/>
        </w:rPr>
        <w:tab/>
        <w:t>Maintenance mensuelle</w:t>
      </w:r>
      <w:r w:rsidRPr="00A221ED">
        <w:rPr>
          <w:rFonts w:ascii="Calibri" w:hAnsi="Calibri"/>
          <w:lang w:val="fr-FR"/>
        </w:rPr>
        <w:tab/>
        <w:t>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9.4 </w:t>
      </w:r>
      <w:r w:rsidRPr="00A221ED">
        <w:rPr>
          <w:rFonts w:ascii="Calibri" w:hAnsi="Calibri"/>
          <w:lang w:val="fr-FR"/>
        </w:rPr>
        <w:tab/>
        <w:t>Maintenance tous les six mois</w:t>
      </w:r>
      <w:r w:rsidRPr="00A221ED">
        <w:rPr>
          <w:rFonts w:ascii="Calibri" w:hAnsi="Calibri"/>
          <w:lang w:val="fr-FR"/>
        </w:rPr>
        <w:tab/>
        <w:t>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9.5 </w:t>
      </w:r>
      <w:r w:rsidRPr="00A221ED">
        <w:rPr>
          <w:rFonts w:ascii="Calibri" w:hAnsi="Calibri"/>
          <w:lang w:val="fr-FR"/>
        </w:rPr>
        <w:tab/>
        <w:t>Réfrigérant de lubrification</w:t>
      </w:r>
      <w:r w:rsidRPr="00A221ED">
        <w:rPr>
          <w:rFonts w:ascii="Calibri" w:hAnsi="Calibri"/>
          <w:lang w:val="fr-FR"/>
        </w:rPr>
        <w:tab/>
        <w:t>19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 xml:space="preserve">9.6 </w:t>
      </w:r>
      <w:r w:rsidRPr="00A221ED">
        <w:rPr>
          <w:rFonts w:ascii="Calibri" w:hAnsi="Calibri"/>
          <w:lang w:val="fr-FR"/>
        </w:rPr>
        <w:tab/>
        <w:t>Nettoyage du réservoir de lubrification</w:t>
      </w:r>
      <w:r w:rsidRPr="00A221ED">
        <w:rPr>
          <w:rFonts w:ascii="Calibri" w:hAnsi="Calibri"/>
          <w:lang w:val="fr-FR"/>
        </w:rPr>
        <w:tab/>
        <w:t>19~20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10.0 </w:t>
      </w:r>
      <w:r w:rsidRPr="00A221ED">
        <w:rPr>
          <w:rFonts w:ascii="Calibri" w:hAnsi="Calibri"/>
          <w:lang w:val="fr-FR"/>
        </w:rPr>
        <w:tab/>
        <w:t>Classification du matériau et c</w:t>
      </w:r>
      <w:r w:rsidR="00532401">
        <w:rPr>
          <w:rFonts w:ascii="Calibri" w:hAnsi="Calibri"/>
          <w:lang w:val="fr-FR"/>
        </w:rPr>
        <w:t>hoix de la lame de la scie</w:t>
      </w:r>
      <w:r w:rsidR="00532401">
        <w:rPr>
          <w:rFonts w:ascii="Calibri" w:hAnsi="Calibri"/>
          <w:lang w:val="fr-FR"/>
        </w:rPr>
        <w:tab/>
        <w:t>20~22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10.1</w:t>
      </w:r>
      <w:r w:rsidRPr="00A221ED">
        <w:rPr>
          <w:rFonts w:ascii="Calibri" w:hAnsi="Calibri"/>
          <w:lang w:val="fr-FR"/>
        </w:rPr>
        <w:tab/>
        <w:t xml:space="preserve"> Définition du matériau en stock</w:t>
      </w:r>
      <w:r w:rsidRPr="00A221ED">
        <w:rPr>
          <w:rFonts w:ascii="Calibri" w:hAnsi="Calibri"/>
          <w:lang w:val="fr-FR"/>
        </w:rPr>
        <w:tab/>
        <w:t>20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10.2</w:t>
      </w:r>
      <w:r w:rsidRPr="00A221ED">
        <w:rPr>
          <w:rFonts w:ascii="Calibri" w:hAnsi="Calibri"/>
          <w:lang w:val="fr-FR"/>
        </w:rPr>
        <w:tab/>
        <w:t>Sélection du matériau de la lame</w:t>
      </w:r>
      <w:r w:rsidRPr="00A221ED">
        <w:rPr>
          <w:rFonts w:ascii="Calibri" w:hAnsi="Calibri"/>
          <w:lang w:val="fr-FR"/>
        </w:rPr>
        <w:tab/>
        <w:t>20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10.3</w:t>
      </w:r>
      <w:r w:rsidRPr="00A221ED">
        <w:rPr>
          <w:rFonts w:ascii="Calibri" w:hAnsi="Calibri"/>
          <w:lang w:val="fr-FR"/>
        </w:rPr>
        <w:tab/>
        <w:t>Sélection du pas de lame</w:t>
      </w:r>
      <w:r w:rsidRPr="00A221ED">
        <w:rPr>
          <w:rFonts w:ascii="Calibri" w:hAnsi="Calibri"/>
          <w:lang w:val="fr-FR"/>
        </w:rPr>
        <w:tab/>
        <w:t>20</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10.4</w:t>
      </w:r>
      <w:r w:rsidRPr="00A221ED">
        <w:rPr>
          <w:rFonts w:ascii="Calibri" w:hAnsi="Calibri"/>
          <w:lang w:val="fr-FR"/>
        </w:rPr>
        <w:tab/>
        <w:t>Types de lame</w:t>
      </w:r>
      <w:r w:rsidRPr="00A221ED">
        <w:rPr>
          <w:rFonts w:ascii="Calibri" w:hAnsi="Calibri"/>
          <w:lang w:val="fr-FR"/>
        </w:rPr>
        <w:tab/>
        <w:t>21</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10.5</w:t>
      </w:r>
      <w:r w:rsidRPr="00A221ED">
        <w:rPr>
          <w:rFonts w:ascii="Calibri" w:hAnsi="Calibri"/>
          <w:lang w:val="fr-FR"/>
        </w:rPr>
        <w:tab/>
        <w:t>Sélection de la vitesse de coupe et de la vitesse d'avance</w:t>
      </w:r>
      <w:r w:rsidRPr="00A221ED">
        <w:rPr>
          <w:rFonts w:ascii="Calibri" w:hAnsi="Calibri"/>
          <w:lang w:val="fr-FR"/>
        </w:rPr>
        <w:tab/>
        <w:t>22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10.6 Procédure de rodage de la lame</w:t>
      </w:r>
      <w:r w:rsidRPr="00A221ED">
        <w:rPr>
          <w:rFonts w:ascii="Calibri" w:hAnsi="Calibri"/>
          <w:lang w:val="fr-FR"/>
        </w:rPr>
        <w:tab/>
        <w:t>22</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 xml:space="preserve">11.0 </w:t>
      </w:r>
      <w:r w:rsidRPr="00A221ED">
        <w:rPr>
          <w:rFonts w:ascii="Calibri" w:hAnsi="Calibri"/>
          <w:lang w:val="fr-FR"/>
        </w:rPr>
        <w:tab/>
        <w:t>Caractéristiques du matériau</w:t>
      </w:r>
      <w:r w:rsidRPr="00A221ED">
        <w:rPr>
          <w:rFonts w:ascii="Calibri" w:hAnsi="Calibri"/>
          <w:lang w:val="fr-FR"/>
        </w:rPr>
        <w:tab/>
        <w:t>23</w:t>
      </w:r>
    </w:p>
    <w:p w:rsidR="00ED1614" w:rsidRPr="00A221ED" w:rsidRDefault="00532401" w:rsidP="00ED1614">
      <w:pPr>
        <w:tabs>
          <w:tab w:val="left" w:pos="567"/>
          <w:tab w:val="left" w:pos="993"/>
          <w:tab w:val="right" w:leader="dot" w:pos="9639"/>
        </w:tabs>
        <w:spacing w:before="40" w:after="40"/>
        <w:rPr>
          <w:rFonts w:ascii="Calibri" w:hAnsi="Calibri" w:cstheme="minorHAnsi"/>
          <w:lang w:val="fr-FR"/>
        </w:rPr>
      </w:pPr>
      <w:r>
        <w:rPr>
          <w:rFonts w:ascii="Calibri" w:hAnsi="Calibri"/>
          <w:lang w:val="fr-FR"/>
        </w:rPr>
        <w:t xml:space="preserve">12.0 </w:t>
      </w:r>
      <w:r>
        <w:rPr>
          <w:rFonts w:ascii="Calibri" w:hAnsi="Calibri"/>
          <w:lang w:val="fr-FR"/>
        </w:rPr>
        <w:tab/>
        <w:t>Dépannage</w:t>
      </w:r>
      <w:r>
        <w:rPr>
          <w:rFonts w:ascii="Calibri" w:hAnsi="Calibri"/>
          <w:lang w:val="fr-FR"/>
        </w:rPr>
        <w:tab/>
        <w:t>24~29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12.1</w:t>
      </w:r>
      <w:r w:rsidRPr="00A221ED">
        <w:rPr>
          <w:rFonts w:ascii="Calibri" w:hAnsi="Calibri"/>
          <w:lang w:val="fr-FR"/>
        </w:rPr>
        <w:tab/>
        <w:t>Lame et diagnostic de coupe</w:t>
      </w:r>
      <w:r w:rsidRPr="00A221ED">
        <w:rPr>
          <w:rFonts w:ascii="Calibri" w:hAnsi="Calibri"/>
          <w:lang w:val="fr-FR"/>
        </w:rPr>
        <w:tab/>
        <w:t>24~28</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ab/>
        <w:t>12.2</w:t>
      </w:r>
      <w:r w:rsidRPr="00A221ED">
        <w:rPr>
          <w:rFonts w:ascii="Calibri" w:hAnsi="Calibri"/>
          <w:lang w:val="fr-FR"/>
        </w:rPr>
        <w:tab/>
        <w:t>Diagnostic de la machine</w:t>
      </w:r>
      <w:r w:rsidRPr="00A221ED">
        <w:rPr>
          <w:rFonts w:ascii="Calibri" w:hAnsi="Calibri"/>
          <w:lang w:val="fr-FR"/>
        </w:rPr>
        <w:tab/>
        <w:t>28</w:t>
      </w:r>
      <w:r w:rsidR="00532401">
        <w:rPr>
          <w:rFonts w:ascii="Calibri" w:hAnsi="Calibri"/>
          <w:lang w:val="fr-FR"/>
        </w:rPr>
        <w:t>~29</w:t>
      </w:r>
    </w:p>
    <w:p w:rsidR="00ED1614" w:rsidRPr="00A221ED" w:rsidRDefault="00ED1614" w:rsidP="00ED1614">
      <w:pPr>
        <w:tabs>
          <w:tab w:val="left" w:pos="567"/>
          <w:tab w:val="left" w:pos="993"/>
          <w:tab w:val="right" w:leader="dot" w:pos="9639"/>
        </w:tabs>
        <w:spacing w:before="40" w:after="40"/>
        <w:rPr>
          <w:rFonts w:ascii="Calibri" w:hAnsi="Calibri" w:cstheme="minorHAnsi"/>
          <w:lang w:val="fr-FR"/>
        </w:rPr>
      </w:pPr>
      <w:r w:rsidRPr="00A221ED">
        <w:rPr>
          <w:rFonts w:ascii="Calibri" w:hAnsi="Calibri"/>
          <w:lang w:val="fr-FR"/>
        </w:rPr>
        <w:t>13.0</w:t>
      </w:r>
      <w:r w:rsidRPr="00A221ED">
        <w:rPr>
          <w:rFonts w:ascii="Calibri" w:hAnsi="Calibri"/>
          <w:lang w:val="fr-FR"/>
        </w:rPr>
        <w:tab/>
        <w:t>Schéma d</w:t>
      </w:r>
      <w:r w:rsidR="00532401">
        <w:rPr>
          <w:rFonts w:ascii="Calibri" w:hAnsi="Calibri"/>
          <w:lang w:val="fr-FR"/>
        </w:rPr>
        <w:t>e montage et liste des pièces</w:t>
      </w:r>
      <w:r w:rsidR="00532401">
        <w:rPr>
          <w:rFonts w:ascii="Calibri" w:hAnsi="Calibri"/>
          <w:lang w:val="fr-FR"/>
        </w:rPr>
        <w:tab/>
        <w:t>30~42</w:t>
      </w:r>
    </w:p>
    <w:p w:rsidR="00ED1614" w:rsidRPr="00A221ED" w:rsidRDefault="00532401" w:rsidP="00ED1614">
      <w:pPr>
        <w:tabs>
          <w:tab w:val="left" w:pos="567"/>
          <w:tab w:val="left" w:pos="993"/>
          <w:tab w:val="right" w:leader="dot" w:pos="9639"/>
        </w:tabs>
        <w:spacing w:before="40" w:after="40"/>
        <w:rPr>
          <w:rFonts w:ascii="Calibri" w:hAnsi="Calibri" w:cstheme="minorHAnsi"/>
          <w:lang w:val="fr-FR"/>
        </w:rPr>
      </w:pPr>
      <w:r>
        <w:rPr>
          <w:rFonts w:ascii="Calibri" w:hAnsi="Calibri"/>
          <w:lang w:val="fr-FR"/>
        </w:rPr>
        <w:t>14.0</w:t>
      </w:r>
      <w:r>
        <w:rPr>
          <w:rFonts w:ascii="Calibri" w:hAnsi="Calibri"/>
          <w:lang w:val="fr-FR"/>
        </w:rPr>
        <w:tab/>
        <w:t xml:space="preserve"> Schéma de câblage</w:t>
      </w:r>
      <w:r>
        <w:rPr>
          <w:rFonts w:ascii="Calibri" w:hAnsi="Calibri"/>
          <w:lang w:val="fr-FR"/>
        </w:rPr>
        <w:tab/>
        <w:t>43~44</w:t>
      </w:r>
    </w:p>
    <w:p w:rsidR="00ED1614" w:rsidRPr="00A221ED" w:rsidRDefault="00ED1614" w:rsidP="00ED1614">
      <w:pPr>
        <w:tabs>
          <w:tab w:val="left" w:pos="567"/>
          <w:tab w:val="left" w:pos="993"/>
          <w:tab w:val="right" w:leader="dot" w:pos="9639"/>
        </w:tabs>
        <w:spacing w:before="60"/>
        <w:rPr>
          <w:rFonts w:ascii="Calibri" w:hAnsi="Calibri" w:cstheme="minorHAnsi"/>
          <w:lang w:val="fr-FR"/>
        </w:rPr>
      </w:pPr>
    </w:p>
    <w:p w:rsidR="00ED1614" w:rsidRPr="00A221ED" w:rsidRDefault="00ED1614" w:rsidP="00ED1614">
      <w:pPr>
        <w:tabs>
          <w:tab w:val="left" w:pos="426"/>
          <w:tab w:val="left" w:pos="851"/>
          <w:tab w:val="decimal" w:pos="993"/>
          <w:tab w:val="right" w:leader="dot" w:pos="9639"/>
        </w:tabs>
        <w:rPr>
          <w:rFonts w:ascii="Calibri" w:hAnsi="Calibri" w:cstheme="minorHAnsi"/>
          <w:lang w:val="fr-FR"/>
        </w:rPr>
      </w:pPr>
    </w:p>
    <w:p w:rsidR="00A83985" w:rsidRDefault="00A83985" w:rsidP="00ED1614">
      <w:pPr>
        <w:pStyle w:val="zaddressfrontcover"/>
        <w:rPr>
          <w:rFonts w:ascii="Calibri" w:hAnsi="Calibri" w:cstheme="minorHAnsi"/>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Default="00A83985" w:rsidP="00A83985">
      <w:pPr>
        <w:tabs>
          <w:tab w:val="left" w:pos="3360"/>
        </w:tabs>
        <w:rPr>
          <w:lang w:val="fr-FR"/>
        </w:rPr>
      </w:pPr>
      <w:r>
        <w:rPr>
          <w:lang w:val="fr-FR"/>
        </w:rPr>
        <w:tab/>
      </w:r>
    </w:p>
    <w:p w:rsidR="00A83985" w:rsidRDefault="00A83985" w:rsidP="00A83985">
      <w:pPr>
        <w:tabs>
          <w:tab w:val="left" w:pos="3360"/>
        </w:tabs>
        <w:rPr>
          <w:lang w:val="fr-FR"/>
        </w:rPr>
      </w:pPr>
      <w:r>
        <w:rPr>
          <w:lang w:val="fr-FR"/>
        </w:rPr>
        <w:tab/>
      </w: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Pr="00A83985" w:rsidRDefault="00A83985" w:rsidP="00A83985">
      <w:pPr>
        <w:rPr>
          <w:lang w:val="fr-FR"/>
        </w:rPr>
      </w:pPr>
    </w:p>
    <w:p w:rsidR="00A83985" w:rsidRDefault="00A83985" w:rsidP="00A83985">
      <w:pPr>
        <w:rPr>
          <w:lang w:val="fr-FR"/>
        </w:rPr>
      </w:pPr>
    </w:p>
    <w:p w:rsidR="00A83985" w:rsidRDefault="00A83985" w:rsidP="00A83985">
      <w:pPr>
        <w:rPr>
          <w:lang w:val="fr-FR"/>
        </w:rPr>
      </w:pPr>
    </w:p>
    <w:p w:rsidR="00ED1614" w:rsidRPr="00A83985" w:rsidRDefault="00A83985" w:rsidP="00A83985">
      <w:pPr>
        <w:tabs>
          <w:tab w:val="center" w:pos="4885"/>
        </w:tabs>
        <w:rPr>
          <w:lang w:val="fr-FR"/>
        </w:rPr>
        <w:sectPr w:rsidR="00ED1614" w:rsidRPr="00A83985" w:rsidSect="006467B7">
          <w:footerReference w:type="even" r:id="rId125"/>
          <w:footerReference w:type="default" r:id="rId126"/>
          <w:pgSz w:w="11907" w:h="16839" w:code="9"/>
          <w:pgMar w:top="720" w:right="1417" w:bottom="720" w:left="720" w:header="720" w:footer="720" w:gutter="0"/>
          <w:pgNumType w:start="3"/>
          <w:cols w:space="720" w:equalWidth="0">
            <w:col w:w="9770"/>
          </w:cols>
          <w:titlePg/>
          <w:docGrid w:linePitch="272"/>
        </w:sectPr>
      </w:pPr>
      <w:r>
        <w:rPr>
          <w:lang w:val="fr-FR"/>
        </w:rPr>
        <w:tab/>
      </w:r>
    </w:p>
    <w:p w:rsidR="00ED1614" w:rsidRPr="00A221ED" w:rsidRDefault="00ED1614" w:rsidP="00ED1614">
      <w:pPr>
        <w:pStyle w:val="Heading1"/>
        <w:spacing w:line="240" w:lineRule="auto"/>
        <w:ind w:left="648" w:hanging="648"/>
        <w:rPr>
          <w:rFonts w:ascii="Calibri" w:hAnsi="Calibri" w:cstheme="minorHAnsi"/>
          <w:lang w:val="fr-FR"/>
        </w:rPr>
      </w:pPr>
      <w:r w:rsidRPr="00A221ED">
        <w:rPr>
          <w:rFonts w:ascii="Calibri" w:hAnsi="Calibri"/>
          <w:b w:val="0"/>
          <w:lang w:val="fr-FR"/>
        </w:rPr>
        <w:t>1.0</w:t>
      </w:r>
      <w:r w:rsidRPr="00A221ED">
        <w:rPr>
          <w:rFonts w:ascii="Calibri" w:hAnsi="Calibri"/>
          <w:lang w:val="fr-FR"/>
        </w:rPr>
        <w:t xml:space="preserve">  INSTRUCTIONS DE SÉCURITÉ IMPORTANTES</w:t>
      </w:r>
    </w:p>
    <w:p w:rsidR="00ED1614" w:rsidRPr="00ED1614" w:rsidRDefault="00ED1614" w:rsidP="00ED1614">
      <w:pPr>
        <w:pStyle w:val="Body"/>
        <w:rPr>
          <w:rFonts w:ascii="Calibri" w:hAnsi="Calibri" w:cstheme="minorHAnsi"/>
          <w:w w:val="90"/>
          <w:lang w:val="fr-FR"/>
        </w:rPr>
      </w:pPr>
      <w:r w:rsidRPr="00ED1614">
        <w:rPr>
          <w:rFonts w:ascii="Calibri" w:hAnsi="Calibri"/>
          <w:w w:val="90"/>
          <w:lang w:val="fr-FR"/>
        </w:rPr>
        <w:t>LISEZ TOUTES LES INSTRUCTIONS AVANT D'UTILISER CETTE MACHINE.</w:t>
      </w:r>
    </w:p>
    <w:p w:rsidR="00ED1614" w:rsidRPr="00ED1614" w:rsidRDefault="00ED1614" w:rsidP="00ED1614">
      <w:pPr>
        <w:pStyle w:val="Body"/>
        <w:rPr>
          <w:rFonts w:ascii="Calibri" w:hAnsi="Calibri" w:cstheme="minorHAnsi"/>
          <w:b/>
          <w:sz w:val="24"/>
          <w:szCs w:val="24"/>
          <w:lang w:val="fr-FR"/>
        </w:rPr>
      </w:pPr>
      <w:r w:rsidRPr="00A221ED">
        <w:rPr>
          <w:rFonts w:ascii="Calibri" w:hAnsi="Calibri" w:cstheme="minorHAnsi"/>
          <w:noProof/>
          <w:lang w:eastAsia="zh-TW"/>
        </w:rPr>
        <w:drawing>
          <wp:inline distT="0" distB="0" distL="0" distR="0" wp14:anchorId="2C792CBA" wp14:editId="3FB5A17B">
            <wp:extent cx="352425" cy="281645"/>
            <wp:effectExtent l="0" t="0" r="0" b="4445"/>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3204" cy="282267"/>
                    </a:xfrm>
                    <a:prstGeom prst="rect">
                      <a:avLst/>
                    </a:prstGeom>
                  </pic:spPr>
                </pic:pic>
              </a:graphicData>
            </a:graphic>
          </wp:inline>
        </w:drawing>
      </w:r>
      <w:r w:rsidRPr="00ED1614">
        <w:rPr>
          <w:rFonts w:ascii="Calibri" w:hAnsi="Calibri"/>
          <w:lang w:val="fr-FR"/>
        </w:rPr>
        <w:t xml:space="preserve"> </w:t>
      </w:r>
      <w:r w:rsidRPr="00ED1614">
        <w:rPr>
          <w:rFonts w:ascii="Calibri" w:hAnsi="Calibri"/>
          <w:b/>
          <w:sz w:val="24"/>
          <w:szCs w:val="24"/>
          <w:lang w:val="fr-FR"/>
        </w:rPr>
        <w:t>– Pour réduire les risques de blessures :</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Lisez attentivement et comprenez l'intégralité du manuel du propriétaire avant de procéder au montage ou au fonctionnement de cette machine.</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Lisez et comprenez les avertissements placés sur la machine et dans ce manuel.</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Remplacez les étiquettes d'avertissement si elles sont illisibles ou retirées.</w:t>
      </w:r>
    </w:p>
    <w:p w:rsidR="00ED1614" w:rsidRPr="00ED1614" w:rsidRDefault="00ED1614" w:rsidP="00243BE1">
      <w:pPr>
        <w:pStyle w:val="Number"/>
        <w:numPr>
          <w:ilvl w:val="0"/>
          <w:numId w:val="5"/>
        </w:numPr>
        <w:spacing w:before="0" w:after="0"/>
        <w:rPr>
          <w:rFonts w:ascii="Calibri" w:hAnsi="Calibri" w:cstheme="minorHAnsi"/>
          <w:w w:val="98"/>
          <w:lang w:val="fr-FR"/>
        </w:rPr>
      </w:pPr>
      <w:r w:rsidRPr="00ED1614">
        <w:rPr>
          <w:rFonts w:ascii="Calibri" w:hAnsi="Calibri"/>
          <w:w w:val="98"/>
          <w:lang w:val="fr-FR"/>
        </w:rPr>
        <w:t xml:space="preserve">Cette machine est conçue et prévue pour n'être utilisée que par un personnel expérimenté et correctement formé. Si vous n'êtes pas familiarisé avec le fonctionnement correct et sûr d'une </w:t>
      </w:r>
      <w:r w:rsidRPr="00ED1614">
        <w:rPr>
          <w:rFonts w:ascii="Calibri" w:hAnsi="Calibri"/>
          <w:b/>
          <w:w w:val="98"/>
          <w:lang w:val="fr-FR"/>
        </w:rPr>
        <w:t>scie à ruban pour métaux</w:t>
      </w:r>
      <w:r w:rsidRPr="00ED1614">
        <w:rPr>
          <w:rFonts w:ascii="Calibri" w:hAnsi="Calibri"/>
          <w:w w:val="98"/>
          <w:lang w:val="fr-FR"/>
        </w:rPr>
        <w:t>, ne l'utilisez pas tant que vous ne disposez pas de la formation correspondante et des connaissances nécessaires.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N'utilisez pas cette machine à une fin autre que son utilisation prévue. Si elle est utilisée à d'autres fins, JET renonce à toute garantie réelle ou implicite et se dégage de toute responsabilité en cas de blessure résultant d'une utilisation inadéquate de l'outil.</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szCs w:val="18"/>
          <w:lang w:val="fr-FR"/>
        </w:rPr>
        <w:t>Portez toujours des lunettes de sécurité ou des écrans faciaux agréés lors de l'utilisation de cette machine. (Les lunettes ordinaires sont dotées de verres résistants aux impacts seulement; ce ne sont</w:t>
      </w:r>
      <w:r w:rsidRPr="00ED1614">
        <w:rPr>
          <w:rFonts w:ascii="Calibri" w:hAnsi="Calibri"/>
          <w:w w:val="95"/>
          <w:lang w:val="fr-FR"/>
        </w:rPr>
        <w:t xml:space="preserve"> </w:t>
      </w:r>
      <w:r w:rsidRPr="00ED1614">
        <w:rPr>
          <w:rFonts w:ascii="Calibri" w:hAnsi="Calibri"/>
          <w:i/>
          <w:iCs/>
          <w:w w:val="95"/>
          <w:szCs w:val="18"/>
          <w:lang w:val="fr-FR"/>
        </w:rPr>
        <w:t xml:space="preserve">pas </w:t>
      </w:r>
      <w:r w:rsidRPr="00ED1614">
        <w:rPr>
          <w:rFonts w:ascii="Calibri" w:hAnsi="Calibri"/>
          <w:w w:val="95"/>
          <w:szCs w:val="18"/>
          <w:lang w:val="fr-FR"/>
        </w:rPr>
        <w:t>des lunettes de sécurité.)</w:t>
      </w:r>
    </w:p>
    <w:p w:rsidR="00ED1614" w:rsidRPr="00A221ED" w:rsidRDefault="00ED1614" w:rsidP="00243BE1">
      <w:pPr>
        <w:pStyle w:val="Number"/>
        <w:numPr>
          <w:ilvl w:val="0"/>
          <w:numId w:val="5"/>
        </w:numPr>
        <w:spacing w:before="0" w:after="0"/>
        <w:rPr>
          <w:rFonts w:ascii="Calibri" w:hAnsi="Calibri" w:cstheme="minorHAnsi"/>
          <w:lang w:val="en-GB"/>
        </w:rPr>
      </w:pPr>
      <w:r w:rsidRPr="00ED1614">
        <w:rPr>
          <w:rFonts w:ascii="Calibri" w:hAnsi="Calibri"/>
          <w:lang w:val="fr-FR"/>
        </w:rPr>
        <w:t xml:space="preserve">Avant le fonctionnement de cette machine, retirez les cravates, les bagues, les montres et autres bijoux et retroussez les manches jusqu'au-dessus des coudes. Enlevez tout vêtement ample et attachez les cheveux longs. Il est recommandé de porter des chaussures antidérapantes ou de poser des lamelles de plancher antidérapantes. </w:t>
      </w:r>
      <w:r w:rsidRPr="00A221ED">
        <w:rPr>
          <w:rFonts w:ascii="Calibri" w:hAnsi="Calibri"/>
        </w:rPr>
        <w:t xml:space="preserve">Ne portez </w:t>
      </w:r>
      <w:r w:rsidRPr="00A221ED">
        <w:rPr>
          <w:rFonts w:ascii="Calibri" w:hAnsi="Calibri"/>
          <w:b/>
        </w:rPr>
        <w:t>pas</w:t>
      </w:r>
      <w:r w:rsidRPr="00A221ED">
        <w:rPr>
          <w:rFonts w:ascii="Calibri" w:hAnsi="Calibri"/>
        </w:rPr>
        <w:t xml:space="preserve"> de gants.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Portez des protecteurs auditifs (bouchons ou casques antibruit) lors de l'utilisation prolongée.</w:t>
      </w:r>
    </w:p>
    <w:p w:rsidR="00ED1614" w:rsidRPr="00A221ED" w:rsidRDefault="00ED1614" w:rsidP="00243BE1">
      <w:pPr>
        <w:pStyle w:val="Number"/>
        <w:numPr>
          <w:ilvl w:val="0"/>
          <w:numId w:val="5"/>
        </w:numPr>
        <w:spacing w:before="0" w:after="0"/>
        <w:rPr>
          <w:rFonts w:ascii="Calibri" w:hAnsi="Calibri" w:cstheme="minorHAnsi"/>
          <w:lang w:val="en-GB"/>
        </w:rPr>
      </w:pPr>
      <w:r w:rsidRPr="00ED1614">
        <w:rPr>
          <w:rFonts w:ascii="Calibri" w:hAnsi="Calibri"/>
          <w:lang w:val="fr-FR"/>
        </w:rPr>
        <w:t xml:space="preserve">La poussière générée par le ponçage mécanique, le sciage, la rectification, le perçage et autres opérations de construction contient des produits chimiques reconnus causer le cancer, des malformations congénitales ou des lésions de l'appareil reproducteur. </w:t>
      </w:r>
      <w:r w:rsidRPr="00A221ED">
        <w:rPr>
          <w:rFonts w:ascii="Calibri" w:hAnsi="Calibri"/>
        </w:rPr>
        <w:t>Certains exemples de ces produits chimiques sont :</w:t>
      </w:r>
    </w:p>
    <w:p w:rsidR="00ED1614" w:rsidRPr="00ED1614" w:rsidRDefault="00ED1614" w:rsidP="00243BE1">
      <w:pPr>
        <w:pStyle w:val="Number"/>
        <w:numPr>
          <w:ilvl w:val="0"/>
          <w:numId w:val="4"/>
        </w:numPr>
        <w:spacing w:before="0" w:after="0"/>
        <w:ind w:left="714" w:hanging="357"/>
        <w:rPr>
          <w:rFonts w:ascii="Calibri" w:hAnsi="Calibri" w:cstheme="minorHAnsi"/>
          <w:lang w:val="fr-FR"/>
        </w:rPr>
      </w:pPr>
      <w:r w:rsidRPr="00ED1614">
        <w:rPr>
          <w:rFonts w:ascii="Calibri" w:hAnsi="Calibri"/>
          <w:lang w:val="fr-FR"/>
        </w:rPr>
        <w:t>Le plomb provenant de la peinture à base de plomb.</w:t>
      </w:r>
    </w:p>
    <w:p w:rsidR="00ED1614" w:rsidRPr="00ED1614" w:rsidRDefault="00ED1614" w:rsidP="00243BE1">
      <w:pPr>
        <w:pStyle w:val="Number"/>
        <w:numPr>
          <w:ilvl w:val="0"/>
          <w:numId w:val="4"/>
        </w:numPr>
        <w:spacing w:before="0" w:after="0"/>
        <w:ind w:left="714" w:hanging="357"/>
        <w:rPr>
          <w:rFonts w:ascii="Calibri" w:hAnsi="Calibri" w:cstheme="minorHAnsi"/>
          <w:lang w:val="fr-FR"/>
        </w:rPr>
      </w:pPr>
      <w:r w:rsidRPr="00ED1614">
        <w:rPr>
          <w:rFonts w:ascii="Calibri" w:hAnsi="Calibri"/>
          <w:lang w:val="fr-FR"/>
        </w:rPr>
        <w:t>La silice cristalline provenant des briques, du ciment et d'autres produits de maçonnerie.</w:t>
      </w:r>
    </w:p>
    <w:p w:rsidR="00ED1614" w:rsidRPr="00ED1614" w:rsidRDefault="00ED1614" w:rsidP="00243BE1">
      <w:pPr>
        <w:pStyle w:val="Number"/>
        <w:numPr>
          <w:ilvl w:val="0"/>
          <w:numId w:val="4"/>
        </w:numPr>
        <w:spacing w:before="0" w:after="0"/>
        <w:ind w:left="714" w:hanging="357"/>
        <w:rPr>
          <w:rFonts w:ascii="Calibri" w:hAnsi="Calibri" w:cstheme="minorHAnsi"/>
          <w:lang w:val="fr-FR"/>
        </w:rPr>
      </w:pPr>
      <w:r w:rsidRPr="00ED1614">
        <w:rPr>
          <w:rFonts w:ascii="Calibri" w:hAnsi="Calibri"/>
          <w:lang w:val="fr-FR"/>
        </w:rPr>
        <w:t>L'arsenic et le chrome provenant du bois traité chimiquement.</w:t>
      </w:r>
    </w:p>
    <w:p w:rsidR="00ED1614" w:rsidRPr="00ED1614" w:rsidRDefault="00ED1614" w:rsidP="00ED1614">
      <w:pPr>
        <w:pStyle w:val="Number"/>
        <w:tabs>
          <w:tab w:val="clear" w:pos="720"/>
        </w:tabs>
        <w:spacing w:before="0" w:after="0"/>
        <w:ind w:left="360" w:firstLine="0"/>
        <w:rPr>
          <w:rFonts w:ascii="Calibri" w:hAnsi="Calibri" w:cstheme="minorHAnsi"/>
          <w:lang w:val="fr-FR"/>
        </w:rPr>
      </w:pPr>
      <w:r w:rsidRPr="00ED1614">
        <w:rPr>
          <w:rFonts w:ascii="Calibri" w:hAnsi="Calibri"/>
          <w:lang w:val="fr-FR"/>
        </w:rPr>
        <w:t>Votre risque d'exposition varie selon la fréquence à laquelle vous réalisez ce type de travail. Pour réduire votre exposition à ces produits chimiques, travaillez dans un endroit bien ventilé et utilisez l'équipement de sécurité agréé tel que le masque facial ou le masque anti-poussière qui sont spécifiquement conçus pour filtrer les particules microscopiques.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Ne vous servez pas de cette machine lorsque vous êtes fatigué ou sous l'effet de la drogue, de l'alcool ou de tout médicament.</w:t>
      </w:r>
    </w:p>
    <w:p w:rsidR="00ED1614" w:rsidRPr="00A221ED" w:rsidRDefault="00ED1614" w:rsidP="00243BE1">
      <w:pPr>
        <w:pStyle w:val="Number"/>
        <w:numPr>
          <w:ilvl w:val="0"/>
          <w:numId w:val="5"/>
        </w:numPr>
        <w:spacing w:before="0" w:after="0"/>
        <w:rPr>
          <w:rFonts w:ascii="Calibri" w:hAnsi="Calibri" w:cstheme="minorHAnsi"/>
          <w:lang w:val="en-GB"/>
        </w:rPr>
      </w:pPr>
      <w:r w:rsidRPr="00ED1614">
        <w:rPr>
          <w:rFonts w:ascii="Calibri" w:hAnsi="Calibri"/>
          <w:lang w:val="fr-FR"/>
        </w:rPr>
        <w:t xml:space="preserve">Assurez-vous que l'interrupteur est en position </w:t>
      </w:r>
      <w:r w:rsidRPr="00ED1614">
        <w:rPr>
          <w:rFonts w:ascii="Calibri" w:hAnsi="Calibri"/>
          <w:b/>
          <w:lang w:val="fr-FR"/>
        </w:rPr>
        <w:t>OFF</w:t>
      </w:r>
      <w:r w:rsidRPr="00ED1614">
        <w:rPr>
          <w:rFonts w:ascii="Calibri" w:hAnsi="Calibri"/>
          <w:lang w:val="fr-FR"/>
        </w:rPr>
        <w:t xml:space="preserve"> avant de connecter la machine à l'alimentation. </w:t>
      </w:r>
      <w:r w:rsidRPr="00A221ED">
        <w:rPr>
          <w:rFonts w:ascii="Calibri" w:hAnsi="Calibri"/>
        </w:rPr>
        <w:t>Désactivez toutes les commandes avant de débrancher.</w:t>
      </w:r>
    </w:p>
    <w:p w:rsidR="00ED1614" w:rsidRPr="00A221ED" w:rsidRDefault="00ED1614" w:rsidP="00243BE1">
      <w:pPr>
        <w:pStyle w:val="Number"/>
        <w:numPr>
          <w:ilvl w:val="0"/>
          <w:numId w:val="5"/>
        </w:numPr>
        <w:spacing w:before="0" w:after="0"/>
        <w:rPr>
          <w:rFonts w:ascii="Calibri" w:hAnsi="Calibri" w:cstheme="minorHAnsi"/>
          <w:w w:val="98"/>
          <w:lang w:val="en-GB"/>
        </w:rPr>
      </w:pPr>
      <w:r w:rsidRPr="00ED1614">
        <w:rPr>
          <w:rFonts w:ascii="Calibri" w:hAnsi="Calibri"/>
          <w:w w:val="98"/>
          <w:lang w:val="fr-FR"/>
        </w:rPr>
        <w:t xml:space="preserve">Assurez-vous que la machine est mise à la terre correctement. Branchez uniquement à sortie mise à la terre correctement. </w:t>
      </w:r>
      <w:r w:rsidRPr="00A221ED">
        <w:rPr>
          <w:rFonts w:ascii="Calibri" w:hAnsi="Calibri"/>
          <w:w w:val="98"/>
        </w:rPr>
        <w:t>Voir les instructions de mise à la terre.</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Réalisez tous les réglages de la machine ou la maintenance avec la machine débranchée de la source d'alimentation.</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 xml:space="preserve">Enlevez les clés et outils de réglage. Prenez l'habitude de vérifier que les clés et outils de réglage ont été enlevés de la machine avant de la mettre en marche. </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lang w:val="fr-FR"/>
        </w:rPr>
        <w:t>Maintenez toujours en place les protections de sécurité lorsque la machine est utilisée. Si elles sont retirées pour la maintenance, soyez très prudent et replacez immédiatement les protections une fois la maintenance terminée.</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lang w:val="fr-FR"/>
        </w:rPr>
        <w:t>Vérifiez les pièces endommagées. Avant toute nouvelle utilisation de la machine, une protection ou une autre pièce qui est endommagée doit être vérifiée avec précaution pour s'assurer qu'elle fonctionnera correctement et remplira la fonction prévue. Vérifiez l'alignement des pièces mobiles, l'attache des pièces mobiles, la rupture des pièces, la fixation et toute autre condition qui peuvent affecter son fonctionnement. Une protection ou une autre pièce qui est endommagée doit être réparée ou remplacée correctement.</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Prévoyez une zone de travail environnante avec un espace approprié et un éclairage vertical non éblouissant.</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Maintenez le sol autour de la machine propre et exempt de rebut, d'huile et de graisse.</w:t>
      </w:r>
    </w:p>
    <w:p w:rsidR="00ED1614" w:rsidRPr="00A221ED" w:rsidRDefault="00ED1614" w:rsidP="00243BE1">
      <w:pPr>
        <w:pStyle w:val="Number"/>
        <w:numPr>
          <w:ilvl w:val="0"/>
          <w:numId w:val="5"/>
        </w:numPr>
        <w:spacing w:before="0" w:after="0"/>
        <w:rPr>
          <w:rFonts w:ascii="Calibri" w:hAnsi="Calibri" w:cstheme="minorHAnsi"/>
          <w:lang w:val="en-GB"/>
        </w:rPr>
      </w:pPr>
      <w:r w:rsidRPr="00ED1614">
        <w:rPr>
          <w:rFonts w:ascii="Calibri" w:hAnsi="Calibri"/>
          <w:lang w:val="fr-FR"/>
        </w:rPr>
        <w:t xml:space="preserve">Gardez les visiteurs à une distance sécuritaire de la zone de travail. </w:t>
      </w:r>
      <w:r w:rsidRPr="00A221ED">
        <w:rPr>
          <w:rFonts w:ascii="Calibri" w:hAnsi="Calibri"/>
          <w:b/>
        </w:rPr>
        <w:t>Gardez les enfants éloignés.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Veillez à ce que votre atelier soit sûr pour les enfants grâce à des cadenas, des interrupteurs principaux ou en retirant les clés de contact.</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Concentrez-vous sur votre travail. Regarder autour de soi, tenir une conversation et le "chahut" sont des actes imprudents qui peuvent entraîner de graves blessures.</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lang w:val="fr-FR"/>
        </w:rPr>
        <w:t>Gardez une position confortable. Adoptez toujours une posture équilibrée de manière à ne pas tomber ou s'appuyer contre la lame ou les autres pièces mobiles. Ne vous penchez pas trop loin ou n'utilisez pas de force excessive pour procéder au fonctionnement de la machine.</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lang w:val="fr-FR"/>
        </w:rPr>
        <w:t>Utilisez le bon outil à la vitesse et vitesse d'avance correctes. Ne forcez pas un outil ou un accessoire à effectuer une tâche pour laquelle il n'a pas été conçu. Le bon outil effectuera la tâche de manière plus efficace et plus sûre.</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La machine est prévue pour une utilisation interne. Afin de réduire les risques de choc électrique, n'utilisez pas la machine sur des surfaces humides ou à l'extérieur.</w:t>
      </w:r>
    </w:p>
    <w:p w:rsidR="00ED1614" w:rsidRPr="006467B7" w:rsidRDefault="00ED1614" w:rsidP="00243BE1">
      <w:pPr>
        <w:pStyle w:val="Number"/>
        <w:numPr>
          <w:ilvl w:val="0"/>
          <w:numId w:val="5"/>
        </w:numPr>
        <w:spacing w:before="0" w:after="0"/>
        <w:rPr>
          <w:rFonts w:ascii="Calibri" w:hAnsi="Calibri" w:cstheme="minorHAnsi"/>
          <w:w w:val="85"/>
          <w:lang w:val="fr-FR"/>
        </w:rPr>
      </w:pPr>
      <w:r w:rsidRPr="006467B7">
        <w:rPr>
          <w:rFonts w:ascii="Calibri" w:hAnsi="Calibri"/>
          <w:w w:val="85"/>
          <w:lang w:val="fr-FR"/>
        </w:rPr>
        <w:t>Ne manipulez pas la prise ou la machine avec des mains humides.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Utilisez les accessoires recommandés ; les accessoires incorrects peuvent être dangereux.</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Entretenez bien les outils. Suivez les instructions de lubrification et de changement des accessoires.</w:t>
      </w:r>
    </w:p>
    <w:p w:rsidR="00ED1614" w:rsidRPr="00ED1614" w:rsidRDefault="00ED1614" w:rsidP="00243BE1">
      <w:pPr>
        <w:pStyle w:val="Number"/>
        <w:numPr>
          <w:ilvl w:val="0"/>
          <w:numId w:val="5"/>
        </w:numPr>
        <w:spacing w:before="0" w:after="0"/>
        <w:rPr>
          <w:rFonts w:ascii="Calibri" w:hAnsi="Calibri" w:cstheme="minorHAnsi"/>
          <w:w w:val="90"/>
          <w:lang w:val="fr-FR"/>
        </w:rPr>
      </w:pPr>
      <w:r w:rsidRPr="00ED1614">
        <w:rPr>
          <w:rFonts w:ascii="Calibri" w:hAnsi="Calibri"/>
          <w:w w:val="90"/>
          <w:lang w:val="fr-FR"/>
        </w:rPr>
        <w:t>Désactivez la machine et débranchez avant de nettoyer. Utilisez une brosse ou de l'air comprimé pour enlever les copeaux ou les débris ; ne réalisez pas cette opération à mains nues.</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Ne vous tenez pas sur la machine. Vous risquez de graves blessures si la machine se renverse.</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Ne laissez jamais la machine fonctionner sans surveillance. Coupez l'alimentation et ne quittez pas la machine tant qu'elle ne s'est pas arrêtée complètement.</w:t>
      </w:r>
    </w:p>
    <w:p w:rsidR="00ED1614" w:rsidRPr="00ED1614" w:rsidRDefault="00ED1614" w:rsidP="00243BE1">
      <w:pPr>
        <w:pStyle w:val="Number"/>
        <w:numPr>
          <w:ilvl w:val="0"/>
          <w:numId w:val="5"/>
        </w:numPr>
        <w:spacing w:before="0" w:after="0"/>
        <w:rPr>
          <w:rFonts w:ascii="Calibri" w:hAnsi="Calibri" w:cstheme="minorHAnsi"/>
          <w:lang w:val="fr-FR"/>
        </w:rPr>
      </w:pPr>
      <w:r w:rsidRPr="00ED1614">
        <w:rPr>
          <w:rFonts w:ascii="Calibri" w:hAnsi="Calibri"/>
          <w:lang w:val="fr-FR"/>
        </w:rPr>
        <w:t>Retirez les éléments lâches et les pièces inutiles de la zone avant de démarrer la machine.</w:t>
      </w:r>
    </w:p>
    <w:p w:rsidR="00ED1614" w:rsidRPr="00ED1614" w:rsidRDefault="00ED1614" w:rsidP="00243BE1">
      <w:pPr>
        <w:pStyle w:val="Number"/>
        <w:numPr>
          <w:ilvl w:val="0"/>
          <w:numId w:val="5"/>
        </w:numPr>
        <w:spacing w:before="0" w:after="0"/>
        <w:rPr>
          <w:rFonts w:ascii="Calibri" w:hAnsi="Calibri" w:cstheme="minorHAnsi"/>
          <w:w w:val="95"/>
          <w:lang w:val="fr-FR"/>
        </w:rPr>
      </w:pPr>
      <w:r w:rsidRPr="00ED1614">
        <w:rPr>
          <w:rFonts w:ascii="Calibri" w:hAnsi="Calibri"/>
          <w:w w:val="95"/>
          <w:lang w:val="fr-FR"/>
        </w:rPr>
        <w:t>Retirez la prise d'alimentation si la machine n'est pas utilisée.</w:t>
      </w:r>
    </w:p>
    <w:p w:rsidR="00ED1614" w:rsidRPr="006467B7" w:rsidRDefault="00ED1614" w:rsidP="00243BE1">
      <w:pPr>
        <w:pStyle w:val="Number"/>
        <w:numPr>
          <w:ilvl w:val="0"/>
          <w:numId w:val="5"/>
        </w:numPr>
        <w:spacing w:before="0" w:after="0"/>
        <w:rPr>
          <w:rFonts w:ascii="Calibri" w:hAnsi="Calibri" w:cstheme="minorHAnsi"/>
          <w:w w:val="90"/>
          <w:lang w:val="fr-FR"/>
        </w:rPr>
      </w:pPr>
      <w:r w:rsidRPr="006467B7">
        <w:rPr>
          <w:rFonts w:ascii="Calibri" w:hAnsi="Calibri"/>
          <w:w w:val="90"/>
          <w:lang w:val="fr-FR"/>
        </w:rPr>
        <w:t>Sécurisez la machine au sol afin d'éviter tout basculement.</w:t>
      </w:r>
    </w:p>
    <w:p w:rsidR="00ED1614" w:rsidRPr="00ED1614" w:rsidRDefault="00ED1614" w:rsidP="00ED1614">
      <w:pPr>
        <w:pStyle w:val="Number"/>
        <w:tabs>
          <w:tab w:val="clear" w:pos="720"/>
        </w:tabs>
        <w:ind w:left="360" w:firstLine="0"/>
        <w:rPr>
          <w:rFonts w:ascii="Calibri" w:hAnsi="Calibri" w:cstheme="minorHAnsi"/>
          <w:lang w:val="fr-FR"/>
        </w:rPr>
      </w:pPr>
    </w:p>
    <w:p w:rsidR="00ED1614" w:rsidRPr="00ED1614" w:rsidRDefault="00ED1614" w:rsidP="00ED1614">
      <w:pPr>
        <w:pStyle w:val="Body"/>
        <w:rPr>
          <w:rFonts w:ascii="Calibri" w:hAnsi="Calibri" w:cstheme="minorHAnsi"/>
          <w:lang w:val="fr-FR"/>
        </w:rPr>
        <w:sectPr w:rsidR="00ED1614" w:rsidRPr="00ED1614" w:rsidSect="003C3F4F">
          <w:pgSz w:w="11907" w:h="16839" w:code="9"/>
          <w:pgMar w:top="720" w:right="720" w:bottom="720" w:left="720" w:header="720" w:footer="720" w:gutter="0"/>
          <w:cols w:num="2" w:space="720"/>
          <w:titlePg/>
          <w:docGrid w:linePitch="272"/>
        </w:sectPr>
      </w:pPr>
    </w:p>
    <w:p w:rsidR="00ED1614" w:rsidRPr="00ED1614" w:rsidRDefault="00ED1614" w:rsidP="00ED1614">
      <w:pPr>
        <w:pStyle w:val="Body"/>
        <w:rPr>
          <w:rFonts w:ascii="Calibri" w:hAnsi="Calibri" w:cstheme="minorHAnsi"/>
          <w:b/>
          <w:lang w:val="fr-FR"/>
        </w:rPr>
      </w:pPr>
      <w:r w:rsidRPr="00ED1614">
        <w:rPr>
          <w:rFonts w:ascii="Calibri" w:hAnsi="Calibri"/>
          <w:b/>
          <w:lang w:val="fr-FR"/>
        </w:rPr>
        <w:t>Familiarisez-vous avec les consignes de sécurité suivantes utilisées dans ce manuel :</w:t>
      </w:r>
    </w:p>
    <w:p w:rsidR="00ED1614" w:rsidRPr="00ED1614" w:rsidRDefault="00ED1614" w:rsidP="00ED1614">
      <w:pPr>
        <w:pStyle w:val="Body"/>
        <w:ind w:left="2552" w:hanging="2552"/>
        <w:rPr>
          <w:rFonts w:ascii="Calibri" w:hAnsi="Calibri" w:cstheme="minorHAnsi"/>
          <w:lang w:val="fr-FR"/>
        </w:rPr>
      </w:pPr>
      <w:r w:rsidRPr="00A221ED">
        <w:rPr>
          <w:rFonts w:ascii="Calibri" w:hAnsi="Calibri" w:cstheme="minorHAnsi"/>
          <w:noProof/>
          <w:lang w:eastAsia="zh-TW"/>
        </w:rPr>
        <w:drawing>
          <wp:inline distT="0" distB="0" distL="0" distR="0" wp14:anchorId="3600B138" wp14:editId="539B7A66">
            <wp:extent cx="489302" cy="391032"/>
            <wp:effectExtent l="0" t="0" r="6350" b="9525"/>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ED1614">
        <w:rPr>
          <w:rFonts w:ascii="Calibri" w:hAnsi="Calibri"/>
          <w:lang w:val="fr-FR"/>
        </w:rPr>
        <w:t xml:space="preserve">  </w:t>
      </w:r>
      <w:r w:rsidRPr="00ED1614">
        <w:rPr>
          <w:rFonts w:ascii="Calibri" w:hAnsi="Calibri"/>
          <w:b/>
          <w:lang w:val="fr-FR"/>
        </w:rPr>
        <w:t>AVERTISSEMENT :</w:t>
      </w:r>
      <w:r w:rsidRPr="00ED1614">
        <w:rPr>
          <w:rFonts w:ascii="Calibri" w:hAnsi="Calibri"/>
          <w:lang w:val="fr-FR"/>
        </w:rPr>
        <w:tab/>
        <w:t>Cela signifie qu'il y a risque de blessures graves voire mortelles si les précautions ne sont pas respectées.</w:t>
      </w:r>
    </w:p>
    <w:p w:rsidR="00ED1614" w:rsidRPr="00ED1614" w:rsidRDefault="00ED1614" w:rsidP="00ED1614">
      <w:pPr>
        <w:pStyle w:val="Body"/>
        <w:ind w:left="2552" w:hanging="2552"/>
        <w:rPr>
          <w:rFonts w:ascii="Calibri" w:hAnsi="Calibri" w:cstheme="minorHAnsi"/>
          <w:lang w:val="fr-FR"/>
        </w:rPr>
      </w:pPr>
      <w:r w:rsidRPr="00A221ED">
        <w:rPr>
          <w:rFonts w:ascii="Calibri" w:hAnsi="Calibri" w:cstheme="minorHAnsi"/>
          <w:noProof/>
          <w:lang w:eastAsia="zh-TW"/>
        </w:rPr>
        <w:drawing>
          <wp:inline distT="0" distB="0" distL="0" distR="0" wp14:anchorId="0EB378B8" wp14:editId="162AE045">
            <wp:extent cx="489302" cy="391032"/>
            <wp:effectExtent l="0" t="0" r="6350" b="9525"/>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ED1614">
        <w:rPr>
          <w:rFonts w:ascii="Calibri" w:hAnsi="Calibri"/>
          <w:lang w:val="fr-FR"/>
        </w:rPr>
        <w:t xml:space="preserve">  </w:t>
      </w:r>
      <w:r w:rsidRPr="00ED1614">
        <w:rPr>
          <w:rFonts w:ascii="Calibri" w:hAnsi="Calibri"/>
          <w:b/>
          <w:lang w:val="fr-FR"/>
        </w:rPr>
        <w:t>PRECAUTION:</w:t>
      </w:r>
      <w:r w:rsidRPr="00ED1614">
        <w:rPr>
          <w:rFonts w:ascii="Calibri" w:hAnsi="Calibri"/>
          <w:lang w:val="fr-FR"/>
        </w:rPr>
        <w:tab/>
        <w:t>Cela signifie qu'il y a risque de blessures mineures et/ou de dommages éventuels de la machine si les précautions ne sont pas respectées.</w:t>
      </w:r>
    </w:p>
    <w:p w:rsidR="00ED1614" w:rsidRPr="00ED1614" w:rsidRDefault="00ED1614" w:rsidP="00ED1614">
      <w:pPr>
        <w:pStyle w:val="Body"/>
        <w:jc w:val="center"/>
        <w:rPr>
          <w:rFonts w:ascii="Calibri" w:hAnsi="Calibri" w:cstheme="minorHAnsi"/>
          <w:b/>
          <w:sz w:val="28"/>
          <w:szCs w:val="28"/>
          <w:lang w:val="fr-FR"/>
        </w:rPr>
      </w:pPr>
    </w:p>
    <w:p w:rsidR="00ED1614" w:rsidRPr="00ED1614" w:rsidRDefault="00ED1614" w:rsidP="00ED1614">
      <w:pPr>
        <w:pStyle w:val="Body"/>
        <w:jc w:val="center"/>
        <w:rPr>
          <w:rFonts w:ascii="Calibri" w:hAnsi="Calibri" w:cstheme="minorHAnsi"/>
          <w:b/>
          <w:sz w:val="28"/>
          <w:szCs w:val="28"/>
          <w:lang w:val="fr-FR"/>
        </w:rPr>
      </w:pPr>
      <w:r w:rsidRPr="00ED1614">
        <w:rPr>
          <w:rFonts w:ascii="Calibri" w:hAnsi="Calibri"/>
          <w:b/>
          <w:sz w:val="28"/>
          <w:szCs w:val="28"/>
          <w:lang w:val="fr-FR"/>
        </w:rPr>
        <w:t>GARDEZ A L'ESPRIT CES INSTRUCTIONS</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spacing w:after="180"/>
        <w:jc w:val="left"/>
        <w:rPr>
          <w:rFonts w:ascii="Calibri" w:hAnsi="Calibri" w:cstheme="minorHAnsi"/>
          <w:b/>
          <w:lang w:val="fr-FR"/>
        </w:rPr>
      </w:pPr>
      <w:r w:rsidRPr="00A221ED">
        <w:rPr>
          <w:rFonts w:ascii="Calibri" w:hAnsi="Calibri" w:cstheme="minorHAnsi"/>
          <w:noProof/>
          <w:lang w:eastAsia="zh-TW"/>
        </w:rPr>
        <w:drawing>
          <wp:inline distT="0" distB="0" distL="0" distR="0" wp14:anchorId="05EA7E1A" wp14:editId="0FF4666B">
            <wp:extent cx="489302" cy="391032"/>
            <wp:effectExtent l="0" t="0" r="6350" b="9525"/>
            <wp:docPr id="206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1953" cy="393150"/>
                    </a:xfrm>
                    <a:prstGeom prst="rect">
                      <a:avLst/>
                    </a:prstGeom>
                  </pic:spPr>
                </pic:pic>
              </a:graphicData>
            </a:graphic>
          </wp:inline>
        </w:drawing>
      </w:r>
      <w:r w:rsidRPr="00ED1614">
        <w:rPr>
          <w:rFonts w:ascii="Calibri" w:hAnsi="Calibri"/>
          <w:b/>
          <w:lang w:val="fr-FR"/>
        </w:rPr>
        <w:t>AVERTISSEMENT :</w:t>
      </w:r>
      <w:r w:rsidRPr="00ED1614">
        <w:rPr>
          <w:rFonts w:ascii="Calibri" w:hAnsi="Calibri"/>
          <w:lang w:val="fr-FR"/>
        </w:rPr>
        <w:br/>
      </w:r>
      <w:r w:rsidRPr="00ED1614">
        <w:rPr>
          <w:rFonts w:ascii="Calibri" w:hAnsi="Calibri"/>
          <w:b/>
          <w:lang w:val="fr-FR"/>
        </w:rPr>
        <w:t>Ces symboles indiquent que vous suivez les procédures de sécurité correctes lors de l'utilisation de cette machine.</w:t>
      </w:r>
    </w:p>
    <w:p w:rsidR="00ED1614" w:rsidRPr="00A221ED" w:rsidRDefault="00ED1614" w:rsidP="00ED1614">
      <w:pPr>
        <w:pStyle w:val="Body"/>
        <w:tabs>
          <w:tab w:val="left" w:pos="2552"/>
          <w:tab w:val="right" w:pos="2694"/>
          <w:tab w:val="left" w:pos="5103"/>
          <w:tab w:val="right" w:pos="5245"/>
          <w:tab w:val="left" w:pos="7513"/>
          <w:tab w:val="right" w:pos="7655"/>
        </w:tabs>
        <w:rPr>
          <w:rFonts w:ascii="Calibri" w:hAnsi="Calibri" w:cstheme="minorHAnsi"/>
          <w:lang w:val="en-GB"/>
        </w:rPr>
      </w:pPr>
      <w:r w:rsidRPr="00A221ED">
        <w:rPr>
          <w:rFonts w:ascii="Calibri" w:hAnsi="Calibri" w:cstheme="minorHAnsi"/>
          <w:noProof/>
          <w:lang w:eastAsia="zh-TW"/>
        </w:rPr>
        <w:drawing>
          <wp:inline distT="0" distB="0" distL="0" distR="0" wp14:anchorId="2E09C87A" wp14:editId="485CAD3D">
            <wp:extent cx="979723" cy="967243"/>
            <wp:effectExtent l="0" t="0" r="0" b="4445"/>
            <wp:docPr id="206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79723" cy="967243"/>
                    </a:xfrm>
                    <a:prstGeom prst="rect">
                      <a:avLst/>
                    </a:prstGeom>
                  </pic:spPr>
                </pic:pic>
              </a:graphicData>
            </a:graphic>
          </wp:inline>
        </w:drawing>
      </w:r>
      <w:r w:rsidRPr="00A221ED">
        <w:rPr>
          <w:rFonts w:ascii="Calibri" w:hAnsi="Calibri"/>
        </w:rPr>
        <w:t xml:space="preserve"> </w:t>
      </w:r>
      <w:r w:rsidRPr="00A221ED">
        <w:rPr>
          <w:rFonts w:ascii="Calibri" w:hAnsi="Calibri"/>
        </w:rPr>
        <w:tab/>
      </w:r>
      <w:r w:rsidRPr="00A221ED">
        <w:rPr>
          <w:rFonts w:ascii="Calibri" w:hAnsi="Calibri" w:cstheme="minorHAnsi"/>
          <w:noProof/>
          <w:lang w:eastAsia="zh-TW"/>
        </w:rPr>
        <w:drawing>
          <wp:inline distT="0" distB="0" distL="0" distR="0" wp14:anchorId="266ECA7D" wp14:editId="035AE246">
            <wp:extent cx="1002874" cy="1025645"/>
            <wp:effectExtent l="0" t="0" r="6985" b="3175"/>
            <wp:docPr id="2063" name="Grafik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65" r="-1"/>
                    <a:stretch/>
                  </pic:blipFill>
                  <pic:spPr bwMode="auto">
                    <a:xfrm>
                      <a:off x="0" y="0"/>
                      <a:ext cx="1005539" cy="1028371"/>
                    </a:xfrm>
                    <a:prstGeom prst="rect">
                      <a:avLst/>
                    </a:prstGeom>
                    <a:ln>
                      <a:noFill/>
                    </a:ln>
                    <a:extLst>
                      <a:ext uri="{53640926-AAD7-44D8-BBD7-CCE9431645EC}">
                        <a14:shadowObscured xmlns:a14="http://schemas.microsoft.com/office/drawing/2010/main"/>
                      </a:ext>
                    </a:extLst>
                  </pic:spPr>
                </pic:pic>
              </a:graphicData>
            </a:graphic>
          </wp:inline>
        </w:drawing>
      </w:r>
      <w:r w:rsidRPr="00A221ED">
        <w:rPr>
          <w:rFonts w:ascii="Calibri" w:hAnsi="Calibri"/>
        </w:rPr>
        <w:tab/>
      </w:r>
      <w:r w:rsidRPr="00A221ED">
        <w:rPr>
          <w:rFonts w:ascii="Calibri" w:hAnsi="Calibri" w:cstheme="minorHAnsi"/>
          <w:noProof/>
          <w:lang w:eastAsia="zh-TW"/>
        </w:rPr>
        <w:drawing>
          <wp:inline distT="0" distB="0" distL="0" distR="0" wp14:anchorId="50A74822" wp14:editId="3C871CBD">
            <wp:extent cx="1028500" cy="1026841"/>
            <wp:effectExtent l="0" t="0" r="635" b="1905"/>
            <wp:docPr id="2064" name="Grafik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724"/>
                    <a:stretch/>
                  </pic:blipFill>
                  <pic:spPr bwMode="auto">
                    <a:xfrm>
                      <a:off x="0" y="0"/>
                      <a:ext cx="1028500" cy="1026841"/>
                    </a:xfrm>
                    <a:prstGeom prst="rect">
                      <a:avLst/>
                    </a:prstGeom>
                    <a:ln>
                      <a:noFill/>
                    </a:ln>
                    <a:extLst>
                      <a:ext uri="{53640926-AAD7-44D8-BBD7-CCE9431645EC}">
                        <a14:shadowObscured xmlns:a14="http://schemas.microsoft.com/office/drawing/2010/main"/>
                      </a:ext>
                    </a:extLst>
                  </pic:spPr>
                </pic:pic>
              </a:graphicData>
            </a:graphic>
          </wp:inline>
        </w:drawing>
      </w:r>
      <w:r w:rsidRPr="00A221ED">
        <w:rPr>
          <w:rFonts w:ascii="Calibri" w:hAnsi="Calibri"/>
        </w:rPr>
        <w:t xml:space="preserve"> </w:t>
      </w:r>
      <w:r w:rsidRPr="00A221ED">
        <w:rPr>
          <w:rFonts w:ascii="Calibri" w:hAnsi="Calibri"/>
        </w:rPr>
        <w:tab/>
      </w:r>
      <w:r w:rsidRPr="00A221ED">
        <w:rPr>
          <w:rFonts w:ascii="Calibri" w:hAnsi="Calibri" w:cstheme="minorHAnsi"/>
          <w:noProof/>
          <w:lang w:eastAsia="zh-TW"/>
        </w:rPr>
        <w:drawing>
          <wp:inline distT="0" distB="0" distL="0" distR="0" wp14:anchorId="26665714" wp14:editId="3F275AA1">
            <wp:extent cx="1123950" cy="1024686"/>
            <wp:effectExtent l="0" t="0" r="0" b="4445"/>
            <wp:docPr id="2065" name="Grafi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689"/>
                    <a:stretch/>
                  </pic:blipFill>
                  <pic:spPr bwMode="auto">
                    <a:xfrm>
                      <a:off x="0" y="0"/>
                      <a:ext cx="1132446" cy="103243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9"/>
        <w:gridCol w:w="2418"/>
        <w:gridCol w:w="2379"/>
        <w:gridCol w:w="2951"/>
      </w:tblGrid>
      <w:tr w:rsidR="00ED1614" w:rsidRPr="00A221ED" w:rsidTr="002F50F1">
        <w:tc>
          <w:tcPr>
            <w:tcW w:w="2619" w:type="dxa"/>
          </w:tcPr>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lang w:val="fr-FR"/>
              </w:rPr>
            </w:pPr>
            <w:r w:rsidRPr="00ED1614">
              <w:rPr>
                <w:rFonts w:ascii="Calibri" w:hAnsi="Calibri"/>
                <w:lang w:val="fr-FR"/>
              </w:rPr>
              <w:t>Lisez attentivement et comprenez l'intégralité du manuel d'utilisateur avant utilisation</w:t>
            </w:r>
          </w:p>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fr-FR" w:eastAsia="de-AT"/>
              </w:rPr>
            </w:pPr>
          </w:p>
        </w:tc>
        <w:tc>
          <w:tcPr>
            <w:tcW w:w="2451" w:type="dxa"/>
          </w:tcPr>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fr-FR" w:eastAsia="de-AT"/>
              </w:rPr>
            </w:pPr>
            <w:r w:rsidRPr="00ED1614">
              <w:rPr>
                <w:rFonts w:ascii="Calibri" w:hAnsi="Calibri"/>
                <w:lang w:val="fr-FR"/>
              </w:rPr>
              <w:t>Portez des lunettes de protection</w:t>
            </w:r>
          </w:p>
        </w:tc>
        <w:tc>
          <w:tcPr>
            <w:tcW w:w="2409" w:type="dxa"/>
          </w:tcPr>
          <w:p w:rsidR="00ED1614" w:rsidRPr="00A221ED"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en-GB" w:eastAsia="de-AT"/>
              </w:rPr>
            </w:pPr>
            <w:r w:rsidRPr="00A221ED">
              <w:rPr>
                <w:rFonts w:ascii="Calibri" w:hAnsi="Calibri"/>
              </w:rPr>
              <w:t>Portez des protections auditives</w:t>
            </w:r>
          </w:p>
        </w:tc>
        <w:tc>
          <w:tcPr>
            <w:tcW w:w="2998" w:type="dxa"/>
          </w:tcPr>
          <w:p w:rsidR="00ED1614" w:rsidRPr="00A221ED"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en-GB" w:eastAsia="de-AT"/>
              </w:rPr>
            </w:pPr>
            <w:r w:rsidRPr="00A221ED">
              <w:rPr>
                <w:rFonts w:ascii="Calibri" w:hAnsi="Calibri"/>
              </w:rPr>
              <w:t>Attention : haute tension</w:t>
            </w:r>
          </w:p>
        </w:tc>
      </w:tr>
    </w:tbl>
    <w:p w:rsidR="00ED1614" w:rsidRPr="00A221ED" w:rsidRDefault="00ED1614" w:rsidP="00ED1614">
      <w:pPr>
        <w:pStyle w:val="Body"/>
        <w:tabs>
          <w:tab w:val="left" w:pos="2552"/>
          <w:tab w:val="right" w:pos="5245"/>
          <w:tab w:val="left" w:pos="7513"/>
        </w:tabs>
        <w:rPr>
          <w:rFonts w:ascii="Calibri" w:hAnsi="Calibri" w:cstheme="minorHAnsi"/>
          <w:b/>
          <w:sz w:val="22"/>
          <w:szCs w:val="22"/>
          <w:lang w:val="en-GB"/>
        </w:rPr>
      </w:pPr>
    </w:p>
    <w:p w:rsidR="00ED1614" w:rsidRPr="00A221ED" w:rsidRDefault="00ED1614" w:rsidP="00ED1614">
      <w:pPr>
        <w:pStyle w:val="Body"/>
        <w:tabs>
          <w:tab w:val="left" w:pos="2552"/>
          <w:tab w:val="left" w:pos="5103"/>
          <w:tab w:val="right" w:pos="5245"/>
          <w:tab w:val="left" w:pos="7513"/>
          <w:tab w:val="right" w:pos="7655"/>
        </w:tabs>
        <w:rPr>
          <w:rFonts w:ascii="Calibri" w:hAnsi="Calibri" w:cstheme="minorHAnsi"/>
          <w:lang w:val="en-GB"/>
        </w:rPr>
      </w:pPr>
      <w:r w:rsidRPr="00A221ED">
        <w:rPr>
          <w:rFonts w:ascii="Calibri" w:hAnsi="Calibri" w:cstheme="minorHAnsi"/>
          <w:noProof/>
          <w:lang w:eastAsia="zh-TW"/>
        </w:rPr>
        <w:drawing>
          <wp:inline distT="0" distB="0" distL="0" distR="0" wp14:anchorId="63CCAD73" wp14:editId="3E27023F">
            <wp:extent cx="981075" cy="968736"/>
            <wp:effectExtent l="0" t="0" r="0" b="317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984362" cy="971981"/>
                    </a:xfrm>
                    <a:prstGeom prst="rect">
                      <a:avLst/>
                    </a:prstGeom>
                  </pic:spPr>
                </pic:pic>
              </a:graphicData>
            </a:graphic>
          </wp:inline>
        </w:drawing>
      </w:r>
      <w:r w:rsidRPr="00A221ED">
        <w:rPr>
          <w:rFonts w:ascii="Calibri" w:hAnsi="Calibri"/>
        </w:rPr>
        <w:t xml:space="preserve"> </w:t>
      </w:r>
      <w:r w:rsidRPr="00A221ED">
        <w:rPr>
          <w:rFonts w:ascii="Calibri" w:hAnsi="Calibri"/>
        </w:rPr>
        <w:tab/>
      </w:r>
      <w:r w:rsidRPr="00A221ED">
        <w:rPr>
          <w:rFonts w:ascii="Calibri" w:hAnsi="Calibri" w:cstheme="minorHAnsi"/>
          <w:noProof/>
          <w:lang w:eastAsia="zh-TW"/>
        </w:rPr>
        <w:drawing>
          <wp:inline distT="0" distB="0" distL="0" distR="0" wp14:anchorId="798E132F" wp14:editId="5A82EC48">
            <wp:extent cx="959001" cy="962025"/>
            <wp:effectExtent l="0" t="0" r="0" b="0"/>
            <wp:docPr id="2067" name="Grafik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65060" cy="968104"/>
                    </a:xfrm>
                    <a:prstGeom prst="rect">
                      <a:avLst/>
                    </a:prstGeom>
                  </pic:spPr>
                </pic:pic>
              </a:graphicData>
            </a:graphic>
          </wp:inline>
        </w:drawing>
      </w:r>
      <w:r w:rsidRPr="00A221ED">
        <w:rPr>
          <w:rFonts w:ascii="Calibri" w:hAnsi="Calibri"/>
        </w:rPr>
        <w:tab/>
      </w:r>
      <w:r w:rsidRPr="00A221ED">
        <w:rPr>
          <w:rFonts w:ascii="Calibri" w:hAnsi="Calibri" w:cstheme="minorHAnsi"/>
          <w:noProof/>
          <w:lang w:eastAsia="zh-TW"/>
        </w:rPr>
        <w:drawing>
          <wp:inline distT="0" distB="0" distL="0" distR="0" wp14:anchorId="6BAF69E2" wp14:editId="437DFA3D">
            <wp:extent cx="942975" cy="942975"/>
            <wp:effectExtent l="0" t="0" r="9525" b="9525"/>
            <wp:docPr id="2068" name="Grafi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942975" cy="942975"/>
                    </a:xfrm>
                    <a:prstGeom prst="rect">
                      <a:avLst/>
                    </a:prstGeom>
                  </pic:spPr>
                </pic:pic>
              </a:graphicData>
            </a:graphic>
          </wp:inline>
        </w:drawing>
      </w:r>
      <w:r w:rsidRPr="00A221ED">
        <w:rPr>
          <w:rFonts w:ascii="Calibri" w:hAnsi="Calibri"/>
        </w:rPr>
        <w:t xml:space="preserve"> </w:t>
      </w:r>
      <w:r w:rsidRPr="00A221ED">
        <w:rPr>
          <w:rFonts w:ascii="Calibri" w:hAnsi="Calibri"/>
        </w:rPr>
        <w:tab/>
      </w:r>
      <w:r w:rsidRPr="00A221ED">
        <w:rPr>
          <w:rFonts w:ascii="Calibri" w:hAnsi="Calibri" w:cstheme="minorHAnsi"/>
          <w:noProof/>
          <w:lang w:eastAsia="zh-TW"/>
        </w:rPr>
        <w:drawing>
          <wp:inline distT="0" distB="0" distL="0" distR="0" wp14:anchorId="52F5C8CE" wp14:editId="3A256E16">
            <wp:extent cx="1123950" cy="958460"/>
            <wp:effectExtent l="0" t="0" r="0" b="0"/>
            <wp:docPr id="2069" name="Grafik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125532" cy="95980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2"/>
        <w:gridCol w:w="2281"/>
        <w:gridCol w:w="2508"/>
        <w:gridCol w:w="2966"/>
      </w:tblGrid>
      <w:tr w:rsidR="00ED1614" w:rsidRPr="00F25945" w:rsidTr="002F50F1">
        <w:tc>
          <w:tcPr>
            <w:tcW w:w="2619" w:type="dxa"/>
          </w:tcPr>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lang w:val="fr-FR"/>
              </w:rPr>
            </w:pPr>
            <w:r w:rsidRPr="00ED1614">
              <w:rPr>
                <w:rFonts w:ascii="Calibri" w:hAnsi="Calibri"/>
                <w:lang w:val="fr-FR"/>
              </w:rPr>
              <w:t>Portez toujours un équipement de travail conforme</w:t>
            </w:r>
          </w:p>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fr-FR" w:eastAsia="de-AT"/>
              </w:rPr>
            </w:pPr>
          </w:p>
        </w:tc>
        <w:tc>
          <w:tcPr>
            <w:tcW w:w="2309" w:type="dxa"/>
          </w:tcPr>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fr-FR" w:eastAsia="de-AT"/>
              </w:rPr>
            </w:pPr>
            <w:r w:rsidRPr="00ED1614">
              <w:rPr>
                <w:rFonts w:ascii="Calibri" w:hAnsi="Calibri"/>
                <w:lang w:val="fr-FR"/>
              </w:rPr>
              <w:t>Débranchez avant de réaliser les réglages ou la maintenance</w:t>
            </w:r>
          </w:p>
        </w:tc>
        <w:tc>
          <w:tcPr>
            <w:tcW w:w="2551" w:type="dxa"/>
          </w:tcPr>
          <w:p w:rsidR="00ED1614" w:rsidRPr="00ED1614" w:rsidRDefault="00ED1614" w:rsidP="002F50F1">
            <w:pPr>
              <w:pStyle w:val="Body"/>
              <w:tabs>
                <w:tab w:val="left" w:pos="2552"/>
                <w:tab w:val="left" w:pos="5103"/>
                <w:tab w:val="right" w:pos="5245"/>
                <w:tab w:val="left" w:pos="7513"/>
                <w:tab w:val="right" w:pos="7655"/>
              </w:tabs>
              <w:jc w:val="left"/>
              <w:rPr>
                <w:rFonts w:ascii="Calibri" w:hAnsi="Calibri" w:cstheme="minorHAnsi"/>
                <w:noProof/>
                <w:lang w:val="fr-FR" w:eastAsia="de-AT"/>
              </w:rPr>
            </w:pPr>
            <w:r w:rsidRPr="00ED1614">
              <w:rPr>
                <w:rFonts w:ascii="Calibri" w:hAnsi="Calibri"/>
                <w:lang w:val="fr-FR"/>
              </w:rPr>
              <w:t>Ne portez pas de gants alors que vous utilisez cette machine</w:t>
            </w:r>
          </w:p>
        </w:tc>
        <w:tc>
          <w:tcPr>
            <w:tcW w:w="2998" w:type="dxa"/>
          </w:tcPr>
          <w:p w:rsidR="00ED1614" w:rsidRPr="00ED1614" w:rsidRDefault="00ED1614" w:rsidP="002F50F1">
            <w:pPr>
              <w:pStyle w:val="Body"/>
              <w:tabs>
                <w:tab w:val="left" w:pos="2552"/>
                <w:tab w:val="left" w:pos="5103"/>
                <w:tab w:val="right" w:pos="5245"/>
                <w:tab w:val="left" w:pos="7513"/>
                <w:tab w:val="right" w:pos="7655"/>
              </w:tabs>
              <w:ind w:right="474"/>
              <w:jc w:val="left"/>
              <w:rPr>
                <w:rFonts w:ascii="Calibri" w:hAnsi="Calibri" w:cstheme="minorHAnsi"/>
                <w:noProof/>
                <w:lang w:val="fr-FR" w:eastAsia="de-AT"/>
              </w:rPr>
            </w:pPr>
            <w:r w:rsidRPr="00ED1614">
              <w:rPr>
                <w:rFonts w:ascii="Calibri" w:hAnsi="Calibri"/>
                <w:lang w:val="fr-FR"/>
              </w:rPr>
              <w:t>Attention : risque d'écrasement des mains</w:t>
            </w:r>
          </w:p>
        </w:tc>
      </w:tr>
    </w:tbl>
    <w:p w:rsidR="00ED1614" w:rsidRPr="00ED1614" w:rsidRDefault="00ED1614" w:rsidP="00ED1614">
      <w:pPr>
        <w:pStyle w:val="Body"/>
        <w:rPr>
          <w:rFonts w:ascii="Calibri" w:hAnsi="Calibri" w:cstheme="minorHAnsi"/>
          <w:noProof/>
          <w:lang w:val="fr-FR" w:eastAsia="de-AT"/>
        </w:rPr>
      </w:pPr>
    </w:p>
    <w:p w:rsidR="00ED1614" w:rsidRPr="00A221ED" w:rsidRDefault="00ED1614" w:rsidP="00ED1614">
      <w:pPr>
        <w:pStyle w:val="Body"/>
        <w:rPr>
          <w:rFonts w:ascii="Calibri" w:hAnsi="Calibri" w:cstheme="minorHAnsi"/>
          <w:noProof/>
          <w:lang w:val="en-GB" w:eastAsia="de-AT"/>
        </w:rPr>
      </w:pPr>
      <w:r w:rsidRPr="00A221ED">
        <w:rPr>
          <w:rFonts w:ascii="Calibri" w:hAnsi="Calibri" w:cstheme="minorHAnsi"/>
          <w:noProof/>
          <w:lang w:eastAsia="zh-TW"/>
        </w:rPr>
        <w:drawing>
          <wp:inline distT="0" distB="0" distL="0" distR="0" wp14:anchorId="48FD275F" wp14:editId="32DC3823">
            <wp:extent cx="981075" cy="974786"/>
            <wp:effectExtent l="0" t="0" r="0" b="0"/>
            <wp:docPr id="2070" name="Grafik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1075" cy="974786"/>
                    </a:xfrm>
                    <a:prstGeom prst="rect">
                      <a:avLst/>
                    </a:prstGeom>
                    <a:noFill/>
                    <a:ln>
                      <a:noFill/>
                    </a:ln>
                  </pic:spPr>
                </pic:pic>
              </a:graphicData>
            </a:graphic>
          </wp:inline>
        </w:drawing>
      </w:r>
    </w:p>
    <w:p w:rsidR="00ED1614" w:rsidRPr="00ED1614" w:rsidRDefault="00ED1614" w:rsidP="00ED1614">
      <w:pPr>
        <w:pStyle w:val="Body"/>
        <w:rPr>
          <w:rFonts w:ascii="Calibri" w:hAnsi="Calibri" w:cstheme="minorHAnsi"/>
          <w:lang w:val="fr-FR"/>
        </w:rPr>
      </w:pPr>
      <w:r w:rsidRPr="00ED1614">
        <w:rPr>
          <w:rFonts w:ascii="Calibri" w:hAnsi="Calibri"/>
          <w:lang w:val="fr-FR"/>
        </w:rPr>
        <w:t>Ne vous servez pas de cette machine lorsque vous êtes fatigué ou sous l'effet de la drogue, de l'alcool ou de tout médicament.</w:t>
      </w: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pStyle w:val="Heading2"/>
        <w:ind w:right="402"/>
        <w:rPr>
          <w:rFonts w:ascii="Calibri" w:hAnsi="Calibri" w:cstheme="minorHAnsi"/>
          <w:lang w:val="fr-FR"/>
        </w:rPr>
      </w:pPr>
      <w:r w:rsidRPr="00A221ED">
        <w:rPr>
          <w:rFonts w:ascii="Calibri" w:hAnsi="Calibri"/>
          <w:b w:val="0"/>
          <w:lang w:val="fr-FR"/>
        </w:rPr>
        <w:t>1.1</w:t>
      </w:r>
      <w:r w:rsidRPr="00A221ED">
        <w:rPr>
          <w:rFonts w:ascii="Calibri" w:hAnsi="Calibri"/>
          <w:lang w:val="fr-FR"/>
        </w:rPr>
        <w:t xml:space="preserve">  Utilisation prévue et limites d'utilisation</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La machine est prévue pour un usage industriel et est conçue pour scier uniquement des matériaux en plastique et métalliques usinables.</w:t>
      </w:r>
    </w:p>
    <w:p w:rsidR="00ED1614" w:rsidRPr="00ED1614" w:rsidRDefault="00ED1614" w:rsidP="00ED1614">
      <w:pPr>
        <w:pStyle w:val="Body"/>
        <w:rPr>
          <w:rFonts w:ascii="Calibri" w:hAnsi="Calibri" w:cstheme="minorHAnsi"/>
          <w:color w:val="auto"/>
          <w:sz w:val="18"/>
          <w:szCs w:val="18"/>
          <w:lang w:val="fr-FR"/>
        </w:rPr>
      </w:pPr>
      <w:r w:rsidRPr="00ED1614">
        <w:rPr>
          <w:rFonts w:ascii="Calibri" w:hAnsi="Calibri"/>
          <w:color w:val="auto"/>
          <w:lang w:val="fr-FR"/>
        </w:rPr>
        <w:t>La pièce doit pouvoir être chargée, maintenue et serrée en toute sécurité.</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La machine est prévue pour une utilisation interne. La puissance nominale de protection de l'installation électrique est IP 54. </w:t>
      </w:r>
    </w:p>
    <w:p w:rsidR="00ED1614" w:rsidRPr="00ED1614" w:rsidRDefault="00ED1614" w:rsidP="00ED1614">
      <w:pPr>
        <w:pStyle w:val="Body"/>
        <w:rPr>
          <w:rFonts w:ascii="Calibri" w:hAnsi="Calibri" w:cstheme="minorHAnsi"/>
          <w:lang w:val="fr-FR"/>
        </w:rPr>
      </w:pPr>
      <w:r w:rsidRPr="00ED1614">
        <w:rPr>
          <w:rFonts w:ascii="Calibri" w:hAnsi="Calibri"/>
          <w:lang w:val="fr-FR"/>
        </w:rPr>
        <w:t>Si elle est utilisée à d'autres fins, JET renonce à toute garantie réelle ou implicite et se dégage de toute responsabilité en cas de blessure résultant d'une utilisation inadéquate de l'outil.</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45625B46" wp14:editId="69546DFC">
            <wp:extent cx="378506" cy="302488"/>
            <wp:effectExtent l="0" t="0" r="2540" b="2540"/>
            <wp:docPr id="2071" name="Grafik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ind w:right="402"/>
        <w:jc w:val="left"/>
        <w:rPr>
          <w:rFonts w:ascii="Calibri" w:hAnsi="Calibri" w:cstheme="minorHAnsi"/>
          <w:color w:val="auto"/>
          <w:lang w:val="fr-FR"/>
        </w:rPr>
      </w:pPr>
      <w:r w:rsidRPr="00ED1614">
        <w:rPr>
          <w:rFonts w:ascii="Calibri" w:hAnsi="Calibri"/>
          <w:color w:val="auto"/>
          <w:lang w:val="fr-FR"/>
        </w:rPr>
        <w:t>La machine n'est pas adaptée pour la coupe de magnésium...Risque d'incendie !</w:t>
      </w:r>
    </w:p>
    <w:p w:rsidR="00ED1614" w:rsidRPr="00ED1614" w:rsidRDefault="00ED1614" w:rsidP="00ED1614">
      <w:pPr>
        <w:pStyle w:val="Body"/>
        <w:ind w:right="402"/>
        <w:rPr>
          <w:rFonts w:ascii="Calibri" w:hAnsi="Calibri" w:cstheme="minorHAnsi"/>
          <w:color w:val="auto"/>
          <w:lang w:val="fr-FR"/>
        </w:rPr>
      </w:pPr>
      <w:r w:rsidRPr="00ED1614">
        <w:rPr>
          <w:rFonts w:ascii="Calibri" w:hAnsi="Calibri"/>
          <w:color w:val="auto"/>
          <w:lang w:val="fr-FR"/>
        </w:rPr>
        <w:t>La machine ne doit pas être utilisée dans des environnements propices aux explosions.</w:t>
      </w:r>
    </w:p>
    <w:p w:rsidR="00ED1614" w:rsidRPr="00ED1614" w:rsidRDefault="00ED1614" w:rsidP="00ED1614">
      <w:pPr>
        <w:pStyle w:val="Body"/>
        <w:ind w:right="402"/>
        <w:rPr>
          <w:rFonts w:ascii="Calibri" w:hAnsi="Calibri" w:cstheme="minorHAnsi"/>
          <w:color w:val="auto"/>
          <w:lang w:val="fr-FR"/>
        </w:rPr>
      </w:pPr>
    </w:p>
    <w:p w:rsidR="00ED1614" w:rsidRPr="00ED1614" w:rsidRDefault="00ED1614" w:rsidP="00ED1614">
      <w:pPr>
        <w:pStyle w:val="Body"/>
        <w:ind w:right="402"/>
        <w:rPr>
          <w:rFonts w:ascii="Calibri" w:hAnsi="Calibri" w:cstheme="minorHAnsi"/>
          <w:color w:val="auto"/>
          <w:lang w:val="fr-FR"/>
        </w:rPr>
      </w:pPr>
    </w:p>
    <w:p w:rsidR="00ED1614" w:rsidRPr="00A221ED" w:rsidRDefault="00ED1614" w:rsidP="00ED1614">
      <w:pPr>
        <w:pStyle w:val="Heading2"/>
        <w:ind w:right="402"/>
        <w:rPr>
          <w:rFonts w:ascii="Calibri" w:hAnsi="Calibri" w:cstheme="minorHAnsi"/>
          <w:lang w:val="fr-FR"/>
        </w:rPr>
      </w:pPr>
      <w:r w:rsidRPr="00A221ED">
        <w:rPr>
          <w:rFonts w:ascii="Calibri" w:hAnsi="Calibri"/>
          <w:b w:val="0"/>
          <w:lang w:val="fr-FR"/>
        </w:rPr>
        <w:t>1.2</w:t>
      </w:r>
      <w:r w:rsidRPr="00A221ED">
        <w:rPr>
          <w:rFonts w:ascii="Calibri" w:hAnsi="Calibri"/>
          <w:lang w:val="fr-FR"/>
        </w:rPr>
        <w:t xml:space="preserve">  Autres dangers</w:t>
      </w:r>
    </w:p>
    <w:p w:rsidR="00ED1614" w:rsidRPr="00ED1614" w:rsidRDefault="00ED1614" w:rsidP="00ED1614">
      <w:pPr>
        <w:pStyle w:val="Body"/>
        <w:rPr>
          <w:rFonts w:ascii="Calibri" w:hAnsi="Calibri" w:cstheme="minorHAnsi"/>
          <w:lang w:val="fr-FR"/>
        </w:rPr>
      </w:pPr>
      <w:r w:rsidRPr="00ED1614">
        <w:rPr>
          <w:rFonts w:ascii="Calibri" w:hAnsi="Calibri"/>
          <w:lang w:val="fr-FR"/>
        </w:rPr>
        <w:t>D'autres dangers subsistent lors de l'utilisation de la machine conformément aux réglementations.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lame de la scie en mouvement peut provoquer des blessures dans la zone de travail.</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Des lames de scie brisées peuvent provoquer des blessures.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Les copeaux projetés et le bruit peuvent altérer la santé.</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Portez un équipement de protection individuel comme des lunettes de protection et des protections auditives.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L'utilisation d'une source d'alimentation incorrecte ou d'un cordon d'alimentation endommagé peut provoquer des blessures par choc électrique.</w:t>
      </w:r>
    </w:p>
    <w:p w:rsidR="00ED1614" w:rsidRPr="00ED1614" w:rsidRDefault="00ED1614" w:rsidP="00ED1614">
      <w:pPr>
        <w:pStyle w:val="Body"/>
        <w:rPr>
          <w:rFonts w:ascii="Calibri" w:hAnsi="Calibri" w:cstheme="minorHAnsi"/>
          <w:lang w:val="fr-FR"/>
        </w:rPr>
      </w:pPr>
      <w:r w:rsidRPr="00ED1614">
        <w:rPr>
          <w:rFonts w:ascii="Calibri" w:hAnsi="Calibri"/>
          <w:lang w:val="fr-FR"/>
        </w:rPr>
        <w:t>La tension d'injection perdure lors de l'ouverture de l'armoire électrique. Par conséquent, faites attention lors de l'ouverture.</w:t>
      </w:r>
    </w:p>
    <w:p w:rsidR="00ED1614" w:rsidRPr="00A221ED" w:rsidRDefault="00ED1614" w:rsidP="00ED1614">
      <w:pPr>
        <w:pStyle w:val="List2"/>
        <w:keepLines/>
        <w:spacing w:before="120"/>
        <w:ind w:left="283" w:right="402"/>
        <w:rPr>
          <w:rFonts w:ascii="Calibri" w:hAnsi="Calibri" w:cstheme="minorHAnsi"/>
          <w:b/>
          <w:sz w:val="18"/>
          <w:szCs w:val="18"/>
          <w:highlight w:val="lightGray"/>
          <w:lang w:val="fr-FR"/>
        </w:rPr>
      </w:pPr>
    </w:p>
    <w:p w:rsidR="00ED1614" w:rsidRPr="00ED1614" w:rsidRDefault="00ED1614" w:rsidP="00ED1614">
      <w:pPr>
        <w:pStyle w:val="Body"/>
        <w:ind w:right="402"/>
        <w:rPr>
          <w:rFonts w:ascii="Calibri" w:hAnsi="Calibri" w:cstheme="minorHAnsi"/>
          <w:lang w:val="fr-FR"/>
        </w:rPr>
      </w:pP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pStyle w:val="Heading1"/>
        <w:rPr>
          <w:rFonts w:ascii="Calibri" w:hAnsi="Calibri" w:cstheme="minorHAnsi"/>
          <w:lang w:val="fr-FR"/>
        </w:rPr>
      </w:pPr>
      <w:r w:rsidRPr="00A221ED">
        <w:rPr>
          <w:rFonts w:ascii="Calibri" w:hAnsi="Calibri"/>
          <w:b w:val="0"/>
          <w:lang w:val="fr-FR"/>
        </w:rPr>
        <w:t>2.0</w:t>
      </w:r>
      <w:r w:rsidRPr="00A221ED">
        <w:rPr>
          <w:rFonts w:ascii="Calibri" w:hAnsi="Calibri"/>
          <w:lang w:val="fr-FR"/>
        </w:rPr>
        <w:t xml:space="preserve"> </w:t>
      </w:r>
      <w:r>
        <w:rPr>
          <w:rFonts w:ascii="Calibri" w:hAnsi="Calibri"/>
          <w:lang w:val="fr-FR"/>
        </w:rPr>
        <w:t xml:space="preserve"> </w:t>
      </w:r>
      <w:r w:rsidRPr="00A221ED">
        <w:rPr>
          <w:rFonts w:ascii="Calibri" w:hAnsi="Calibri"/>
          <w:lang w:val="fr-FR"/>
        </w:rPr>
        <w:t xml:space="preserve">Spécifications </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Numéro de modèle</w:t>
      </w:r>
      <w:r w:rsidRPr="00ED1614">
        <w:rPr>
          <w:rFonts w:ascii="Calibri" w:hAnsi="Calibri"/>
          <w:sz w:val="18"/>
          <w:szCs w:val="18"/>
          <w:lang w:val="fr-FR"/>
        </w:rPr>
        <w:tab/>
        <w:t>…………………………………………..EHB-270DGSVIP</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Numéro de stock…………………………………………………………………………….</w:t>
      </w:r>
      <w:r w:rsidRPr="00ED1614">
        <w:rPr>
          <w:rFonts w:ascii="Calibri" w:hAnsi="Calibri"/>
          <w:sz w:val="18"/>
          <w:szCs w:val="18"/>
          <w:lang w:val="fr-FR"/>
        </w:rPr>
        <w:tab/>
        <w:t>EHB-270DGSVIP</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u w:val="single"/>
          <w:lang w:val="fr-FR"/>
        </w:rPr>
      </w:pPr>
      <w:r w:rsidRPr="00ED1614">
        <w:rPr>
          <w:rFonts w:ascii="Calibri" w:hAnsi="Calibri"/>
          <w:sz w:val="18"/>
          <w:szCs w:val="18"/>
          <w:u w:val="single"/>
          <w:lang w:val="fr-FR"/>
        </w:rPr>
        <w:t>Moteur et électrique:</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Type de moteur…………………………………………………….</w:t>
      </w:r>
      <w:r w:rsidRPr="00ED1614">
        <w:rPr>
          <w:rFonts w:ascii="Calibri" w:hAnsi="Calibri"/>
          <w:sz w:val="18"/>
          <w:szCs w:val="18"/>
          <w:lang w:val="fr-FR"/>
        </w:rPr>
        <w:tab/>
        <w:t>Moteur à induction</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Puissance de sortie du moteur</w:t>
      </w:r>
      <w:r w:rsidRPr="00ED1614">
        <w:rPr>
          <w:rFonts w:ascii="Calibri" w:hAnsi="Calibri"/>
          <w:sz w:val="18"/>
          <w:szCs w:val="18"/>
          <w:lang w:val="fr-FR"/>
        </w:rPr>
        <w:tab/>
        <w:t>1.5 kW</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Alimentation</w:t>
      </w:r>
      <w:r w:rsidRPr="00ED1614">
        <w:rPr>
          <w:rFonts w:ascii="Calibri" w:hAnsi="Calibri"/>
          <w:sz w:val="18"/>
          <w:szCs w:val="18"/>
          <w:lang w:val="fr-FR"/>
        </w:rPr>
        <w:tab/>
        <w:t>3~400V, PE, 50Hz</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Classe de protection</w:t>
      </w:r>
      <w:r w:rsidRPr="00ED1614">
        <w:rPr>
          <w:rFonts w:ascii="Calibri" w:hAnsi="Calibri"/>
          <w:sz w:val="18"/>
          <w:szCs w:val="18"/>
          <w:lang w:val="fr-FR"/>
        </w:rPr>
        <w:tab/>
        <w:t>I</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Intensité en charge</w:t>
      </w:r>
      <w:r w:rsidRPr="00ED1614">
        <w:rPr>
          <w:rFonts w:ascii="Calibri" w:hAnsi="Calibri"/>
          <w:sz w:val="18"/>
          <w:szCs w:val="18"/>
          <w:lang w:val="fr-FR"/>
        </w:rPr>
        <w:tab/>
        <w:t>3.5 A</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Intensité au démarrage</w:t>
      </w:r>
      <w:r w:rsidRPr="00ED1614">
        <w:rPr>
          <w:rFonts w:ascii="Calibri" w:hAnsi="Calibri"/>
          <w:sz w:val="18"/>
          <w:szCs w:val="18"/>
          <w:lang w:val="fr-FR"/>
        </w:rPr>
        <w:tab/>
        <w:t>9 A</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Transfert de puissance</w:t>
      </w:r>
      <w:r w:rsidRPr="00ED1614">
        <w:rPr>
          <w:rFonts w:ascii="Calibri" w:hAnsi="Calibri"/>
          <w:sz w:val="18"/>
          <w:szCs w:val="18"/>
          <w:lang w:val="fr-FR"/>
        </w:rPr>
        <w:tab/>
        <w:t>Boîte de vitesses</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u w:val="single"/>
          <w:lang w:val="fr-FR"/>
        </w:rPr>
      </w:pPr>
      <w:r w:rsidRPr="00ED1614">
        <w:rPr>
          <w:rFonts w:ascii="Calibri" w:hAnsi="Calibri"/>
          <w:sz w:val="18"/>
          <w:szCs w:val="18"/>
          <w:u w:val="single"/>
          <w:lang w:val="fr-FR"/>
        </w:rPr>
        <w:t>Capacités de coupe :</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Rond à 0° </w:t>
      </w:r>
      <w:r w:rsidRPr="00ED1614">
        <w:rPr>
          <w:rFonts w:ascii="Calibri" w:hAnsi="Calibri"/>
          <w:sz w:val="18"/>
          <w:szCs w:val="18"/>
          <w:lang w:val="fr-FR"/>
        </w:rPr>
        <w:tab/>
        <w:t>270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Rond à 45°</w:t>
      </w:r>
      <w:r w:rsidRPr="00ED1614">
        <w:rPr>
          <w:rFonts w:ascii="Calibri" w:hAnsi="Calibri"/>
          <w:sz w:val="18"/>
          <w:szCs w:val="18"/>
          <w:lang w:val="fr-FR"/>
        </w:rPr>
        <w:tab/>
        <w:t>240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Rond à 45° (gauche)</w:t>
      </w:r>
      <w:r w:rsidRPr="00ED1614">
        <w:rPr>
          <w:rFonts w:ascii="Calibri" w:hAnsi="Calibri"/>
          <w:sz w:val="18"/>
          <w:szCs w:val="18"/>
          <w:lang w:val="fr-FR"/>
        </w:rPr>
        <w:tab/>
        <w:t>210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Rond à 60° </w:t>
      </w:r>
      <w:r w:rsidRPr="00ED1614">
        <w:rPr>
          <w:rFonts w:ascii="Calibri" w:hAnsi="Calibri"/>
          <w:sz w:val="18"/>
          <w:szCs w:val="18"/>
          <w:lang w:val="fr-FR"/>
        </w:rPr>
        <w:tab/>
        <w:t>140 mm</w:t>
      </w:r>
    </w:p>
    <w:p w:rsidR="00ED1614" w:rsidRPr="00ED1614" w:rsidRDefault="00ED1614" w:rsidP="00ED1614">
      <w:pPr>
        <w:pStyle w:val="Specification3column"/>
        <w:tabs>
          <w:tab w:val="clear" w:pos="5760"/>
          <w:tab w:val="clear" w:pos="9360"/>
          <w:tab w:val="left" w:pos="180"/>
          <w:tab w:val="right" w:leader="dot" w:pos="9639"/>
        </w:tabs>
        <w:spacing w:before="100"/>
        <w:ind w:right="686"/>
        <w:rPr>
          <w:rFonts w:ascii="Calibri" w:hAnsi="Calibri" w:cstheme="minorHAnsi"/>
          <w:sz w:val="18"/>
          <w:szCs w:val="18"/>
          <w:lang w:val="fr-FR"/>
        </w:rPr>
      </w:pPr>
      <w:r w:rsidRPr="00ED1614">
        <w:rPr>
          <w:rFonts w:ascii="Calibri" w:hAnsi="Calibri"/>
          <w:sz w:val="18"/>
          <w:szCs w:val="18"/>
          <w:lang w:val="fr-FR"/>
        </w:rPr>
        <w:tab/>
        <w:t xml:space="preserve">Carré à 0° </w:t>
      </w:r>
      <w:r w:rsidRPr="00ED1614">
        <w:rPr>
          <w:rFonts w:ascii="Calibri" w:hAnsi="Calibri"/>
          <w:sz w:val="18"/>
          <w:szCs w:val="18"/>
          <w:lang w:val="fr-FR"/>
        </w:rPr>
        <w:tab/>
        <w:t>260x260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Carré à 45° </w:t>
      </w:r>
      <w:r w:rsidRPr="00ED1614">
        <w:rPr>
          <w:rFonts w:ascii="Calibri" w:hAnsi="Calibri"/>
          <w:sz w:val="18"/>
          <w:szCs w:val="18"/>
          <w:lang w:val="fr-FR"/>
        </w:rPr>
        <w:tab/>
        <w:t>200x200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Carré à 45° (gauche)</w:t>
      </w:r>
      <w:r w:rsidRPr="00ED1614">
        <w:rPr>
          <w:rFonts w:ascii="Calibri" w:hAnsi="Calibri"/>
          <w:sz w:val="18"/>
          <w:szCs w:val="18"/>
          <w:lang w:val="fr-FR"/>
        </w:rPr>
        <w:tab/>
        <w:t>170x170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Carré à 60°</w:t>
      </w:r>
      <w:r w:rsidRPr="00ED1614">
        <w:rPr>
          <w:rFonts w:ascii="Calibri" w:hAnsi="Calibri"/>
          <w:sz w:val="18"/>
          <w:szCs w:val="18"/>
          <w:lang w:val="fr-FR"/>
        </w:rPr>
        <w:tab/>
        <w:t>100 x 100 mm</w:t>
      </w:r>
    </w:p>
    <w:p w:rsidR="00ED1614" w:rsidRPr="00ED1614" w:rsidRDefault="00ED1614" w:rsidP="00ED1614">
      <w:pPr>
        <w:pStyle w:val="Specification3column"/>
        <w:tabs>
          <w:tab w:val="clear" w:pos="5760"/>
          <w:tab w:val="clear" w:pos="9360"/>
          <w:tab w:val="left" w:pos="180"/>
          <w:tab w:val="right" w:leader="dot" w:pos="9639"/>
        </w:tabs>
        <w:spacing w:before="100"/>
        <w:ind w:right="686"/>
        <w:rPr>
          <w:rFonts w:ascii="Calibri" w:hAnsi="Calibri" w:cstheme="minorHAnsi"/>
          <w:sz w:val="18"/>
          <w:szCs w:val="18"/>
          <w:lang w:val="fr-FR"/>
        </w:rPr>
      </w:pPr>
      <w:r w:rsidRPr="00ED1614">
        <w:rPr>
          <w:rFonts w:ascii="Calibri" w:hAnsi="Calibri"/>
          <w:sz w:val="18"/>
          <w:szCs w:val="18"/>
          <w:lang w:val="fr-FR"/>
        </w:rPr>
        <w:tab/>
        <w:t>Rectangulaire à 0°</w:t>
      </w:r>
      <w:r w:rsidRPr="00ED1614">
        <w:rPr>
          <w:rFonts w:ascii="Calibri" w:hAnsi="Calibri"/>
          <w:sz w:val="18"/>
          <w:szCs w:val="18"/>
          <w:lang w:val="fr-FR"/>
        </w:rPr>
        <w:tab/>
        <w:t>350x220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Rectangulaire à 45°</w:t>
      </w:r>
      <w:r w:rsidRPr="00ED1614">
        <w:rPr>
          <w:rFonts w:ascii="Calibri" w:hAnsi="Calibri"/>
          <w:sz w:val="18"/>
          <w:szCs w:val="18"/>
          <w:lang w:val="fr-FR"/>
        </w:rPr>
        <w:tab/>
        <w:t>220x160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Rectangulaire à 45° (gauche)</w:t>
      </w:r>
      <w:r w:rsidRPr="00ED1614">
        <w:rPr>
          <w:rFonts w:ascii="Calibri" w:hAnsi="Calibri"/>
          <w:sz w:val="18"/>
          <w:szCs w:val="18"/>
          <w:lang w:val="fr-FR"/>
        </w:rPr>
        <w:tab/>
        <w:t>160x160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Rectangulaire à 60°</w:t>
      </w:r>
      <w:r w:rsidRPr="00ED1614">
        <w:rPr>
          <w:rFonts w:ascii="Calibri" w:hAnsi="Calibri"/>
          <w:sz w:val="18"/>
          <w:szCs w:val="18"/>
          <w:lang w:val="fr-FR"/>
        </w:rPr>
        <w:tab/>
        <w:t>140x100 mm</w:t>
      </w:r>
    </w:p>
    <w:p w:rsidR="00ED1614" w:rsidRPr="00ED1614" w:rsidRDefault="00ED1614" w:rsidP="00ED1614">
      <w:pPr>
        <w:pStyle w:val="Specification3column"/>
        <w:tabs>
          <w:tab w:val="clear" w:pos="5760"/>
          <w:tab w:val="clear" w:pos="9360"/>
          <w:tab w:val="left" w:pos="180"/>
          <w:tab w:val="right" w:leader="dot" w:pos="9639"/>
        </w:tabs>
        <w:spacing w:before="100"/>
        <w:ind w:right="686"/>
        <w:rPr>
          <w:rFonts w:ascii="Calibri" w:hAnsi="Calibri" w:cstheme="minorHAnsi"/>
          <w:sz w:val="18"/>
          <w:szCs w:val="18"/>
          <w:lang w:val="fr-FR"/>
        </w:rPr>
      </w:pPr>
      <w:r w:rsidRPr="00ED1614">
        <w:rPr>
          <w:rFonts w:ascii="Calibri" w:hAnsi="Calibri"/>
          <w:sz w:val="18"/>
          <w:szCs w:val="18"/>
          <w:lang w:val="fr-FR"/>
        </w:rPr>
        <w:tab/>
        <w:t>Hauteur de la table</w:t>
      </w:r>
      <w:r w:rsidRPr="00ED1614">
        <w:rPr>
          <w:rFonts w:ascii="Calibri" w:hAnsi="Calibri"/>
          <w:sz w:val="18"/>
          <w:szCs w:val="18"/>
          <w:lang w:val="fr-FR"/>
        </w:rPr>
        <w:tab/>
        <w:t>890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u w:val="single"/>
          <w:lang w:val="fr-FR"/>
        </w:rPr>
      </w:pPr>
      <w:r w:rsidRPr="00ED1614">
        <w:rPr>
          <w:rFonts w:ascii="Calibri" w:hAnsi="Calibri"/>
          <w:sz w:val="18"/>
          <w:szCs w:val="18"/>
          <w:u w:val="single"/>
          <w:lang w:val="fr-FR"/>
        </w:rPr>
        <w:t>Lame de la scie :</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Taille de la lame</w:t>
      </w:r>
      <w:r w:rsidRPr="00ED1614">
        <w:rPr>
          <w:rFonts w:ascii="Calibri" w:hAnsi="Calibri"/>
          <w:sz w:val="18"/>
          <w:szCs w:val="18"/>
          <w:lang w:val="fr-FR"/>
        </w:rPr>
        <w:tab/>
        <w:t>27 x 0,9 x 3160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Lame fournie à l'usine</w:t>
      </w:r>
      <w:r w:rsidRPr="00ED1614">
        <w:rPr>
          <w:rFonts w:ascii="Calibri" w:hAnsi="Calibri"/>
          <w:sz w:val="18"/>
          <w:szCs w:val="18"/>
          <w:lang w:val="fr-FR"/>
        </w:rPr>
        <w:tab/>
        <w:t>27 x 0,9 x 3160 mm, HSS, 3/4T</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Vitesse de la lame</w:t>
      </w:r>
      <w:r w:rsidRPr="00ED1614">
        <w:rPr>
          <w:rFonts w:ascii="Calibri" w:hAnsi="Calibri"/>
          <w:sz w:val="18"/>
          <w:szCs w:val="18"/>
          <w:lang w:val="fr-FR"/>
        </w:rPr>
        <w:tab/>
        <w:t>variable, 20 ~ 85 m/min</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p>
    <w:p w:rsidR="00ED1614" w:rsidRPr="00ED1614" w:rsidRDefault="00ED1614" w:rsidP="00ED1614">
      <w:pPr>
        <w:pStyle w:val="Specification3column"/>
        <w:tabs>
          <w:tab w:val="clear" w:pos="5760"/>
          <w:tab w:val="clear" w:pos="9360"/>
          <w:tab w:val="left" w:pos="180"/>
          <w:tab w:val="right" w:leader="dot" w:pos="9639"/>
          <w:tab w:val="right" w:leader="dot" w:pos="9781"/>
        </w:tabs>
        <w:ind w:right="686"/>
        <w:rPr>
          <w:rFonts w:ascii="Calibri" w:hAnsi="Calibri" w:cstheme="minorHAnsi"/>
          <w:sz w:val="18"/>
          <w:szCs w:val="18"/>
          <w:u w:val="single"/>
          <w:lang w:val="fr-FR"/>
        </w:rPr>
      </w:pPr>
      <w:r w:rsidRPr="00ED1614">
        <w:rPr>
          <w:rFonts w:ascii="Calibri" w:hAnsi="Calibri"/>
          <w:sz w:val="18"/>
          <w:szCs w:val="18"/>
          <w:u w:val="single"/>
          <w:lang w:val="fr-FR"/>
        </w:rPr>
        <w:t>Matériaux:</w:t>
      </w:r>
    </w:p>
    <w:p w:rsidR="00ED1614" w:rsidRPr="00ED1614" w:rsidRDefault="00ED1614" w:rsidP="00ED1614">
      <w:pPr>
        <w:pStyle w:val="Specification3column"/>
        <w:tabs>
          <w:tab w:val="clear" w:pos="5760"/>
          <w:tab w:val="clear" w:pos="9360"/>
          <w:tab w:val="left" w:pos="180"/>
          <w:tab w:val="right" w:leader="dot" w:pos="9639"/>
          <w:tab w:val="right" w:leader="dot" w:pos="9781"/>
        </w:tabs>
        <w:ind w:right="686"/>
        <w:rPr>
          <w:rFonts w:ascii="Calibri" w:hAnsi="Calibri" w:cstheme="minorHAnsi"/>
          <w:sz w:val="18"/>
          <w:szCs w:val="18"/>
          <w:lang w:val="fr-FR"/>
        </w:rPr>
      </w:pPr>
      <w:r w:rsidRPr="00ED1614">
        <w:rPr>
          <w:rFonts w:ascii="Calibri" w:hAnsi="Calibri"/>
          <w:sz w:val="18"/>
          <w:szCs w:val="18"/>
          <w:lang w:val="fr-FR"/>
        </w:rPr>
        <w:tab/>
        <w:t>Table</w:t>
      </w:r>
      <w:r w:rsidRPr="00ED1614">
        <w:rPr>
          <w:rFonts w:ascii="Calibri" w:hAnsi="Calibri"/>
          <w:sz w:val="18"/>
          <w:szCs w:val="18"/>
          <w:lang w:val="fr-FR"/>
        </w:rPr>
        <w:tab/>
        <w:t>Fonte</w:t>
      </w:r>
    </w:p>
    <w:p w:rsidR="00ED1614" w:rsidRPr="00ED1614" w:rsidRDefault="00ED1614" w:rsidP="00ED1614">
      <w:pPr>
        <w:pStyle w:val="Specification3column"/>
        <w:tabs>
          <w:tab w:val="clear" w:pos="5760"/>
          <w:tab w:val="clear" w:pos="9360"/>
          <w:tab w:val="left" w:pos="180"/>
          <w:tab w:val="right" w:leader="dot" w:pos="9639"/>
          <w:tab w:val="right" w:leader="dot" w:pos="9781"/>
        </w:tabs>
        <w:ind w:right="686"/>
        <w:rPr>
          <w:rFonts w:ascii="Calibri" w:hAnsi="Calibri" w:cstheme="minorHAnsi"/>
          <w:sz w:val="18"/>
          <w:szCs w:val="18"/>
          <w:lang w:val="fr-FR"/>
        </w:rPr>
      </w:pPr>
      <w:r w:rsidRPr="00ED1614">
        <w:rPr>
          <w:rFonts w:ascii="Calibri" w:hAnsi="Calibri"/>
          <w:sz w:val="18"/>
          <w:szCs w:val="18"/>
          <w:lang w:val="fr-FR"/>
        </w:rPr>
        <w:tab/>
        <w:t>Etau</w:t>
      </w:r>
      <w:r w:rsidRPr="00ED1614">
        <w:rPr>
          <w:rFonts w:ascii="Calibri" w:hAnsi="Calibri"/>
          <w:sz w:val="18"/>
          <w:szCs w:val="18"/>
          <w:lang w:val="fr-FR"/>
        </w:rPr>
        <w:tab/>
        <w:t>Acier</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Archet de la scie</w:t>
      </w:r>
      <w:r w:rsidRPr="00ED1614">
        <w:rPr>
          <w:rFonts w:ascii="Calibri" w:hAnsi="Calibri"/>
          <w:sz w:val="18"/>
          <w:szCs w:val="18"/>
          <w:lang w:val="fr-FR"/>
        </w:rPr>
        <w:tab/>
        <w:t>Acier</w:t>
      </w:r>
    </w:p>
    <w:p w:rsidR="00ED1614" w:rsidRPr="00ED1614" w:rsidRDefault="00ED1614" w:rsidP="00ED1614">
      <w:pPr>
        <w:pStyle w:val="Specification3column"/>
        <w:tabs>
          <w:tab w:val="clear" w:pos="5760"/>
          <w:tab w:val="clear" w:pos="9360"/>
          <w:tab w:val="left" w:pos="180"/>
          <w:tab w:val="right" w:leader="dot" w:pos="9639"/>
          <w:tab w:val="right" w:leader="dot" w:pos="9781"/>
        </w:tabs>
        <w:ind w:right="686"/>
        <w:rPr>
          <w:rFonts w:ascii="Calibri" w:hAnsi="Calibri" w:cstheme="minorHAnsi"/>
          <w:sz w:val="18"/>
          <w:szCs w:val="18"/>
          <w:lang w:val="fr-FR"/>
        </w:rPr>
      </w:pPr>
      <w:r w:rsidRPr="00ED1614">
        <w:rPr>
          <w:rFonts w:ascii="Calibri" w:hAnsi="Calibri"/>
          <w:sz w:val="18"/>
          <w:szCs w:val="18"/>
          <w:lang w:val="fr-FR"/>
        </w:rPr>
        <w:tab/>
        <w:t>Support de la machine</w:t>
      </w:r>
      <w:r w:rsidRPr="00ED1614">
        <w:rPr>
          <w:rFonts w:ascii="Calibri" w:hAnsi="Calibri"/>
          <w:sz w:val="18"/>
          <w:szCs w:val="18"/>
          <w:lang w:val="fr-FR"/>
        </w:rPr>
        <w:tab/>
        <w:t>Acier</w:t>
      </w:r>
    </w:p>
    <w:p w:rsidR="00ED1614" w:rsidRPr="00ED1614" w:rsidRDefault="00ED1614" w:rsidP="00ED1614">
      <w:pPr>
        <w:pStyle w:val="Specifications2"/>
        <w:tabs>
          <w:tab w:val="clear" w:pos="9360"/>
          <w:tab w:val="left" w:pos="270"/>
          <w:tab w:val="right" w:leader="dot" w:pos="9498"/>
          <w:tab w:val="right" w:leader="dot" w:pos="9639"/>
          <w:tab w:val="right" w:leader="dot" w:pos="9781"/>
        </w:tabs>
        <w:ind w:right="686"/>
        <w:rPr>
          <w:rFonts w:ascii="Calibri" w:hAnsi="Calibri" w:cstheme="minorHAnsi"/>
          <w:sz w:val="18"/>
          <w:szCs w:val="18"/>
          <w:highlight w:val="yellow"/>
          <w:u w:val="single"/>
          <w:lang w:val="fr-FR"/>
        </w:rPr>
      </w:pP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u w:val="single"/>
          <w:lang w:val="fr-FR"/>
        </w:rPr>
      </w:pPr>
      <w:r w:rsidRPr="00ED1614">
        <w:rPr>
          <w:rFonts w:ascii="Calibri" w:hAnsi="Calibri"/>
          <w:sz w:val="18"/>
          <w:szCs w:val="18"/>
          <w:u w:val="single"/>
          <w:lang w:val="fr-FR"/>
        </w:rPr>
        <w:t>Emissions sonores :</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Emissions sonores au ralenti </w:t>
      </w:r>
      <w:r w:rsidRPr="00ED1614">
        <w:rPr>
          <w:rFonts w:ascii="Calibri" w:hAnsi="Calibri"/>
          <w:i/>
          <w:sz w:val="18"/>
          <w:szCs w:val="18"/>
          <w:vertAlign w:val="superscript"/>
          <w:lang w:val="fr-FR"/>
        </w:rPr>
        <w:t>1</w:t>
      </w:r>
      <w:r w:rsidRPr="00ED1614">
        <w:rPr>
          <w:rFonts w:ascii="Calibri" w:hAnsi="Calibri"/>
          <w:sz w:val="18"/>
          <w:szCs w:val="18"/>
          <w:lang w:val="fr-FR"/>
        </w:rPr>
        <w:tab/>
        <w:t>71.1 dB (LpA)</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Emissions sonores pendant l'usinage </w:t>
      </w:r>
      <w:r w:rsidRPr="00ED1614">
        <w:rPr>
          <w:rFonts w:ascii="Calibri" w:hAnsi="Calibri"/>
          <w:i/>
          <w:sz w:val="18"/>
          <w:szCs w:val="18"/>
          <w:vertAlign w:val="superscript"/>
          <w:lang w:val="fr-FR"/>
        </w:rPr>
        <w:t>1</w:t>
      </w:r>
      <w:r w:rsidRPr="00ED1614">
        <w:rPr>
          <w:rFonts w:ascii="Calibri" w:hAnsi="Calibri"/>
          <w:sz w:val="18"/>
          <w:szCs w:val="18"/>
          <w:lang w:val="fr-FR"/>
        </w:rPr>
        <w:tab/>
        <w:t>75.2 dB (LpA)</w:t>
      </w:r>
    </w:p>
    <w:p w:rsidR="00ED1614" w:rsidRPr="00ED1614" w:rsidRDefault="00ED1614" w:rsidP="00ED1614">
      <w:pPr>
        <w:pStyle w:val="PARTSCOLUMNHEADER"/>
        <w:keepLines/>
        <w:widowControl w:val="0"/>
        <w:tabs>
          <w:tab w:val="clear" w:pos="7200"/>
          <w:tab w:val="clear" w:pos="9240"/>
          <w:tab w:val="right" w:pos="3119"/>
          <w:tab w:val="right" w:pos="9639"/>
          <w:tab w:val="right" w:leader="dot" w:pos="9781"/>
        </w:tabs>
        <w:spacing w:line="240" w:lineRule="auto"/>
        <w:ind w:right="686"/>
        <w:rPr>
          <w:rFonts w:ascii="Calibri" w:hAnsi="Calibri" w:cstheme="minorHAnsi"/>
          <w:b w:val="0"/>
          <w:sz w:val="18"/>
          <w:szCs w:val="18"/>
          <w:lang w:val="fr-FR"/>
        </w:rPr>
      </w:pPr>
      <w:r w:rsidRPr="00ED1614">
        <w:rPr>
          <w:rFonts w:ascii="Calibri" w:hAnsi="Calibri"/>
          <w:i/>
          <w:sz w:val="18"/>
          <w:szCs w:val="18"/>
          <w:vertAlign w:val="superscript"/>
          <w:lang w:val="fr-FR"/>
        </w:rPr>
        <w:t>1</w:t>
      </w:r>
      <w:r w:rsidRPr="00ED1614">
        <w:rPr>
          <w:rFonts w:ascii="Calibri" w:hAnsi="Calibri"/>
          <w:b w:val="0"/>
          <w:i/>
          <w:sz w:val="18"/>
          <w:szCs w:val="18"/>
          <w:vertAlign w:val="superscript"/>
          <w:lang w:val="fr-FR"/>
        </w:rPr>
        <w:t xml:space="preserve">  </w:t>
      </w:r>
      <w:r w:rsidRPr="00ED1614">
        <w:rPr>
          <w:rFonts w:ascii="Calibri" w:hAnsi="Calibri"/>
          <w:b w:val="0"/>
          <w:i/>
          <w:sz w:val="18"/>
          <w:szCs w:val="18"/>
          <w:lang w:val="fr-FR"/>
        </w:rPr>
        <w:t>Emissions sonores mesurées en fonction de EN ISO 11202, à 1m de distance, à 1,6m au-dessus du sol. Les valeurs spécifiées sont des niveaux d'émission et ne doivent pas nécessairement être vues comme des niveaux de fonctionnement de sécurité. Comme les conditions de l'environnement de travail varient, cette information permet à l'utilisateur d'avoir une meilleure estimation des risques et des dangers que cela implique.</w:t>
      </w:r>
    </w:p>
    <w:p w:rsidR="00ED1614" w:rsidRPr="00ED1614" w:rsidRDefault="00ED1614" w:rsidP="00ED1614">
      <w:pPr>
        <w:pStyle w:val="Specification3column"/>
        <w:tabs>
          <w:tab w:val="clear" w:pos="5760"/>
          <w:tab w:val="clear" w:pos="9360"/>
          <w:tab w:val="left" w:pos="180"/>
          <w:tab w:val="right" w:leader="dot" w:pos="9498"/>
          <w:tab w:val="right" w:leader="dot" w:pos="9781"/>
        </w:tabs>
        <w:ind w:right="686"/>
        <w:rPr>
          <w:rFonts w:ascii="Calibri" w:hAnsi="Calibri" w:cstheme="minorHAnsi"/>
          <w:sz w:val="18"/>
          <w:szCs w:val="18"/>
          <w:highlight w:val="yellow"/>
          <w:lang w:val="fr-FR"/>
        </w:rPr>
      </w:pP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u w:val="single"/>
          <w:lang w:val="fr-FR"/>
        </w:rPr>
      </w:pPr>
      <w:r w:rsidRPr="00ED1614">
        <w:rPr>
          <w:rFonts w:ascii="Calibri" w:hAnsi="Calibri"/>
          <w:sz w:val="18"/>
          <w:szCs w:val="18"/>
          <w:u w:val="single"/>
          <w:lang w:val="fr-FR"/>
        </w:rPr>
        <w:t>Dimensions et poids :</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Dimensions hors tout, monté (L x l x H)</w:t>
      </w:r>
      <w:r w:rsidRPr="00ED1614">
        <w:rPr>
          <w:rFonts w:ascii="Calibri" w:hAnsi="Calibri"/>
          <w:sz w:val="18"/>
          <w:szCs w:val="18"/>
          <w:lang w:val="fr-FR"/>
        </w:rPr>
        <w:tab/>
        <w:t>1885 x 690 x 1540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Dimensions de l'expédition (L x l x H)</w:t>
      </w:r>
      <w:r w:rsidRPr="00ED1614">
        <w:rPr>
          <w:rFonts w:ascii="Calibri" w:hAnsi="Calibri"/>
          <w:sz w:val="18"/>
          <w:szCs w:val="18"/>
          <w:lang w:val="fr-FR"/>
        </w:rPr>
        <w:tab/>
        <w:t>1945 x 750 x 1660 mm</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 xml:space="preserve">Poids net </w:t>
      </w:r>
      <w:r w:rsidRPr="00ED1614">
        <w:rPr>
          <w:rFonts w:ascii="Calibri" w:hAnsi="Calibri"/>
          <w:sz w:val="18"/>
          <w:szCs w:val="18"/>
          <w:lang w:val="fr-FR"/>
        </w:rPr>
        <w:tab/>
        <w:t>530 kg</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r w:rsidRPr="00ED1614">
        <w:rPr>
          <w:rFonts w:ascii="Calibri" w:hAnsi="Calibri"/>
          <w:sz w:val="18"/>
          <w:szCs w:val="18"/>
          <w:lang w:val="fr-FR"/>
        </w:rPr>
        <w:tab/>
        <w:t>Poids d'expédition (approximatif)</w:t>
      </w:r>
      <w:r w:rsidRPr="00ED1614">
        <w:rPr>
          <w:rFonts w:ascii="Calibri" w:hAnsi="Calibri"/>
          <w:sz w:val="18"/>
          <w:szCs w:val="18"/>
          <w:lang w:val="fr-FR"/>
        </w:rPr>
        <w:tab/>
        <w:t>610 kg</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lang w:val="fr-FR"/>
        </w:rPr>
      </w:pPr>
    </w:p>
    <w:p w:rsidR="00ED1614" w:rsidRPr="00ED1614" w:rsidRDefault="00ED1614" w:rsidP="00ED1614">
      <w:pPr>
        <w:pStyle w:val="Specifications2"/>
        <w:tabs>
          <w:tab w:val="left" w:pos="270"/>
          <w:tab w:val="right" w:leader="dot" w:pos="9781"/>
        </w:tabs>
        <w:ind w:right="686"/>
        <w:rPr>
          <w:rFonts w:ascii="Calibri" w:hAnsi="Calibri" w:cstheme="minorHAnsi"/>
          <w:i/>
          <w:sz w:val="18"/>
          <w:szCs w:val="18"/>
          <w:lang w:val="fr-FR" w:eastAsia="zh-TW"/>
        </w:rPr>
      </w:pPr>
      <w:r w:rsidRPr="00ED1614">
        <w:rPr>
          <w:rFonts w:ascii="Calibri" w:hAnsi="Calibri"/>
          <w:i/>
          <w:sz w:val="18"/>
          <w:szCs w:val="18"/>
          <w:lang w:val="fr-FR"/>
        </w:rPr>
        <w:t>L = longueur ; l = largeur ; H= hauteur; P = profondeur</w:t>
      </w:r>
    </w:p>
    <w:p w:rsidR="00ED1614" w:rsidRPr="00ED1614" w:rsidRDefault="00ED1614" w:rsidP="00ED1614">
      <w:pPr>
        <w:pStyle w:val="Specification3column"/>
        <w:tabs>
          <w:tab w:val="clear" w:pos="5760"/>
          <w:tab w:val="clear" w:pos="9360"/>
          <w:tab w:val="left" w:pos="180"/>
          <w:tab w:val="right" w:leader="dot" w:pos="9639"/>
        </w:tabs>
        <w:ind w:right="686"/>
        <w:rPr>
          <w:rFonts w:ascii="Calibri" w:hAnsi="Calibri" w:cstheme="minorHAnsi"/>
          <w:sz w:val="18"/>
          <w:szCs w:val="18"/>
          <w:highlight w:val="yellow"/>
          <w:lang w:val="fr-FR"/>
        </w:rPr>
      </w:pPr>
    </w:p>
    <w:p w:rsidR="00ED1614" w:rsidRPr="00ED1614" w:rsidRDefault="00ED1614" w:rsidP="00ED1614">
      <w:pPr>
        <w:pStyle w:val="Body"/>
        <w:tabs>
          <w:tab w:val="right" w:leader="dot" w:pos="9639"/>
        </w:tabs>
        <w:ind w:right="686"/>
        <w:rPr>
          <w:rFonts w:ascii="Calibri" w:hAnsi="Calibri" w:cstheme="minorHAnsi"/>
          <w:i/>
          <w:szCs w:val="19"/>
          <w:lang w:val="fr-FR"/>
        </w:rPr>
      </w:pPr>
      <w:r w:rsidRPr="00ED1614">
        <w:rPr>
          <w:rFonts w:ascii="Calibri" w:hAnsi="Calibri"/>
          <w:i/>
          <w:szCs w:val="18"/>
          <w:lang w:val="fr-FR"/>
        </w:rPr>
        <w:t>Les spécifications de ce manuel entrent en vigueur au moment de la publication, mais en raison de notre politique d'amélioration continue, JET se réserve le droit de modifier les spécifications à tout moment et sans préavis, sans aucune obligation de sa part.</w:t>
      </w:r>
    </w:p>
    <w:p w:rsidR="00ED1614" w:rsidRPr="00A221ED" w:rsidRDefault="00ED1614" w:rsidP="00ED1614">
      <w:pPr>
        <w:rPr>
          <w:rFonts w:ascii="Calibri" w:hAnsi="Calibri" w:cstheme="minorHAnsi"/>
          <w:i/>
          <w:color w:val="000000"/>
          <w:sz w:val="19"/>
          <w:szCs w:val="19"/>
          <w:lang w:val="fr-FR"/>
        </w:rPr>
      </w:pPr>
      <w:r w:rsidRPr="00A221ED">
        <w:rPr>
          <w:rFonts w:ascii="Calibri" w:hAnsi="Calibri" w:cstheme="minorHAnsi"/>
          <w:i/>
          <w:szCs w:val="19"/>
          <w:lang w:val="fr-FR"/>
        </w:rPr>
        <w:br w:type="page"/>
      </w:r>
    </w:p>
    <w:p w:rsidR="00ED1614" w:rsidRPr="00A221ED" w:rsidRDefault="00ED1614" w:rsidP="00ED1614">
      <w:pPr>
        <w:pStyle w:val="Heading1"/>
        <w:rPr>
          <w:rFonts w:ascii="Calibri" w:hAnsi="Calibri" w:cstheme="minorHAnsi"/>
          <w:lang w:val="en-GB"/>
        </w:rPr>
      </w:pPr>
      <w:r w:rsidRPr="00A221ED">
        <w:rPr>
          <w:rFonts w:ascii="Calibri" w:hAnsi="Calibri"/>
          <w:b w:val="0"/>
        </w:rPr>
        <w:t>3.0</w:t>
      </w:r>
      <w:r w:rsidRPr="00A221ED">
        <w:rPr>
          <w:rFonts w:ascii="Calibri" w:hAnsi="Calibri"/>
        </w:rPr>
        <w:t xml:space="preserve">  Description de la machine</w:t>
      </w:r>
    </w:p>
    <w:p w:rsidR="00ED1614" w:rsidRPr="00A221ED" w:rsidRDefault="00ED1614" w:rsidP="00ED1614">
      <w:pPr>
        <w:rPr>
          <w:rFonts w:ascii="Calibri" w:hAnsi="Calibri" w:cstheme="minorHAnsi"/>
          <w:lang w:val="en-GB"/>
        </w:rPr>
      </w:pPr>
    </w:p>
    <w:p w:rsidR="00ED1614" w:rsidRPr="00A221ED" w:rsidRDefault="00ED1614" w:rsidP="00ED1614">
      <w:pPr>
        <w:rPr>
          <w:rFonts w:ascii="Calibri" w:hAnsi="Calibri" w:cstheme="minorHAnsi"/>
          <w:lang w:val="en-GB"/>
        </w:rPr>
      </w:pPr>
      <w:r w:rsidRPr="00A221ED">
        <w:rPr>
          <w:rFonts w:ascii="Calibri" w:hAnsi="Calibri" w:cstheme="minorHAnsi"/>
          <w:noProof/>
        </w:rPr>
        <w:drawing>
          <wp:inline distT="0" distB="0" distL="0" distR="0" wp14:anchorId="670C496A" wp14:editId="5D6964C9">
            <wp:extent cx="4800600" cy="3877400"/>
            <wp:effectExtent l="0" t="0" r="0" b="0"/>
            <wp:docPr id="2072" name="Grafik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669"/>
                    <a:stretch/>
                  </pic:blipFill>
                  <pic:spPr bwMode="auto">
                    <a:xfrm>
                      <a:off x="0" y="0"/>
                      <a:ext cx="4803209" cy="3879508"/>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7269D2" w:rsidRDefault="00ED1614" w:rsidP="00ED1614">
      <w:pPr>
        <w:ind w:left="720"/>
        <w:rPr>
          <w:rFonts w:ascii="Calibri" w:hAnsi="Calibri" w:cstheme="minorHAnsi"/>
          <w:i/>
          <w:lang w:val="fr-FR"/>
        </w:rPr>
      </w:pPr>
      <w:r w:rsidRPr="007269D2">
        <w:rPr>
          <w:rFonts w:ascii="Calibri" w:hAnsi="Calibri"/>
          <w:i/>
          <w:lang w:val="fr-FR"/>
        </w:rPr>
        <w:t>Figure 1-1 : Description de la machine</w:t>
      </w:r>
    </w:p>
    <w:p w:rsidR="00ED1614" w:rsidRPr="007269D2" w:rsidRDefault="00ED1614" w:rsidP="00ED1614">
      <w:pPr>
        <w:ind w:left="720"/>
        <w:rPr>
          <w:rFonts w:ascii="Calibri" w:hAnsi="Calibri" w:cstheme="minorHAnsi"/>
          <w:lang w:val="fr-FR"/>
        </w:rPr>
      </w:pP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  </w:t>
      </w:r>
      <w:r w:rsidRPr="00ED1614">
        <w:rPr>
          <w:rFonts w:ascii="Calibri" w:hAnsi="Calibri"/>
          <w:lang w:val="fr-FR"/>
        </w:rPr>
        <w:tab/>
        <w:t>Indicateur de tension de la lame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2  </w:t>
      </w:r>
      <w:r w:rsidRPr="00ED1614">
        <w:rPr>
          <w:rFonts w:ascii="Calibri" w:hAnsi="Calibri"/>
          <w:lang w:val="fr-FR"/>
        </w:rPr>
        <w:tab/>
        <w:t>Roue manuelle de la tension de la lame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3  </w:t>
      </w:r>
      <w:r w:rsidRPr="00ED1614">
        <w:rPr>
          <w:rFonts w:ascii="Calibri" w:hAnsi="Calibri"/>
          <w:lang w:val="fr-FR"/>
        </w:rPr>
        <w:tab/>
        <w:t>Archet de la scie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4</w:t>
      </w:r>
      <w:r w:rsidRPr="00ED1614">
        <w:rPr>
          <w:rFonts w:ascii="Calibri" w:hAnsi="Calibri"/>
          <w:lang w:val="fr-FR"/>
        </w:rPr>
        <w:tab/>
        <w:t>Guides de lame mobile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5  </w:t>
      </w:r>
      <w:r w:rsidRPr="00ED1614">
        <w:rPr>
          <w:rFonts w:ascii="Calibri" w:hAnsi="Calibri"/>
          <w:lang w:val="fr-FR"/>
        </w:rPr>
        <w:tab/>
        <w:t>Banc de l'étau</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6  </w:t>
      </w:r>
      <w:r w:rsidRPr="00ED1614">
        <w:rPr>
          <w:rFonts w:ascii="Calibri" w:hAnsi="Calibri"/>
          <w:lang w:val="fr-FR"/>
        </w:rPr>
        <w:tab/>
        <w:t>Roue manuelle de l'étau</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7  </w:t>
      </w:r>
      <w:r w:rsidRPr="00ED1614">
        <w:rPr>
          <w:rFonts w:ascii="Calibri" w:hAnsi="Calibri"/>
          <w:lang w:val="fr-FR"/>
        </w:rPr>
        <w:tab/>
        <w:t>Panneau de commande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8  </w:t>
      </w:r>
      <w:r w:rsidRPr="00ED1614">
        <w:rPr>
          <w:rFonts w:ascii="Calibri" w:hAnsi="Calibri"/>
          <w:lang w:val="fr-FR"/>
        </w:rPr>
        <w:tab/>
        <w:t>Levier de verrouillage de déplacement de l'étau</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9  </w:t>
      </w:r>
      <w:r w:rsidRPr="00ED1614">
        <w:rPr>
          <w:rFonts w:ascii="Calibri" w:hAnsi="Calibri"/>
          <w:lang w:val="fr-FR"/>
        </w:rPr>
        <w:tab/>
        <w:t>Anneaux de levage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10  </w:t>
      </w:r>
      <w:r w:rsidRPr="00ED1614">
        <w:rPr>
          <w:rFonts w:ascii="Calibri" w:hAnsi="Calibri"/>
          <w:lang w:val="fr-FR"/>
        </w:rPr>
        <w:tab/>
        <w:t>Guides de lame fixes</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11  </w:t>
      </w:r>
      <w:r w:rsidRPr="00ED1614">
        <w:rPr>
          <w:rFonts w:ascii="Calibri" w:hAnsi="Calibri"/>
          <w:lang w:val="fr-FR"/>
        </w:rPr>
        <w:tab/>
        <w:t>Moteur principal</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12  </w:t>
      </w:r>
      <w:r w:rsidRPr="00ED1614">
        <w:rPr>
          <w:rFonts w:ascii="Calibri" w:hAnsi="Calibri"/>
          <w:lang w:val="fr-FR"/>
        </w:rPr>
        <w:tab/>
        <w:t>Boîte de vitesses</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13  </w:t>
      </w:r>
      <w:r w:rsidRPr="00ED1614">
        <w:rPr>
          <w:rFonts w:ascii="Calibri" w:hAnsi="Calibri"/>
          <w:lang w:val="fr-FR"/>
        </w:rPr>
        <w:tab/>
        <w:t>Dispositif oscillant</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14  </w:t>
      </w:r>
      <w:r w:rsidRPr="00ED1614">
        <w:rPr>
          <w:rFonts w:ascii="Calibri" w:hAnsi="Calibri"/>
          <w:lang w:val="fr-FR"/>
        </w:rPr>
        <w:tab/>
        <w:t>Pompe de refroidissement</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15  </w:t>
      </w:r>
      <w:r w:rsidRPr="00ED1614">
        <w:rPr>
          <w:rFonts w:ascii="Calibri" w:hAnsi="Calibri"/>
          <w:lang w:val="fr-FR"/>
        </w:rPr>
        <w:tab/>
        <w:t>Réservoir de refroidissement</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16  </w:t>
      </w:r>
      <w:r w:rsidRPr="00ED1614">
        <w:rPr>
          <w:rFonts w:ascii="Calibri" w:hAnsi="Calibri"/>
          <w:lang w:val="fr-FR"/>
        </w:rPr>
        <w:tab/>
        <w:t>Poignée de verrouillage de l'archet de la scie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17  </w:t>
      </w:r>
      <w:r w:rsidRPr="00ED1614">
        <w:rPr>
          <w:rFonts w:ascii="Calibri" w:hAnsi="Calibri"/>
          <w:lang w:val="fr-FR"/>
        </w:rPr>
        <w:tab/>
        <w:t>Support avec pompe hydraulique interne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 xml:space="preserve">18  </w:t>
      </w:r>
      <w:r w:rsidRPr="00ED1614">
        <w:rPr>
          <w:rFonts w:ascii="Calibri" w:hAnsi="Calibri"/>
          <w:lang w:val="fr-FR"/>
        </w:rPr>
        <w:tab/>
        <w:t>Orifices du boulon d'ancrage (4x)</w:t>
      </w:r>
    </w:p>
    <w:p w:rsidR="00ED1614" w:rsidRPr="00A221ED" w:rsidRDefault="00ED1614" w:rsidP="00ED1614">
      <w:pPr>
        <w:ind w:left="720"/>
        <w:rPr>
          <w:rFonts w:ascii="Calibri" w:hAnsi="Calibri" w:cstheme="minorHAnsi"/>
          <w:i/>
          <w:lang w:val="fr-FR"/>
        </w:rPr>
      </w:pPr>
    </w:p>
    <w:p w:rsidR="00ED1614" w:rsidRPr="00ED1614" w:rsidRDefault="00ED1614" w:rsidP="00ED1614">
      <w:pPr>
        <w:pStyle w:val="Body"/>
        <w:jc w:val="center"/>
        <w:rPr>
          <w:rFonts w:ascii="Calibri" w:hAnsi="Calibri" w:cstheme="minorHAnsi"/>
          <w:b/>
          <w:sz w:val="24"/>
          <w:szCs w:val="24"/>
          <w:lang w:val="fr-FR"/>
        </w:rPr>
      </w:pPr>
    </w:p>
    <w:p w:rsidR="00ED1614" w:rsidRPr="00ED1614" w:rsidRDefault="00ED1614" w:rsidP="00ED1614">
      <w:pPr>
        <w:pStyle w:val="Body"/>
        <w:jc w:val="center"/>
        <w:rPr>
          <w:rFonts w:ascii="Calibri" w:hAnsi="Calibri" w:cstheme="minorHAnsi"/>
          <w:b/>
          <w:sz w:val="24"/>
          <w:szCs w:val="24"/>
          <w:lang w:val="fr-FR"/>
        </w:rPr>
      </w:pPr>
    </w:p>
    <w:p w:rsidR="00ED1614" w:rsidRPr="00A221ED" w:rsidRDefault="00ED1614" w:rsidP="00ED1614">
      <w:pPr>
        <w:pStyle w:val="Body"/>
        <w:jc w:val="center"/>
        <w:rPr>
          <w:rFonts w:ascii="Calibri" w:hAnsi="Calibri" w:cstheme="minorHAnsi"/>
          <w:b/>
          <w:sz w:val="24"/>
          <w:szCs w:val="24"/>
          <w:lang w:val="en-GB"/>
        </w:rPr>
      </w:pPr>
      <w:r w:rsidRPr="00A221ED">
        <w:rPr>
          <w:rFonts w:ascii="Calibri" w:hAnsi="Calibri" w:cstheme="minorHAnsi"/>
          <w:b/>
          <w:noProof/>
          <w:sz w:val="24"/>
          <w:szCs w:val="24"/>
          <w:lang w:eastAsia="zh-TW"/>
        </w:rPr>
        <w:drawing>
          <wp:inline distT="0" distB="0" distL="0" distR="0" wp14:anchorId="2F4C67D6" wp14:editId="2138370A">
            <wp:extent cx="4295775" cy="3552825"/>
            <wp:effectExtent l="0" t="0" r="9525" b="0"/>
            <wp:docPr id="2074" name="Grafik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 b="-3147"/>
                    <a:stretch/>
                  </pic:blipFill>
                  <pic:spPr bwMode="auto">
                    <a:xfrm>
                      <a:off x="0" y="0"/>
                      <a:ext cx="4303285" cy="355903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1-2 : Description des commandes de la machine</w:t>
      </w:r>
    </w:p>
    <w:p w:rsidR="00ED1614" w:rsidRPr="00ED1614" w:rsidRDefault="00ED1614" w:rsidP="00ED1614">
      <w:pPr>
        <w:pStyle w:val="Body"/>
        <w:tabs>
          <w:tab w:val="right" w:pos="2268"/>
          <w:tab w:val="right" w:leader="dot" w:pos="7655"/>
        </w:tabs>
        <w:jc w:val="center"/>
        <w:rPr>
          <w:rFonts w:ascii="Calibri" w:hAnsi="Calibri" w:cstheme="minorHAnsi"/>
          <w:lang w:val="fr-FR"/>
        </w:rPr>
      </w:pP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A.</w:t>
      </w:r>
      <w:r w:rsidRPr="00ED1614">
        <w:rPr>
          <w:rFonts w:ascii="Calibri" w:hAnsi="Calibri"/>
          <w:lang w:val="fr-FR"/>
        </w:rPr>
        <w:tab/>
        <w:t>Interrupteur d'alimentation principal</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B.</w:t>
      </w:r>
      <w:r w:rsidRPr="00ED1614">
        <w:rPr>
          <w:rFonts w:ascii="Calibri" w:hAnsi="Calibri"/>
          <w:lang w:val="fr-FR"/>
        </w:rPr>
        <w:tab/>
        <w:t>Témoin d'alimentation</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C.</w:t>
      </w:r>
      <w:r w:rsidRPr="00ED1614">
        <w:rPr>
          <w:rFonts w:ascii="Calibri" w:hAnsi="Calibri"/>
          <w:lang w:val="fr-FR"/>
        </w:rPr>
        <w:tab/>
        <w:t>Interrupteur de démarrage de la pompe hydraulique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D.</w:t>
      </w:r>
      <w:r w:rsidRPr="00ED1614">
        <w:rPr>
          <w:rFonts w:ascii="Calibri" w:hAnsi="Calibri"/>
          <w:lang w:val="fr-FR"/>
        </w:rPr>
        <w:tab/>
        <w:t>Bouton Jog de la lame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r>
      <w:r w:rsidR="00833980">
        <w:rPr>
          <w:rFonts w:ascii="Calibri" w:hAnsi="Calibri"/>
          <w:lang w:val="fr-FR"/>
        </w:rPr>
        <w:t>E</w:t>
      </w:r>
      <w:r w:rsidRPr="00ED1614">
        <w:rPr>
          <w:rFonts w:ascii="Calibri" w:hAnsi="Calibri"/>
          <w:lang w:val="fr-FR"/>
        </w:rPr>
        <w:t>.</w:t>
      </w:r>
      <w:r w:rsidRPr="00ED1614">
        <w:rPr>
          <w:rFonts w:ascii="Calibri" w:hAnsi="Calibri"/>
          <w:lang w:val="fr-FR"/>
        </w:rPr>
        <w:tab/>
        <w:t>Bouton de démarrage de cycle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H.</w:t>
      </w:r>
      <w:r w:rsidRPr="00ED1614">
        <w:rPr>
          <w:rFonts w:ascii="Calibri" w:hAnsi="Calibri"/>
          <w:lang w:val="fr-FR"/>
        </w:rPr>
        <w:tab/>
        <w:t>Lecture de vitesse de la lame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I.</w:t>
      </w:r>
      <w:r w:rsidRPr="00ED1614">
        <w:rPr>
          <w:rFonts w:ascii="Calibri" w:hAnsi="Calibri"/>
          <w:lang w:val="fr-FR"/>
        </w:rPr>
        <w:tab/>
        <w:t>Bouton d'arrêt d'urgence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J.</w:t>
      </w:r>
      <w:r w:rsidRPr="00ED1614">
        <w:rPr>
          <w:rFonts w:ascii="Calibri" w:hAnsi="Calibri"/>
          <w:lang w:val="fr-FR"/>
        </w:rPr>
        <w:tab/>
        <w:t>Interrupteur de montée/descente de l'archet.</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K.</w:t>
      </w:r>
      <w:r w:rsidRPr="00ED1614">
        <w:rPr>
          <w:rFonts w:ascii="Calibri" w:hAnsi="Calibri"/>
          <w:lang w:val="fr-FR"/>
        </w:rPr>
        <w:tab/>
        <w:t>Interrupteur d'ouverture/fermeture de l'étau</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L.</w:t>
      </w:r>
      <w:r w:rsidRPr="00ED1614">
        <w:rPr>
          <w:rFonts w:ascii="Calibri" w:hAnsi="Calibri"/>
          <w:lang w:val="fr-FR"/>
        </w:rPr>
        <w:tab/>
        <w:t>Commutateur d'arrêt</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M.</w:t>
      </w:r>
      <w:r w:rsidRPr="00ED1614">
        <w:rPr>
          <w:rFonts w:ascii="Calibri" w:hAnsi="Calibri"/>
          <w:lang w:val="fr-FR"/>
        </w:rPr>
        <w:tab/>
        <w:t>Interrupteur de mode manuel/automatique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N.</w:t>
      </w:r>
      <w:r w:rsidRPr="00ED1614">
        <w:rPr>
          <w:rFonts w:ascii="Calibri" w:hAnsi="Calibri"/>
          <w:lang w:val="fr-FR"/>
        </w:rPr>
        <w:tab/>
        <w:t>Bouton de sélection de vitesse de lame</w:t>
      </w:r>
    </w:p>
    <w:p w:rsidR="00ED1614" w:rsidRPr="00ED1614" w:rsidRDefault="00ED1614" w:rsidP="00ED1614">
      <w:pPr>
        <w:pStyle w:val="Body"/>
        <w:tabs>
          <w:tab w:val="right" w:pos="2268"/>
          <w:tab w:val="right" w:leader="dot" w:pos="7655"/>
        </w:tabs>
        <w:rPr>
          <w:rFonts w:ascii="Calibri" w:hAnsi="Calibri" w:cstheme="minorHAnsi"/>
          <w:lang w:val="fr-FR"/>
        </w:rPr>
      </w:pPr>
      <w:r w:rsidRPr="00ED1614">
        <w:rPr>
          <w:rFonts w:ascii="Calibri" w:hAnsi="Calibri"/>
          <w:lang w:val="fr-FR"/>
        </w:rPr>
        <w:tab/>
        <w:t>O.</w:t>
      </w:r>
      <w:r w:rsidRPr="00ED1614">
        <w:rPr>
          <w:rFonts w:ascii="Calibri" w:hAnsi="Calibri"/>
          <w:lang w:val="fr-FR"/>
        </w:rPr>
        <w:tab/>
        <w:t>Vanne de descente du bras de la scie</w:t>
      </w:r>
    </w:p>
    <w:p w:rsidR="00ED1614" w:rsidRPr="00A221ED" w:rsidRDefault="00ED1614" w:rsidP="00ED1614">
      <w:pPr>
        <w:rPr>
          <w:rFonts w:ascii="Calibri" w:hAnsi="Calibri" w:cstheme="minorHAnsi"/>
          <w:i/>
          <w:lang w:val="fr-FR"/>
        </w:rPr>
      </w:pPr>
    </w:p>
    <w:p w:rsidR="00ED1614" w:rsidRPr="00ED1614" w:rsidRDefault="00ED1614" w:rsidP="00ED1614">
      <w:pPr>
        <w:pStyle w:val="Body"/>
        <w:tabs>
          <w:tab w:val="right" w:pos="2268"/>
          <w:tab w:val="right" w:leader="dot" w:pos="7655"/>
        </w:tabs>
        <w:rPr>
          <w:rFonts w:ascii="Calibri" w:hAnsi="Calibri" w:cstheme="minorHAnsi"/>
          <w:lang w:val="fr-FR"/>
        </w:rPr>
      </w:pPr>
    </w:p>
    <w:p w:rsidR="00ED1614" w:rsidRPr="00A221ED" w:rsidRDefault="00ED1614" w:rsidP="00ED1614">
      <w:pPr>
        <w:rPr>
          <w:rFonts w:ascii="Calibri" w:hAnsi="Calibri" w:cstheme="minorHAnsi"/>
          <w:i/>
          <w:sz w:val="19"/>
          <w:lang w:val="fr-FR"/>
        </w:rPr>
      </w:pPr>
      <w:r w:rsidRPr="00A221ED">
        <w:rPr>
          <w:rFonts w:ascii="Calibri" w:hAnsi="Calibri" w:cstheme="minorHAnsi"/>
          <w:lang w:val="fr-FR"/>
        </w:rPr>
        <w:br w:type="page"/>
      </w:r>
    </w:p>
    <w:p w:rsidR="00ED1614" w:rsidRPr="00A221ED" w:rsidRDefault="00ED1614" w:rsidP="00ED1614">
      <w:pPr>
        <w:pStyle w:val="Figure"/>
        <w:rPr>
          <w:rFonts w:ascii="Calibri" w:hAnsi="Calibri" w:cstheme="minorHAnsi"/>
          <w:bCs/>
          <w:lang w:val="fr-FR"/>
        </w:rPr>
        <w:sectPr w:rsidR="00ED1614" w:rsidRPr="00A221ED" w:rsidSect="00E0024B">
          <w:footerReference w:type="even" r:id="rId127"/>
          <w:footerReference w:type="default" r:id="rId128"/>
          <w:type w:val="continuous"/>
          <w:pgSz w:w="11907" w:h="16839" w:code="9"/>
          <w:pgMar w:top="720" w:right="850" w:bottom="720" w:left="720" w:header="720" w:footer="720" w:gutter="0"/>
          <w:cols w:space="720"/>
          <w:docGrid w:linePitch="360"/>
        </w:sectPr>
      </w:pPr>
    </w:p>
    <w:p w:rsidR="00ED1614" w:rsidRPr="00A221ED" w:rsidRDefault="00ED1614" w:rsidP="00ED1614">
      <w:pPr>
        <w:pStyle w:val="Heading1"/>
        <w:ind w:left="567" w:hanging="567"/>
        <w:rPr>
          <w:rFonts w:ascii="Calibri" w:hAnsi="Calibri" w:cstheme="minorHAnsi"/>
          <w:lang w:val="fr-FR"/>
        </w:rPr>
      </w:pPr>
      <w:r w:rsidRPr="00A221ED">
        <w:rPr>
          <w:rFonts w:ascii="Calibri" w:hAnsi="Calibri"/>
          <w:b w:val="0"/>
          <w:lang w:val="fr-FR"/>
        </w:rPr>
        <w:t>4.0</w:t>
      </w:r>
      <w:r w:rsidRPr="00A221ED">
        <w:rPr>
          <w:rFonts w:ascii="Calibri" w:hAnsi="Calibri"/>
          <w:lang w:val="fr-FR"/>
        </w:rPr>
        <w:t xml:space="preserve">  Démontage de l'installation de transport</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04A43A40" wp14:editId="2B5B64E5">
            <wp:extent cx="378506" cy="302488"/>
            <wp:effectExtent l="0" t="0" r="2540" b="2540"/>
            <wp:docPr id="2075"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rPr>
          <w:rFonts w:ascii="Calibri" w:hAnsi="Calibri" w:cstheme="minorHAnsi"/>
          <w:b/>
          <w:lang w:val="fr-FR"/>
        </w:rPr>
      </w:pPr>
      <w:r w:rsidRPr="00ED1614">
        <w:rPr>
          <w:rFonts w:ascii="Calibri" w:hAnsi="Calibri"/>
          <w:b/>
          <w:lang w:val="fr-FR"/>
        </w:rPr>
        <w:t>Lisez et comprenez l'intégralité de ce manuel avant de procéder au montage ou au fonctionnement. Le non-respect de cette obligation peut causer de graves blessures.</w:t>
      </w:r>
    </w:p>
    <w:p w:rsidR="00ED1614" w:rsidRPr="00A221ED" w:rsidRDefault="00ED1614" w:rsidP="00ED1614">
      <w:pPr>
        <w:rPr>
          <w:rFonts w:ascii="Calibri" w:hAnsi="Calibri" w:cstheme="minorHAnsi"/>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4.1</w:t>
      </w:r>
      <w:r w:rsidRPr="00A221ED">
        <w:rPr>
          <w:rFonts w:ascii="Calibri" w:hAnsi="Calibri"/>
          <w:lang w:val="fr-FR"/>
        </w:rPr>
        <w:t xml:space="preserve">  Transport de la machine</w:t>
      </w:r>
    </w:p>
    <w:p w:rsidR="00ED1614" w:rsidRPr="00ED1614" w:rsidRDefault="00ED1614" w:rsidP="00ED1614">
      <w:pPr>
        <w:pStyle w:val="Body"/>
        <w:rPr>
          <w:rFonts w:ascii="Calibri" w:hAnsi="Calibri" w:cstheme="minorHAnsi"/>
          <w:lang w:val="fr-FR"/>
        </w:rPr>
      </w:pPr>
      <w:r w:rsidRPr="00ED1614">
        <w:rPr>
          <w:rFonts w:ascii="Calibri" w:hAnsi="Calibri"/>
          <w:lang w:val="fr-FR"/>
        </w:rPr>
        <w:t>La machine doit être déplacée dans son propre emballage. Utilisez un chariot élévateur pour le placement.</w:t>
      </w:r>
    </w:p>
    <w:p w:rsidR="00ED1614" w:rsidRPr="00ED1614" w:rsidRDefault="00ED1614" w:rsidP="00ED1614">
      <w:pPr>
        <w:pStyle w:val="Body"/>
        <w:rPr>
          <w:rFonts w:ascii="Calibri" w:hAnsi="Calibri" w:cstheme="minorHAnsi"/>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 xml:space="preserve">4.2  </w:t>
      </w:r>
      <w:r w:rsidRPr="00A221ED">
        <w:rPr>
          <w:rFonts w:ascii="Calibri" w:hAnsi="Calibri"/>
          <w:lang w:val="fr-FR"/>
        </w:rPr>
        <w:t>Exigences d'installation</w:t>
      </w:r>
    </w:p>
    <w:p w:rsidR="00ED1614" w:rsidRPr="00ED1614" w:rsidRDefault="00ED1614" w:rsidP="00ED1614">
      <w:pPr>
        <w:pStyle w:val="Body"/>
        <w:ind w:left="142" w:hanging="142"/>
        <w:rPr>
          <w:rFonts w:ascii="Calibri" w:hAnsi="Calibri" w:cstheme="minorHAnsi"/>
          <w:lang w:val="fr-FR"/>
        </w:rPr>
      </w:pPr>
      <w:r w:rsidRPr="00ED1614">
        <w:rPr>
          <w:rFonts w:ascii="Calibri" w:hAnsi="Calibri"/>
          <w:lang w:val="fr-FR"/>
        </w:rPr>
        <w:t>- La tension et la fréquence principales doivent être conformes aux exigences du moteur de la machine.</w:t>
      </w:r>
    </w:p>
    <w:p w:rsidR="00ED1614" w:rsidRPr="00ED1614" w:rsidRDefault="00ED1614" w:rsidP="00ED1614">
      <w:pPr>
        <w:pStyle w:val="Body"/>
        <w:ind w:left="142" w:hanging="142"/>
        <w:rPr>
          <w:rFonts w:ascii="Calibri" w:hAnsi="Calibri" w:cstheme="minorHAnsi"/>
          <w:lang w:val="fr-FR"/>
        </w:rPr>
      </w:pPr>
      <w:r w:rsidRPr="00ED1614">
        <w:rPr>
          <w:rFonts w:ascii="Calibri" w:hAnsi="Calibri"/>
          <w:lang w:val="fr-FR"/>
        </w:rPr>
        <w:t>- La température ambiante doit être de –10°C à +50°C.</w:t>
      </w:r>
    </w:p>
    <w:p w:rsidR="00ED1614" w:rsidRPr="00ED1614" w:rsidRDefault="00ED1614" w:rsidP="00ED1614">
      <w:pPr>
        <w:pStyle w:val="Body"/>
        <w:ind w:left="142" w:hanging="142"/>
        <w:rPr>
          <w:rFonts w:ascii="Calibri" w:hAnsi="Calibri" w:cstheme="minorHAnsi"/>
          <w:lang w:val="fr-FR"/>
        </w:rPr>
      </w:pPr>
      <w:r w:rsidRPr="00ED1614">
        <w:rPr>
          <w:rFonts w:ascii="Calibri" w:hAnsi="Calibri"/>
          <w:lang w:val="fr-FR"/>
        </w:rPr>
        <w:t>- L'humidité relative ne doit pas être supérieure à 90%.</w:t>
      </w:r>
    </w:p>
    <w:p w:rsidR="00ED1614" w:rsidRPr="00A221ED" w:rsidRDefault="00ED1614" w:rsidP="00ED1614">
      <w:pPr>
        <w:rPr>
          <w:rFonts w:ascii="Calibri" w:hAnsi="Calibri" w:cstheme="minorHAnsi"/>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4.3</w:t>
      </w:r>
      <w:r w:rsidRPr="00A221ED">
        <w:rPr>
          <w:rFonts w:ascii="Calibri" w:hAnsi="Calibri"/>
          <w:lang w:val="fr-FR"/>
        </w:rPr>
        <w:t xml:space="preserve">  Déballage et nettoyage</w:t>
      </w:r>
    </w:p>
    <w:p w:rsidR="00ED1614" w:rsidRPr="00ED1614" w:rsidRDefault="00ED1614" w:rsidP="00ED1614">
      <w:pPr>
        <w:pStyle w:val="Body"/>
        <w:rPr>
          <w:rFonts w:ascii="Calibri" w:hAnsi="Calibri" w:cstheme="minorHAnsi"/>
          <w:lang w:val="fr-FR"/>
        </w:rPr>
      </w:pPr>
      <w:r w:rsidRPr="00ED1614">
        <w:rPr>
          <w:rFonts w:ascii="Calibri" w:hAnsi="Calibri"/>
          <w:lang w:val="fr-FR"/>
        </w:rPr>
        <w:t>Retirez tous les contenus de la caisse d'expédition et comparez les pièces avec la liste de contenus dans ce manuel. En cas d'endommagement dans l'expédition ou de pièces manquantes, contactez votre distributeur. Ne jetez pas la caisse ou le matériel d'emballage tant que la machine n'est pas montée et ne fonctionne pas correctement.</w:t>
      </w:r>
    </w:p>
    <w:p w:rsidR="00ED1614" w:rsidRPr="00ED1614" w:rsidRDefault="00ED1614" w:rsidP="00ED1614">
      <w:pPr>
        <w:pStyle w:val="Body"/>
        <w:rPr>
          <w:rFonts w:ascii="Calibri" w:hAnsi="Calibri" w:cstheme="minorHAnsi"/>
          <w:lang w:val="fr-FR"/>
        </w:rPr>
      </w:pPr>
      <w:r w:rsidRPr="00ED1614">
        <w:rPr>
          <w:rFonts w:ascii="Calibri" w:hAnsi="Calibri"/>
          <w:lang w:val="fr-FR"/>
        </w:rPr>
        <w:t>Nettoyez toutes les surfaces protégées contre la rouille avec du kérosène ou un solvant doux. N'utilisez pas de dissolvant, de diluant à peinture ou d'essence car cela pourrait endommager les composants en plastique et les surfaces peintes.</w:t>
      </w:r>
    </w:p>
    <w:p w:rsidR="00ED1614" w:rsidRPr="00ED1614" w:rsidRDefault="00ED1614" w:rsidP="00ED1614">
      <w:pPr>
        <w:pStyle w:val="Body"/>
        <w:rPr>
          <w:rFonts w:ascii="Calibri" w:hAnsi="Calibri" w:cstheme="minorHAnsi"/>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4.4</w:t>
      </w:r>
      <w:r w:rsidRPr="00A221ED">
        <w:rPr>
          <w:rFonts w:ascii="Calibri" w:hAnsi="Calibri"/>
          <w:lang w:val="fr-FR"/>
        </w:rPr>
        <w:t xml:space="preserve">  Contenu d'expédition</w:t>
      </w:r>
    </w:p>
    <w:p w:rsidR="00ED1614" w:rsidRPr="00A221ED" w:rsidRDefault="00ED1614" w:rsidP="00ED1614">
      <w:pPr>
        <w:pStyle w:val="List"/>
        <w:rPr>
          <w:rFonts w:ascii="Calibri" w:hAnsi="Calibri" w:cstheme="minorHAnsi"/>
          <w:lang w:val="fr-FR"/>
        </w:rPr>
      </w:pPr>
      <w:r w:rsidRPr="00A221ED">
        <w:rPr>
          <w:rFonts w:ascii="Calibri" w:hAnsi="Calibri"/>
          <w:lang w:val="fr-FR"/>
        </w:rPr>
        <w:t xml:space="preserve">1 </w:t>
      </w:r>
      <w:r w:rsidRPr="00A221ED">
        <w:rPr>
          <w:rFonts w:ascii="Calibri" w:hAnsi="Calibri"/>
          <w:lang w:val="fr-FR"/>
        </w:rPr>
        <w:tab/>
        <w:t>Scie à ruban pour métaux</w:t>
      </w:r>
    </w:p>
    <w:p w:rsidR="00ED1614" w:rsidRPr="00A221ED" w:rsidRDefault="00ED1614" w:rsidP="00ED1614">
      <w:pPr>
        <w:pStyle w:val="List"/>
        <w:rPr>
          <w:rFonts w:ascii="Calibri" w:hAnsi="Calibri" w:cstheme="minorHAnsi"/>
          <w:lang w:val="fr-FR"/>
        </w:rPr>
      </w:pPr>
      <w:r w:rsidRPr="00A221ED">
        <w:rPr>
          <w:rFonts w:ascii="Calibri" w:hAnsi="Calibri"/>
          <w:lang w:val="fr-FR"/>
        </w:rPr>
        <w:t>1</w:t>
      </w:r>
      <w:r w:rsidRPr="00A221ED">
        <w:rPr>
          <w:rFonts w:ascii="Calibri" w:hAnsi="Calibri"/>
          <w:lang w:val="fr-FR"/>
        </w:rPr>
        <w:tab/>
        <w:t>Tige d'arrêt de la barre</w:t>
      </w:r>
    </w:p>
    <w:p w:rsidR="00ED1614" w:rsidRPr="00A221ED" w:rsidRDefault="00ED1614" w:rsidP="00ED1614">
      <w:pPr>
        <w:pStyle w:val="List"/>
        <w:rPr>
          <w:rFonts w:ascii="Calibri" w:hAnsi="Calibri" w:cstheme="minorHAnsi"/>
          <w:lang w:val="fr-FR"/>
        </w:rPr>
      </w:pPr>
      <w:r w:rsidRPr="00A221ED">
        <w:rPr>
          <w:rFonts w:ascii="Calibri" w:hAnsi="Calibri"/>
          <w:lang w:val="fr-FR"/>
        </w:rPr>
        <w:t>1</w:t>
      </w:r>
      <w:r w:rsidRPr="00A221ED">
        <w:rPr>
          <w:rFonts w:ascii="Calibri" w:hAnsi="Calibri"/>
          <w:lang w:val="fr-FR"/>
        </w:rPr>
        <w:tab/>
        <w:t>Bras de support de roulement</w:t>
      </w:r>
    </w:p>
    <w:p w:rsidR="00ED1614" w:rsidRPr="00A221ED" w:rsidRDefault="00ED1614" w:rsidP="00ED1614">
      <w:pPr>
        <w:pStyle w:val="List"/>
        <w:rPr>
          <w:rFonts w:ascii="Calibri" w:hAnsi="Calibri" w:cstheme="minorHAnsi"/>
          <w:lang w:val="fr-FR"/>
        </w:rPr>
      </w:pPr>
      <w:r w:rsidRPr="00A221ED">
        <w:rPr>
          <w:rFonts w:ascii="Calibri" w:hAnsi="Calibri"/>
          <w:lang w:val="fr-FR"/>
        </w:rPr>
        <w:t>1</w:t>
      </w:r>
      <w:r w:rsidRPr="00A221ED">
        <w:rPr>
          <w:rFonts w:ascii="Calibri" w:hAnsi="Calibri"/>
          <w:lang w:val="fr-FR"/>
        </w:rPr>
        <w:tab/>
        <w:t>Manuel du propriétaire</w:t>
      </w:r>
    </w:p>
    <w:p w:rsidR="00ED1614" w:rsidRPr="00A221ED" w:rsidRDefault="00ED1614" w:rsidP="00ED1614">
      <w:pPr>
        <w:pStyle w:val="List"/>
        <w:rPr>
          <w:rFonts w:ascii="Calibri" w:hAnsi="Calibri" w:cstheme="minorHAnsi"/>
          <w:lang w:val="fr-FR"/>
        </w:rPr>
      </w:pPr>
    </w:p>
    <w:p w:rsidR="00ED1614" w:rsidRPr="00A221ED" w:rsidRDefault="00ED1614" w:rsidP="00ED1614">
      <w:pPr>
        <w:pStyle w:val="List"/>
        <w:rPr>
          <w:rFonts w:ascii="Calibri" w:hAnsi="Calibri" w:cstheme="minorHAnsi"/>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 xml:space="preserve">4.5  </w:t>
      </w:r>
      <w:r w:rsidRPr="00A221ED">
        <w:rPr>
          <w:rFonts w:ascii="Calibri" w:hAnsi="Calibri"/>
          <w:lang w:val="fr-FR"/>
        </w:rPr>
        <w:t>Ancrage de la machine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machine est conçue pour fonctionner dans des espaces clos.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Placez la machine sur un sol en ciment ferme, avec une distance minimale de 800 mm à l'arrière, en direction du mur.</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Levez la machine de la pallette vers l'emplacement souhaité. </w:t>
      </w:r>
    </w:p>
    <w:p w:rsidR="00ED1614" w:rsidRPr="00ED1614" w:rsidRDefault="00ED1614" w:rsidP="00ED1614">
      <w:pPr>
        <w:pStyle w:val="Body"/>
        <w:rPr>
          <w:rFonts w:ascii="Calibri" w:hAnsi="Calibri" w:cstheme="minorHAnsi"/>
          <w:lang w:val="fr-FR"/>
        </w:rPr>
      </w:pPr>
      <w:r w:rsidRPr="00ED1614">
        <w:rPr>
          <w:rFonts w:ascii="Calibri" w:hAnsi="Calibri"/>
          <w:lang w:val="fr-FR"/>
        </w:rPr>
        <w:t>Utilisez des courroies de levage et placez-les comme indiqué dans la Fig. 2-1.</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6C3A6F25" wp14:editId="18C6C2FF">
            <wp:extent cx="2838236" cy="3116911"/>
            <wp:effectExtent l="0" t="0" r="635" b="7620"/>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1858" cy="3120888"/>
                    </a:xfrm>
                    <a:prstGeom prst="rect">
                      <a:avLst/>
                    </a:prstGeom>
                    <a:noFill/>
                    <a:ln>
                      <a:noFill/>
                    </a:ln>
                  </pic:spPr>
                </pic:pic>
              </a:graphicData>
            </a:graphic>
          </wp:inline>
        </w:drawing>
      </w:r>
    </w:p>
    <w:p w:rsidR="00ED1614" w:rsidRPr="00A221ED" w:rsidRDefault="00ED1614" w:rsidP="00ED1614">
      <w:pPr>
        <w:ind w:left="720"/>
        <w:rPr>
          <w:rFonts w:ascii="Calibri" w:hAnsi="Calibri" w:cstheme="minorHAnsi"/>
          <w:i/>
          <w:lang w:val="fr-FR"/>
        </w:rPr>
      </w:pPr>
      <w:r w:rsidRPr="00A221ED">
        <w:rPr>
          <w:rFonts w:ascii="Calibri" w:hAnsi="Calibri"/>
          <w:i/>
          <w:lang w:val="fr-FR"/>
        </w:rPr>
        <w:t>Figure 2-1 : Levage de la machine</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1C33817D" wp14:editId="7EFB4B82">
            <wp:extent cx="378506" cy="302488"/>
            <wp:effectExtent l="0" t="0" r="2540" b="2540"/>
            <wp:docPr id="2077" name="Grafik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jc w:val="left"/>
        <w:rPr>
          <w:rFonts w:ascii="Calibri" w:hAnsi="Calibri" w:cstheme="minorHAnsi"/>
          <w:b/>
          <w:lang w:val="fr-FR"/>
        </w:rPr>
      </w:pPr>
      <w:r w:rsidRPr="00ED1614">
        <w:rPr>
          <w:rFonts w:ascii="Calibri" w:hAnsi="Calibri"/>
          <w:b/>
          <w:lang w:val="fr-FR"/>
        </w:rPr>
        <w:t>La machine pèse 530 kg</w:t>
      </w:r>
    </w:p>
    <w:p w:rsidR="00ED1614" w:rsidRPr="00ED1614" w:rsidRDefault="00ED1614" w:rsidP="00ED1614">
      <w:pPr>
        <w:pStyle w:val="Body"/>
        <w:jc w:val="left"/>
        <w:rPr>
          <w:rFonts w:ascii="Calibri" w:hAnsi="Calibri" w:cstheme="minorHAnsi"/>
          <w:b/>
          <w:lang w:val="fr-FR"/>
        </w:rPr>
      </w:pPr>
      <w:r w:rsidRPr="00ED1614">
        <w:rPr>
          <w:rFonts w:ascii="Calibri" w:hAnsi="Calibri"/>
          <w:b/>
          <w:lang w:val="fr-FR"/>
        </w:rPr>
        <w:t>Veillez à ce que la capacité de charge soit suffisante et que vos dispositifs de levage soient en bon état. Ne vous déplacez jamais sous des charges suspendues.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Ancrez la machine au sol avec les vis et les bouchons d'expansion ou enfoncez les tiges de guidage dans le ciment en vous assurant du bon niveau de l'assise.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098CB5C9" wp14:editId="7626A7B9">
            <wp:extent cx="2000250" cy="1765190"/>
            <wp:effectExtent l="0" t="0" r="0" b="6985"/>
            <wp:docPr id="2078" name="Grafik 2078" descr="anch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choring"/>
                    <pic:cNvPicPr>
                      <a:picLocks noChangeAspect="1" noChangeArrowheads="1"/>
                    </pic:cNvPicPr>
                  </pic:nvPicPr>
                  <pic:blipFill rotWithShape="1">
                    <a:blip r:embed="rId32">
                      <a:extLst>
                        <a:ext uri="{28A0092B-C50C-407E-A947-70E740481C1C}">
                          <a14:useLocalDpi xmlns:a14="http://schemas.microsoft.com/office/drawing/2010/main" val="0"/>
                        </a:ext>
                      </a:extLst>
                    </a:blip>
                    <a:srcRect l="-73553" r="-1" b="12261"/>
                    <a:stretch/>
                  </pic:blipFill>
                  <pic:spPr bwMode="auto">
                    <a:xfrm>
                      <a:off x="0" y="0"/>
                      <a:ext cx="2002639" cy="1767299"/>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pStyle w:val="Figure"/>
        <w:rPr>
          <w:rFonts w:ascii="Calibri" w:hAnsi="Calibri" w:cstheme="minorHAnsi"/>
          <w:color w:val="auto"/>
          <w:lang w:val="fr-FR"/>
        </w:rPr>
      </w:pPr>
      <w:r w:rsidRPr="00A221ED">
        <w:rPr>
          <w:rFonts w:ascii="Calibri" w:hAnsi="Calibri"/>
          <w:color w:val="auto"/>
          <w:lang w:val="fr-FR"/>
        </w:rPr>
        <w:t>Figure 2-2 :  Boulons d'ancrage</w:t>
      </w:r>
    </w:p>
    <w:p w:rsidR="00ED1614" w:rsidRPr="00A221ED" w:rsidRDefault="00ED1614" w:rsidP="00ED1614">
      <w:pPr>
        <w:pStyle w:val="List"/>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4.6  </w:t>
      </w:r>
      <w:r w:rsidRPr="00ED1614">
        <w:rPr>
          <w:rFonts w:ascii="Calibri" w:hAnsi="Calibri"/>
          <w:b/>
          <w:sz w:val="24"/>
          <w:szCs w:val="24"/>
          <w:lang w:val="fr-FR"/>
        </w:rPr>
        <w:t>Montage des pièces desserrées</w:t>
      </w:r>
    </w:p>
    <w:p w:rsidR="00ED1614" w:rsidRPr="00ED1614" w:rsidRDefault="00ED1614" w:rsidP="00ED1614">
      <w:pPr>
        <w:pStyle w:val="Body"/>
        <w:rPr>
          <w:rFonts w:ascii="Calibri" w:hAnsi="Calibri" w:cstheme="minorHAnsi"/>
          <w:lang w:val="fr-FR"/>
        </w:rPr>
      </w:pPr>
      <w:r w:rsidRPr="00ED1614">
        <w:rPr>
          <w:rFonts w:ascii="Calibri" w:hAnsi="Calibri"/>
          <w:lang w:val="fr-FR"/>
        </w:rPr>
        <w:t>Installez les composants fournis :</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1)</w:t>
      </w:r>
      <w:r w:rsidRPr="00ED1614">
        <w:rPr>
          <w:rFonts w:ascii="Calibri" w:hAnsi="Calibri"/>
          <w:lang w:val="fr-FR"/>
        </w:rPr>
        <w:tab/>
        <w:t>Montez la tige d'arrêt de la barre</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2)</w:t>
      </w:r>
      <w:r w:rsidRPr="00ED1614">
        <w:rPr>
          <w:rFonts w:ascii="Calibri" w:hAnsi="Calibri"/>
          <w:lang w:val="fr-FR"/>
        </w:rPr>
        <w:tab/>
        <w:t>Montez le bras de support de roulement et alignez-le par rapport au banc de l'étau.</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4.7  </w:t>
      </w:r>
      <w:r w:rsidRPr="00ED1614">
        <w:rPr>
          <w:rFonts w:ascii="Calibri" w:hAnsi="Calibri"/>
          <w:b/>
          <w:sz w:val="24"/>
          <w:szCs w:val="24"/>
          <w:lang w:val="fr-FR"/>
        </w:rPr>
        <w:t>Désactivation de la machine</w:t>
      </w:r>
    </w:p>
    <w:p w:rsidR="00ED1614" w:rsidRPr="00ED1614" w:rsidRDefault="00ED1614" w:rsidP="00ED1614">
      <w:pPr>
        <w:pStyle w:val="Body"/>
        <w:rPr>
          <w:rFonts w:ascii="Calibri" w:hAnsi="Calibri"/>
          <w:lang w:val="fr-FR"/>
        </w:rPr>
      </w:pPr>
      <w:r w:rsidRPr="00ED1614">
        <w:rPr>
          <w:rFonts w:ascii="Calibri" w:hAnsi="Calibri"/>
          <w:lang w:val="fr-FR"/>
        </w:rPr>
        <w:t>- Si la scie n'est pas utilisée pendant une longue période, nous vous conseillons de procéder comme suit :</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1)</w:t>
      </w:r>
      <w:r w:rsidRPr="00ED1614">
        <w:rPr>
          <w:rFonts w:ascii="Calibri" w:hAnsi="Calibri"/>
          <w:lang w:val="fr-FR"/>
        </w:rPr>
        <w:tab/>
      </w:r>
      <w:r w:rsidRPr="00ED1614">
        <w:rPr>
          <w:rFonts w:ascii="Calibri" w:hAnsi="Calibri"/>
          <w:w w:val="95"/>
          <w:lang w:val="fr-FR"/>
        </w:rPr>
        <w:t>Débranchez la prise du panneau d'alimentation électrique</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2)</w:t>
      </w:r>
      <w:r w:rsidRPr="00ED1614">
        <w:rPr>
          <w:rFonts w:ascii="Calibri" w:hAnsi="Calibri"/>
          <w:lang w:val="fr-FR"/>
        </w:rPr>
        <w:tab/>
        <w:t>Desserrez la tension de la lame</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3)</w:t>
      </w:r>
      <w:r w:rsidRPr="00ED1614">
        <w:rPr>
          <w:rFonts w:ascii="Calibri" w:hAnsi="Calibri"/>
          <w:lang w:val="fr-FR"/>
        </w:rPr>
        <w:tab/>
        <w:t>Libérez le ressirt de contrepoids du bras de la scie</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4)</w:t>
      </w:r>
      <w:r w:rsidRPr="00ED1614">
        <w:rPr>
          <w:rFonts w:ascii="Calibri" w:hAnsi="Calibri"/>
          <w:lang w:val="fr-FR"/>
        </w:rPr>
        <w:tab/>
        <w:t>Videz le réservoir de réfrigérant</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5)</w:t>
      </w:r>
      <w:r w:rsidRPr="00ED1614">
        <w:rPr>
          <w:rFonts w:ascii="Calibri" w:hAnsi="Calibri"/>
          <w:lang w:val="fr-FR"/>
        </w:rPr>
        <w:tab/>
        <w:t>Nettoyez et graissez la machine</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6)</w:t>
      </w:r>
      <w:r w:rsidRPr="00ED1614">
        <w:rPr>
          <w:rFonts w:ascii="Calibri" w:hAnsi="Calibri"/>
          <w:lang w:val="fr-FR"/>
        </w:rPr>
        <w:tab/>
        <w:t>Si nécessaire, couvrez la machine.</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4.8  </w:t>
      </w:r>
      <w:r w:rsidRPr="00ED1614">
        <w:rPr>
          <w:rFonts w:ascii="Calibri" w:hAnsi="Calibri"/>
          <w:b/>
          <w:sz w:val="24"/>
          <w:szCs w:val="24"/>
          <w:lang w:val="fr-FR"/>
        </w:rPr>
        <w:t>Démontage (mise hors service)</w:t>
      </w:r>
    </w:p>
    <w:p w:rsidR="00ED1614" w:rsidRPr="00ED1614" w:rsidRDefault="00ED1614" w:rsidP="00ED1614">
      <w:pPr>
        <w:pStyle w:val="Body"/>
        <w:rPr>
          <w:rFonts w:ascii="Calibri" w:hAnsi="Calibri" w:cstheme="minorHAnsi"/>
          <w:lang w:val="fr-FR"/>
        </w:rPr>
      </w:pPr>
      <w:r w:rsidRPr="00ED1614">
        <w:rPr>
          <w:rFonts w:ascii="Calibri" w:hAnsi="Calibri"/>
          <w:lang w:val="fr-FR"/>
        </w:rPr>
        <w:t>Règles générales :</w:t>
      </w:r>
    </w:p>
    <w:p w:rsidR="00ED1614" w:rsidRPr="00ED1614" w:rsidRDefault="00ED1614" w:rsidP="00ED1614">
      <w:pPr>
        <w:pStyle w:val="Body"/>
        <w:rPr>
          <w:rFonts w:ascii="Calibri" w:hAnsi="Calibri" w:cstheme="minorHAnsi"/>
          <w:lang w:val="fr-FR"/>
        </w:rPr>
      </w:pPr>
      <w:r w:rsidRPr="00ED1614">
        <w:rPr>
          <w:rFonts w:ascii="Calibri" w:hAnsi="Calibri"/>
          <w:lang w:val="fr-FR"/>
        </w:rPr>
        <w:t>Si la machine doit être définitivement démolie et/ou mise à la casse, séparez les matériaux à jeter en fonction de leur type et de leur composition, comme suit :</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1)</w:t>
      </w:r>
      <w:r w:rsidRPr="00ED1614">
        <w:rPr>
          <w:rFonts w:ascii="Calibri" w:hAnsi="Calibri"/>
          <w:lang w:val="fr-FR"/>
        </w:rPr>
        <w:tab/>
        <w:t>La fonte non-composite ou les matériaux ferreux sont des matériaux bruts recyclables ; ils peuvent donc être apportés à une fonderie de fer afin qu'ils soient refondus après en avoir retiré les contenus (classés dans le point 3).</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2)</w:t>
      </w:r>
      <w:r w:rsidRPr="00ED1614">
        <w:rPr>
          <w:rFonts w:ascii="Calibri" w:hAnsi="Calibri"/>
          <w:lang w:val="fr-FR"/>
        </w:rPr>
        <w:tab/>
        <w:t>Les composants électriques, y compris le câble et les matériaux électroniques (cartes magnétiques, etc.) font partie de la catégorie des déchets urbains conformément aux lois de votre administration locale, nationale ou fédérale ; ils doivent donc être mis de côté en vue de leur collecte par le service public de gestion des déchets ;</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3)</w:t>
      </w:r>
      <w:r w:rsidRPr="00ED1614">
        <w:rPr>
          <w:rFonts w:ascii="Calibri" w:hAnsi="Calibri"/>
          <w:lang w:val="fr-FR"/>
        </w:rPr>
        <w:tab/>
        <w:t>Les anciens minéraux et les huiles synthétiques et/ou mixtes, les huiles émulsifiées et les graisses sont considérés comme des produits dangereux pour l'environnement ; ils doivent donc être collectés, transportés et jetés par un service spécifique de gestion des déchets.</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43FD5DE4" wp14:editId="6A07CD11">
            <wp:extent cx="378506" cy="302488"/>
            <wp:effectExtent l="0" t="0" r="2540" b="2540"/>
            <wp:docPr id="2079" name="Grafik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PRECAUTION :</w:t>
      </w:r>
    </w:p>
    <w:p w:rsidR="00ED1614" w:rsidRPr="00ED1614" w:rsidRDefault="00ED1614" w:rsidP="00ED1614">
      <w:pPr>
        <w:pStyle w:val="Body"/>
        <w:rPr>
          <w:rFonts w:ascii="Calibri" w:hAnsi="Calibri" w:cstheme="minorHAnsi"/>
          <w:lang w:val="fr-FR"/>
        </w:rPr>
      </w:pPr>
      <w:r w:rsidRPr="00ED1614">
        <w:rPr>
          <w:rFonts w:ascii="Calibri" w:hAnsi="Calibri"/>
          <w:lang w:val="fr-FR"/>
        </w:rPr>
        <w:t>La législation concernant la mise au rebut et le recyclage est en constante évolution et est soumise aux changements.  L'utilisateur doit se tenir informé des réglementations lors de la mise au rebut car ces dernières peuvent différer des réglementations décrites ci-dessus.</w:t>
      </w:r>
    </w:p>
    <w:p w:rsidR="00ED1614" w:rsidRPr="00ED1614" w:rsidRDefault="00ED1614" w:rsidP="00ED1614">
      <w:pPr>
        <w:pStyle w:val="Body"/>
        <w:ind w:left="426" w:hanging="426"/>
        <w:rPr>
          <w:rFonts w:ascii="Calibri" w:hAnsi="Calibri" w:cstheme="minorHAnsi"/>
          <w:lang w:val="fr-FR"/>
        </w:rPr>
      </w:pPr>
    </w:p>
    <w:p w:rsidR="00ED1614" w:rsidRPr="00A221ED" w:rsidRDefault="00ED1614" w:rsidP="00ED1614">
      <w:pPr>
        <w:pStyle w:val="Heading1"/>
        <w:rPr>
          <w:rFonts w:ascii="Calibri" w:hAnsi="Calibri" w:cstheme="minorHAnsi"/>
          <w:highlight w:val="yellow"/>
          <w:lang w:val="fr-FR"/>
        </w:rPr>
      </w:pPr>
      <w:r w:rsidRPr="00A221ED">
        <w:rPr>
          <w:rFonts w:ascii="Calibri" w:hAnsi="Calibri"/>
          <w:b w:val="0"/>
          <w:lang w:val="fr-FR"/>
        </w:rPr>
        <w:t>5.0</w:t>
      </w:r>
      <w:r w:rsidRPr="00A221ED">
        <w:rPr>
          <w:rFonts w:ascii="Calibri" w:hAnsi="Calibri"/>
          <w:lang w:val="fr-FR"/>
        </w:rPr>
        <w:t xml:space="preserve">  Connexions électriques</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4852EBD4" wp14:editId="302DF803">
            <wp:extent cx="378506" cy="302488"/>
            <wp:effectExtent l="0" t="0" r="2540" b="2540"/>
            <wp:docPr id="2112" name="Grafik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jc w:val="left"/>
        <w:rPr>
          <w:rFonts w:ascii="Calibri" w:hAnsi="Calibri" w:cstheme="minorHAnsi"/>
          <w:b/>
          <w:bCs/>
          <w:lang w:val="fr-FR"/>
        </w:rPr>
      </w:pPr>
      <w:r w:rsidRPr="00ED1614">
        <w:rPr>
          <w:rFonts w:ascii="Calibri" w:hAnsi="Calibri"/>
          <w:b/>
          <w:bCs/>
          <w:lang w:val="fr-FR"/>
        </w:rPr>
        <w:t xml:space="preserve"> Toutes les connexions électriques doivent être effectués par un électricien qualifié conformément aux ordonnances et codes locaux. Le non-respect de cette obligation peut causer de graves blessures.</w:t>
      </w:r>
    </w:p>
    <w:p w:rsidR="00ED1614" w:rsidRPr="00ED1614" w:rsidRDefault="00ED1614" w:rsidP="00ED1614">
      <w:pPr>
        <w:pStyle w:val="Body"/>
        <w:rPr>
          <w:rFonts w:ascii="Calibri" w:hAnsi="Calibri" w:cstheme="minorHAnsi"/>
          <w:i/>
          <w:iCs/>
          <w:color w:val="auto"/>
          <w:lang w:val="fr-FR"/>
        </w:rPr>
      </w:pPr>
      <w:r w:rsidRPr="00ED1614">
        <w:rPr>
          <w:rFonts w:ascii="Calibri" w:hAnsi="Calibri"/>
          <w:color w:val="auto"/>
          <w:lang w:val="fr-FR"/>
        </w:rPr>
        <w:t xml:space="preserve">La scie à ruban pour métaux EHB-270DGSVIP a une capacité nominale et une alimentation de 3 ~ 400V, PE, 50Hz ; la machine est livrée avec une fiche conçue pour l'utilisation sur un circuit avec </w:t>
      </w:r>
      <w:r w:rsidRPr="00ED1614">
        <w:rPr>
          <w:rFonts w:ascii="Calibri" w:hAnsi="Calibri"/>
          <w:i/>
          <w:iCs/>
          <w:color w:val="auto"/>
          <w:lang w:val="fr-FR"/>
        </w:rPr>
        <w:t>prise de terre.</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 xml:space="preserve">La connexion au secteur électrique et les fiches et rallonges électriques utilisées doivent être conformes aux informations indiquées sur la plaque d'immatriculation de la machine. </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La connexion du secteur électrique doit posséder un fusible de protection contre la surtension 16A.</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Utilisez uniquement des rallonges électriques H07RN-F, avec des câbles de 1,5mm</w:t>
      </w:r>
      <w:r w:rsidRPr="00ED1614">
        <w:rPr>
          <w:rFonts w:ascii="Calibri" w:hAnsi="Calibri"/>
          <w:color w:val="auto"/>
          <w:vertAlign w:val="superscript"/>
          <w:lang w:val="fr-FR"/>
        </w:rPr>
        <w:t xml:space="preserve">2 </w:t>
      </w:r>
      <w:r w:rsidRPr="00ED1614">
        <w:rPr>
          <w:rFonts w:ascii="Calibri" w:hAnsi="Calibri"/>
          <w:color w:val="auto"/>
          <w:lang w:val="fr-FR"/>
        </w:rPr>
        <w:t>ou plus.</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La longueur totale du cordon ne doit pas dépasser 18 mètres</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Les cordons électriques et les fiches doivent être exempts de défauts.</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Les connexions et réparations de l'équipement électrique ne doivent être réalisées que par des techniciens qualifiés.</w:t>
      </w:r>
    </w:p>
    <w:p w:rsidR="00ED1614" w:rsidRPr="00ED1614" w:rsidRDefault="00ED1614" w:rsidP="00ED1614">
      <w:pPr>
        <w:pStyle w:val="PARTSCOLUMNHEADER"/>
        <w:keepLines/>
        <w:widowControl w:val="0"/>
        <w:spacing w:line="240" w:lineRule="auto"/>
        <w:rPr>
          <w:rFonts w:ascii="Calibri" w:hAnsi="Calibri" w:cstheme="minorHAnsi"/>
          <w:b w:val="0"/>
          <w:sz w:val="18"/>
          <w:szCs w:val="18"/>
          <w:lang w:val="fr-FR"/>
        </w:rPr>
      </w:pPr>
      <w:r w:rsidRPr="00ED1614">
        <w:rPr>
          <w:rFonts w:ascii="Calibri" w:hAnsi="Calibri"/>
          <w:b w:val="0"/>
          <w:sz w:val="18"/>
          <w:szCs w:val="18"/>
          <w:lang w:val="fr-FR"/>
        </w:rPr>
        <w:t>La machine est équipée d'une fiche et d'un cordon d'alimentation de 1,8 mètre.</w:t>
      </w:r>
    </w:p>
    <w:p w:rsidR="00ED1614" w:rsidRPr="00ED1614" w:rsidRDefault="00ED1614" w:rsidP="00ED1614">
      <w:pPr>
        <w:pStyle w:val="Body"/>
        <w:rPr>
          <w:rFonts w:ascii="Calibri" w:hAnsi="Calibri"/>
          <w:color w:val="auto"/>
          <w:lang w:val="fr-FR"/>
        </w:rPr>
      </w:pPr>
      <w:r w:rsidRPr="00ED1614">
        <w:rPr>
          <w:rFonts w:ascii="Calibri" w:hAnsi="Calibri"/>
          <w:color w:val="auto"/>
          <w:lang w:val="fr-FR"/>
        </w:rPr>
        <w:t xml:space="preserve">Avant de raccorder à la source d'alimentation, veillez à ce que le commutateur principal soit en OFF. </w:t>
      </w:r>
    </w:p>
    <w:p w:rsidR="00ED1614" w:rsidRPr="00ED1614" w:rsidRDefault="00ED1614" w:rsidP="00ED1614">
      <w:pPr>
        <w:pStyle w:val="Body"/>
        <w:rPr>
          <w:rFonts w:ascii="Calibri" w:hAnsi="Calibri" w:cstheme="minorHAnsi"/>
          <w:color w:val="auto"/>
          <w:lang w:val="fr-FR"/>
        </w:rPr>
      </w:pPr>
    </w:p>
    <w:p w:rsidR="00ED1614" w:rsidRPr="00A221ED" w:rsidRDefault="00ED1614" w:rsidP="00ED1614">
      <w:pPr>
        <w:pStyle w:val="Heading2"/>
        <w:rPr>
          <w:rFonts w:ascii="Calibri" w:hAnsi="Calibri" w:cstheme="minorHAnsi"/>
          <w:lang w:val="fr-FR"/>
        </w:rPr>
      </w:pPr>
      <w:r w:rsidRPr="00A221ED">
        <w:rPr>
          <w:rFonts w:ascii="Calibri" w:hAnsi="Calibri"/>
          <w:b w:val="0"/>
          <w:lang w:val="fr-FR"/>
        </w:rPr>
        <w:t>5.1</w:t>
      </w:r>
      <w:r w:rsidRPr="00A221ED">
        <w:rPr>
          <w:rFonts w:ascii="Calibri" w:hAnsi="Calibri"/>
          <w:lang w:val="fr-FR"/>
        </w:rPr>
        <w:t xml:space="preserve">  Instructions de mise à la terre</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Cet outil doit être mis à la terre. En cas de dysfonctionnement ou de défaillance, la mise à la terre fournit un trajet de résistance minimale pour le courant électrique pour réduire le risque de choc électrique. Cet outil est équipé d'un cordon électrique ayant un câble d'alimentation et une fiche de mise à la terre. Cette fiche doit être insérée sur une embase adéquate correctement installée et reliée à la terre en respectant tous les codes et ordonnances locaux. </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6E905651" wp14:editId="324C495A">
            <wp:extent cx="378506" cy="302488"/>
            <wp:effectExtent l="0" t="0" r="2540" b="2540"/>
            <wp:docPr id="2113" name="Grafik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jc w:val="left"/>
        <w:rPr>
          <w:rFonts w:ascii="Calibri" w:hAnsi="Calibri" w:cstheme="minorHAnsi"/>
          <w:b/>
          <w:lang w:val="fr-FR"/>
        </w:rPr>
      </w:pPr>
      <w:r w:rsidRPr="00ED1614">
        <w:rPr>
          <w:rFonts w:ascii="Calibri" w:hAnsi="Calibri"/>
          <w:b/>
          <w:lang w:val="fr-FR"/>
        </w:rPr>
        <w:t>Une connexion inappropriée du câble d'alimentation peut causer un risque de chocs électriques. Contrôlez avec un électricien qualifié ou une personne chargée de l'entretien en cas de doutes concernant la mise à la terre correcte de la prise. Ne modifiez pas la fiche fournie avec l'outil.</w:t>
      </w:r>
    </w:p>
    <w:p w:rsidR="00ED1614" w:rsidRPr="00ED1614" w:rsidRDefault="00ED1614" w:rsidP="00ED1614">
      <w:pPr>
        <w:pStyle w:val="Body"/>
        <w:rPr>
          <w:rFonts w:ascii="Calibri" w:hAnsi="Calibri" w:cstheme="minorHAnsi"/>
          <w:lang w:val="fr-FR"/>
        </w:rPr>
      </w:pPr>
      <w:r w:rsidRPr="00ED1614">
        <w:rPr>
          <w:rFonts w:ascii="Calibri" w:hAnsi="Calibri"/>
          <w:color w:val="auto"/>
          <w:lang w:val="fr-FR"/>
        </w:rPr>
        <w:t>Le fil vert/jaune est le fil du câble d'alimentation.</w:t>
      </w:r>
      <w:r w:rsidRPr="00ED1614">
        <w:rPr>
          <w:rFonts w:ascii="Calibri" w:hAnsi="Calibri"/>
          <w:lang w:val="fr-FR"/>
        </w:rPr>
        <w:t>. Si le cordon doit être réparé ou remplacé, ne connectez pas le fil de terre de l'outil sur une borne sous tension.</w:t>
      </w:r>
    </w:p>
    <w:p w:rsidR="00ED1614" w:rsidRPr="00ED1614" w:rsidRDefault="00ED1614" w:rsidP="00ED1614">
      <w:pPr>
        <w:pStyle w:val="Body"/>
        <w:rPr>
          <w:rFonts w:ascii="Calibri" w:hAnsi="Calibri" w:cstheme="minorHAnsi"/>
          <w:lang w:val="fr-FR"/>
        </w:rPr>
      </w:pPr>
      <w:r w:rsidRPr="00ED1614">
        <w:rPr>
          <w:rFonts w:ascii="Calibri" w:hAnsi="Calibri"/>
          <w:lang w:val="fr-FR"/>
        </w:rPr>
        <w:t>Utilisez uniquement des rallonges électriques à 3 câbles avec des fiches de mise à la terre.</w:t>
      </w:r>
    </w:p>
    <w:p w:rsidR="00ED1614" w:rsidRPr="00ED1614" w:rsidRDefault="00ED1614" w:rsidP="00ED1614">
      <w:pPr>
        <w:pStyle w:val="Body"/>
        <w:rPr>
          <w:rFonts w:ascii="Calibri" w:hAnsi="Calibri"/>
          <w:lang w:val="fr-FR"/>
        </w:rPr>
      </w:pPr>
      <w:r w:rsidRPr="00ED1614">
        <w:rPr>
          <w:rFonts w:ascii="Calibri" w:hAnsi="Calibri"/>
          <w:lang w:val="fr-FR"/>
        </w:rPr>
        <w:t>Réparez ou remplacez immédiatement un cordon usé ou endommagé.</w:t>
      </w:r>
    </w:p>
    <w:p w:rsidR="00ED1614" w:rsidRPr="00ED1614" w:rsidRDefault="00ED1614" w:rsidP="00ED1614">
      <w:pPr>
        <w:pStyle w:val="Body"/>
        <w:rPr>
          <w:rFonts w:ascii="Calibri" w:hAnsi="Calibri" w:cstheme="minorHAnsi"/>
          <w:lang w:val="fr-FR"/>
        </w:rPr>
      </w:pPr>
    </w:p>
    <w:p w:rsidR="00ED1614" w:rsidRPr="00A221ED" w:rsidRDefault="00ED1614" w:rsidP="00ED1614">
      <w:pPr>
        <w:pStyle w:val="Heading2"/>
        <w:spacing w:before="100" w:beforeAutospacing="1" w:line="0" w:lineRule="atLeast"/>
        <w:rPr>
          <w:rFonts w:ascii="Calibri" w:hAnsi="Calibri" w:cstheme="minorHAnsi"/>
          <w:color w:val="000000"/>
          <w:lang w:val="fr-FR"/>
        </w:rPr>
      </w:pPr>
      <w:r w:rsidRPr="00A221ED">
        <w:rPr>
          <w:rFonts w:ascii="Calibri" w:hAnsi="Calibri"/>
          <w:b w:val="0"/>
          <w:color w:val="000000"/>
          <w:lang w:val="fr-FR"/>
        </w:rPr>
        <w:t>5.2</w:t>
      </w:r>
      <w:r w:rsidRPr="00A221ED">
        <w:rPr>
          <w:rFonts w:ascii="Calibri" w:hAnsi="Calibri"/>
          <w:color w:val="000000"/>
          <w:lang w:val="fr-FR"/>
        </w:rPr>
        <w:t xml:space="preserve">  Rallonges électriques</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L'utilisation de rallonges électriques est fortement déconseillée ; essayet de placer les machines près de la source d'alimentation. Si une rallonge électrique s'avère nécessaire, assurez-vous de son bon état. </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Une rallonge trop courte cause des chutes de tension, entraînant une perte d'alimentation et une surchauffe. </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Utilisez uniquement des rallonges électriques H07RN-F, avec des câbles de 1,5mm</w:t>
      </w:r>
      <w:r w:rsidRPr="00ED1614">
        <w:rPr>
          <w:rFonts w:ascii="Calibri" w:hAnsi="Calibri"/>
          <w:color w:val="auto"/>
          <w:vertAlign w:val="superscript"/>
          <w:lang w:val="fr-FR"/>
        </w:rPr>
        <w:t xml:space="preserve">2 </w:t>
      </w:r>
      <w:r w:rsidRPr="00ED1614">
        <w:rPr>
          <w:rFonts w:ascii="Calibri" w:hAnsi="Calibri"/>
          <w:color w:val="auto"/>
          <w:lang w:val="fr-FR"/>
        </w:rPr>
        <w:t>ou plus.</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La longueur totale du cordon ne doit pas dépasser 18 mètres</w:t>
      </w:r>
    </w:p>
    <w:p w:rsidR="00ED1614" w:rsidRPr="00ED1614" w:rsidRDefault="00ED1614" w:rsidP="00ED1614">
      <w:pPr>
        <w:pStyle w:val="Body"/>
        <w:rPr>
          <w:rFonts w:ascii="Calibri" w:hAnsi="Calibri" w:cstheme="minorHAnsi"/>
          <w:color w:val="auto"/>
          <w:lang w:val="fr-FR"/>
        </w:rPr>
      </w:pPr>
      <w:r w:rsidRPr="00ED1614">
        <w:rPr>
          <w:rFonts w:ascii="Calibri" w:hAnsi="Calibri"/>
          <w:color w:val="auto"/>
          <w:lang w:val="fr-FR"/>
        </w:rPr>
        <w:t>Les rallonges électriques et les fiches doivent être exempts de défauts.</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sz w:val="32"/>
          <w:szCs w:val="32"/>
          <w:lang w:val="fr-FR"/>
        </w:rPr>
      </w:pPr>
      <w:r w:rsidRPr="00ED1614">
        <w:rPr>
          <w:rFonts w:ascii="Calibri" w:hAnsi="Calibri"/>
          <w:sz w:val="32"/>
          <w:szCs w:val="32"/>
          <w:lang w:val="fr-FR"/>
        </w:rPr>
        <w:t xml:space="preserve">6.0  </w:t>
      </w:r>
      <w:r w:rsidRPr="00ED1614">
        <w:rPr>
          <w:rFonts w:ascii="Calibri" w:hAnsi="Calibri"/>
          <w:b/>
          <w:w w:val="90"/>
          <w:sz w:val="32"/>
          <w:szCs w:val="32"/>
          <w:lang w:val="fr-FR"/>
        </w:rPr>
        <w:t>Pièces fonctionnelles de la machine</w:t>
      </w:r>
    </w:p>
    <w:p w:rsidR="00ED1614" w:rsidRPr="00ED1614" w:rsidRDefault="00ED1614" w:rsidP="00ED1614">
      <w:pPr>
        <w:pStyle w:val="Body"/>
        <w:spacing w:before="0" w:after="0" w:line="180" w:lineRule="exact"/>
        <w:ind w:left="425" w:hanging="425"/>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6.1  </w:t>
      </w:r>
      <w:r w:rsidRPr="00ED1614">
        <w:rPr>
          <w:rFonts w:ascii="Calibri" w:hAnsi="Calibri"/>
          <w:b/>
          <w:sz w:val="24"/>
          <w:szCs w:val="24"/>
          <w:lang w:val="fr-FR"/>
        </w:rPr>
        <w:t>Scie à archet</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La scie à archet comprend le bras de la scie, les membres d'entraînement (moteur, boîte de vitesses, roue de la lame), le système de tension de lame, les guides et les protections de lame. </w:t>
      </w:r>
      <w:r w:rsidRPr="00ED1614">
        <w:rPr>
          <w:rFonts w:ascii="Calibri" w:hAnsi="Calibri"/>
          <w:lang w:val="fr-FR"/>
        </w:rPr>
        <w:br/>
        <w:t>Le modèle EHB-270DGSVIP comprend également un cylindre hydraulique et un ressort de contrepoids réglable.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33A6D923" wp14:editId="22E4EC95">
            <wp:extent cx="2676525" cy="1726524"/>
            <wp:effectExtent l="19050" t="19050" r="9525" b="26670"/>
            <wp:docPr id="2115" name="Grafik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0656" cy="1729189"/>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6-1 : Scie à archet</w:t>
      </w:r>
    </w:p>
    <w:p w:rsidR="00ED1614" w:rsidRPr="00ED1614" w:rsidRDefault="00ED1614" w:rsidP="00ED1614">
      <w:pPr>
        <w:pStyle w:val="Body"/>
        <w:spacing w:before="0" w:after="0" w:line="180" w:lineRule="exact"/>
        <w:ind w:left="425" w:hanging="425"/>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6.2  </w:t>
      </w:r>
      <w:r w:rsidRPr="00ED1614">
        <w:rPr>
          <w:rFonts w:ascii="Calibri" w:hAnsi="Calibri"/>
          <w:b/>
          <w:sz w:val="24"/>
          <w:szCs w:val="24"/>
          <w:lang w:val="fr-FR"/>
        </w:rPr>
        <w:t>Base de la machine</w:t>
      </w:r>
    </w:p>
    <w:p w:rsidR="00ED1614" w:rsidRPr="00ED1614" w:rsidRDefault="00ED1614" w:rsidP="00ED1614">
      <w:pPr>
        <w:pStyle w:val="Body"/>
        <w:rPr>
          <w:rFonts w:ascii="Calibri" w:hAnsi="Calibri" w:cstheme="minorHAnsi"/>
          <w:lang w:val="fr-FR"/>
        </w:rPr>
      </w:pPr>
      <w:r w:rsidRPr="00ED1614">
        <w:rPr>
          <w:rFonts w:ascii="Calibri" w:hAnsi="Calibri"/>
          <w:lang w:val="fr-FR"/>
        </w:rPr>
        <w:t>La base de la machine abrite l'unité hydraulique et le réservoir de refroidissement.</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4354D3F0" wp14:editId="285386CA">
            <wp:extent cx="2695575" cy="1630656"/>
            <wp:effectExtent l="19050" t="19050" r="9525" b="27305"/>
            <wp:docPr id="2116" name="Grafik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5575" cy="1630656"/>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6-2 : Base de la machine</w:t>
      </w:r>
    </w:p>
    <w:p w:rsidR="00ED1614" w:rsidRPr="00ED1614" w:rsidRDefault="00ED1614" w:rsidP="00ED1614">
      <w:pPr>
        <w:pStyle w:val="Body"/>
        <w:spacing w:before="0" w:after="0" w:line="180" w:lineRule="exact"/>
        <w:ind w:left="425" w:hanging="425"/>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6.3  </w:t>
      </w:r>
      <w:r w:rsidRPr="00ED1614">
        <w:rPr>
          <w:rFonts w:ascii="Calibri" w:hAnsi="Calibri"/>
          <w:b/>
          <w:sz w:val="24"/>
          <w:szCs w:val="24"/>
          <w:lang w:val="fr-FR"/>
        </w:rPr>
        <w:t>Arrêt de matériau</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L'arrêt de matériau (Fig. 6-4) est utilisé pour la production en série.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2766BCBD" wp14:editId="2B6371D5">
            <wp:extent cx="2667000" cy="1774084"/>
            <wp:effectExtent l="19050" t="19050" r="19050" b="17145"/>
            <wp:docPr id="2117" name="Grafik 2117" descr="im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009"/>
                    <pic:cNvPicPr>
                      <a:picLocks noChangeAspect="1" noChangeArrowheads="1"/>
                    </pic:cNvPicPr>
                  </pic:nvPicPr>
                  <pic:blipFill>
                    <a:blip r:embed="rId35">
                      <a:grayscl/>
                      <a:extLst>
                        <a:ext uri="{BEBA8EAE-BF5A-486C-A8C5-ECC9F3942E4B}">
                          <a14:imgProps xmlns:a14="http://schemas.microsoft.com/office/drawing/2010/main">
                            <a14:imgLayer r:embed="rId36">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1774084"/>
                    </a:xfrm>
                    <a:prstGeom prst="rect">
                      <a:avLst/>
                    </a:prstGeom>
                    <a:noFill/>
                    <a:ln>
                      <a:solidFill>
                        <a:schemeClr val="tx1"/>
                      </a:solidFill>
                    </a:ln>
                  </pic:spPr>
                </pic:pic>
              </a:graphicData>
            </a:graphic>
          </wp:inline>
        </w:drawing>
      </w:r>
    </w:p>
    <w:p w:rsidR="00ED1614" w:rsidRDefault="00ED1614" w:rsidP="00ED1614">
      <w:pPr>
        <w:rPr>
          <w:rFonts w:ascii="Calibri" w:hAnsi="Calibri"/>
          <w:i/>
          <w:lang w:val="fr-FR"/>
        </w:rPr>
      </w:pPr>
      <w:r w:rsidRPr="00A221ED">
        <w:rPr>
          <w:rFonts w:ascii="Calibri" w:hAnsi="Calibri"/>
          <w:i/>
          <w:lang w:val="fr-FR"/>
        </w:rPr>
        <w:t>Figure 6-4 : Arrêt de matériau</w:t>
      </w:r>
    </w:p>
    <w:p w:rsidR="00ED1614" w:rsidRPr="00A221ED" w:rsidRDefault="00ED1614" w:rsidP="00ED1614">
      <w:pPr>
        <w:rPr>
          <w:rFonts w:ascii="Calibri" w:hAnsi="Calibri" w:cstheme="minorHAnsi"/>
          <w: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6.4  </w:t>
      </w:r>
      <w:r w:rsidRPr="00ED1614">
        <w:rPr>
          <w:rFonts w:ascii="Calibri" w:hAnsi="Calibri"/>
          <w:b/>
          <w:sz w:val="24"/>
          <w:szCs w:val="24"/>
          <w:lang w:val="fr-FR"/>
        </w:rPr>
        <w:t>Guide de lame mobile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 guide de lame mobile doit être réglé le plus près possible du matériau en stock, sans interférer avec la coupe.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2112C3AF" wp14:editId="67E9D91A">
            <wp:extent cx="2783205" cy="1781092"/>
            <wp:effectExtent l="19050" t="19050" r="17145" b="10160"/>
            <wp:docPr id="2118" name="Grafik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06253" cy="1795842"/>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6-5 : Guide de lame mobile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Débranchez la machine de la source d'alimentation.</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 xml:space="preserve">Desserrez le bouton de verrouillage (N, Fig 6-4) </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Réglez à l'aide de la poignée (M).</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Serrez le bouton de verrouillage.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 xml:space="preserve">Rebranchez la machine à la source d'alimentation. </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rPr>
          <w:rFonts w:ascii="Calibri" w:hAnsi="Calibri" w:cstheme="minorHAnsi"/>
          <w:b/>
          <w:sz w:val="32"/>
          <w:szCs w:val="32"/>
          <w:lang w:val="fr-FR"/>
        </w:rPr>
      </w:pPr>
      <w:r w:rsidRPr="00ED1614">
        <w:rPr>
          <w:rFonts w:ascii="Calibri" w:hAnsi="Calibri"/>
          <w:sz w:val="32"/>
          <w:szCs w:val="32"/>
          <w:lang w:val="fr-FR"/>
        </w:rPr>
        <w:t xml:space="preserve">7.0  </w:t>
      </w:r>
      <w:r w:rsidRPr="00ED1614">
        <w:rPr>
          <w:rFonts w:ascii="Calibri" w:hAnsi="Calibri"/>
          <w:b/>
          <w:sz w:val="32"/>
          <w:szCs w:val="32"/>
          <w:lang w:val="fr-FR"/>
        </w:rPr>
        <w:t>Fonctionnement de l'usinage</w:t>
      </w: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7.1  </w:t>
      </w:r>
      <w:r w:rsidRPr="00ED1614">
        <w:rPr>
          <w:rFonts w:ascii="Calibri" w:hAnsi="Calibri"/>
          <w:b/>
          <w:sz w:val="24"/>
          <w:szCs w:val="24"/>
          <w:lang w:val="fr-FR"/>
        </w:rPr>
        <w:t>Commandes de la machine</w:t>
      </w:r>
    </w:p>
    <w:p w:rsidR="00ED1614" w:rsidRPr="00A221ED" w:rsidRDefault="00ED1614" w:rsidP="00ED1614">
      <w:pPr>
        <w:pStyle w:val="Body"/>
        <w:rPr>
          <w:rFonts w:ascii="Calibri" w:hAnsi="Calibri" w:cstheme="minorHAnsi"/>
          <w:b/>
          <w:sz w:val="24"/>
          <w:szCs w:val="24"/>
          <w:lang w:val="en-GB"/>
        </w:rPr>
      </w:pPr>
      <w:r w:rsidRPr="00A221ED">
        <w:rPr>
          <w:rFonts w:ascii="Calibri" w:hAnsi="Calibri" w:cstheme="minorHAnsi"/>
          <w:b/>
          <w:noProof/>
          <w:sz w:val="24"/>
          <w:szCs w:val="24"/>
          <w:lang w:eastAsia="zh-TW"/>
        </w:rPr>
        <w:drawing>
          <wp:inline distT="0" distB="0" distL="0" distR="0" wp14:anchorId="113AB40F" wp14:editId="141A4F5C">
            <wp:extent cx="2781935" cy="2592126"/>
            <wp:effectExtent l="19050" t="19050" r="18415" b="17780"/>
            <wp:docPr id="2119" name="Grafik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85975" cy="2595890"/>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7-1 : Commandes de la machine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A.</w:t>
      </w:r>
      <w:r w:rsidRPr="00ED1614">
        <w:rPr>
          <w:rFonts w:ascii="Calibri" w:hAnsi="Calibri"/>
          <w:lang w:val="fr-FR"/>
        </w:rPr>
        <w:tab/>
        <w:t>Interrupteur d'alimentation principal</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B.</w:t>
      </w:r>
      <w:r w:rsidRPr="00ED1614">
        <w:rPr>
          <w:rFonts w:ascii="Calibri" w:hAnsi="Calibri"/>
          <w:lang w:val="fr-FR"/>
        </w:rPr>
        <w:tab/>
        <w:t>Témoin d'alimentation</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C.</w:t>
      </w:r>
      <w:r w:rsidRPr="00ED1614">
        <w:rPr>
          <w:rFonts w:ascii="Calibri" w:hAnsi="Calibri"/>
          <w:lang w:val="fr-FR"/>
        </w:rPr>
        <w:tab/>
      </w:r>
      <w:r w:rsidRPr="00ED1614">
        <w:rPr>
          <w:rFonts w:ascii="Calibri" w:hAnsi="Calibri"/>
          <w:w w:val="90"/>
          <w:lang w:val="fr-FR"/>
        </w:rPr>
        <w:t>Interrupteur de démarrage de la pompe hydraulique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D.</w:t>
      </w:r>
      <w:r w:rsidRPr="00ED1614">
        <w:rPr>
          <w:rFonts w:ascii="Calibri" w:hAnsi="Calibri"/>
          <w:lang w:val="fr-FR"/>
        </w:rPr>
        <w:tab/>
        <w:t>Bouton Jog de la lame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E.</w:t>
      </w:r>
      <w:r w:rsidRPr="00ED1614">
        <w:rPr>
          <w:rFonts w:ascii="Calibri" w:hAnsi="Calibri"/>
          <w:lang w:val="fr-FR"/>
        </w:rPr>
        <w:tab/>
        <w:t>Bouton de démarrage de cycle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H.</w:t>
      </w:r>
      <w:r w:rsidRPr="00ED1614">
        <w:rPr>
          <w:rFonts w:ascii="Calibri" w:hAnsi="Calibri"/>
          <w:lang w:val="fr-FR"/>
        </w:rPr>
        <w:tab/>
        <w:t>Lecture de vitesse de la lame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I.</w:t>
      </w:r>
      <w:r w:rsidRPr="00ED1614">
        <w:rPr>
          <w:rFonts w:ascii="Calibri" w:hAnsi="Calibri"/>
          <w:lang w:val="fr-FR"/>
        </w:rPr>
        <w:tab/>
        <w:t>Bouton d'arrêt d'urgence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J.</w:t>
      </w:r>
      <w:r w:rsidRPr="00ED1614">
        <w:rPr>
          <w:rFonts w:ascii="Calibri" w:hAnsi="Calibri"/>
          <w:lang w:val="fr-FR"/>
        </w:rPr>
        <w:tab/>
        <w:t>Interrupteur de montée/descente de l'archet.</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K.</w:t>
      </w:r>
      <w:r w:rsidRPr="00ED1614">
        <w:rPr>
          <w:rFonts w:ascii="Calibri" w:hAnsi="Calibri"/>
          <w:lang w:val="fr-FR"/>
        </w:rPr>
        <w:tab/>
        <w:t>Interrupteur d'ouverture/fermeture de l'étau</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L.</w:t>
      </w:r>
      <w:r w:rsidRPr="00ED1614">
        <w:rPr>
          <w:rFonts w:ascii="Calibri" w:hAnsi="Calibri"/>
          <w:lang w:val="fr-FR"/>
        </w:rPr>
        <w:tab/>
        <w:t>Commutateur d'arrêt</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M.</w:t>
      </w:r>
      <w:r w:rsidRPr="00ED1614">
        <w:rPr>
          <w:rFonts w:ascii="Calibri" w:hAnsi="Calibri"/>
          <w:lang w:val="fr-FR"/>
        </w:rPr>
        <w:tab/>
        <w:t>Interrupteur de mode manuel/automatique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N.</w:t>
      </w:r>
      <w:r w:rsidRPr="00ED1614">
        <w:rPr>
          <w:rFonts w:ascii="Calibri" w:hAnsi="Calibri"/>
          <w:lang w:val="fr-FR"/>
        </w:rPr>
        <w:tab/>
        <w:t>Bouton de sélection de vitesse de lame</w:t>
      </w:r>
    </w:p>
    <w:p w:rsidR="00ED1614" w:rsidRPr="00ED1614" w:rsidRDefault="00ED1614" w:rsidP="00ED1614">
      <w:pPr>
        <w:pStyle w:val="Body"/>
        <w:tabs>
          <w:tab w:val="left" w:pos="851"/>
        </w:tabs>
        <w:ind w:left="426" w:hanging="426"/>
        <w:rPr>
          <w:rFonts w:ascii="Calibri" w:hAnsi="Calibri" w:cstheme="minorHAnsi"/>
          <w:lang w:val="fr-FR"/>
        </w:rPr>
      </w:pPr>
      <w:r w:rsidRPr="00ED1614">
        <w:rPr>
          <w:rFonts w:ascii="Calibri" w:hAnsi="Calibri"/>
          <w:lang w:val="fr-FR"/>
        </w:rPr>
        <w:tab/>
        <w:t>O.</w:t>
      </w:r>
      <w:r w:rsidRPr="00ED1614">
        <w:rPr>
          <w:rFonts w:ascii="Calibri" w:hAnsi="Calibri"/>
          <w:lang w:val="fr-FR"/>
        </w:rPr>
        <w:tab/>
        <w:t>Vanne de descente du bras de la scie</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7.2  </w:t>
      </w:r>
      <w:r w:rsidRPr="00ED1614">
        <w:rPr>
          <w:rFonts w:ascii="Calibri" w:hAnsi="Calibri"/>
          <w:b/>
          <w:sz w:val="24"/>
          <w:szCs w:val="24"/>
          <w:lang w:val="fr-FR"/>
        </w:rPr>
        <w:t>Recommandations d'utilisation</w:t>
      </w:r>
    </w:p>
    <w:p w:rsidR="00ED1614" w:rsidRPr="00ED1614" w:rsidRDefault="00ED1614" w:rsidP="00ED1614">
      <w:pPr>
        <w:pStyle w:val="Body"/>
        <w:rPr>
          <w:rFonts w:ascii="Calibri" w:hAnsi="Calibri" w:cstheme="minorHAnsi"/>
          <w:lang w:val="fr-FR"/>
        </w:rPr>
      </w:pPr>
      <w:r w:rsidRPr="00ED1614">
        <w:rPr>
          <w:rFonts w:ascii="Calibri" w:hAnsi="Calibri"/>
          <w:lang w:val="fr-FR"/>
        </w:rPr>
        <w:t>La machinea été conçue pour couper des matériaux en plastiques et métalliques usinables et de différentes formes.</w:t>
      </w:r>
    </w:p>
    <w:p w:rsidR="00ED1614" w:rsidRPr="00ED1614" w:rsidRDefault="00ED1614" w:rsidP="00ED1614">
      <w:pPr>
        <w:pStyle w:val="Body"/>
        <w:rPr>
          <w:rFonts w:ascii="Calibri" w:hAnsi="Calibri" w:cstheme="minorHAnsi"/>
          <w:lang w:val="fr-FR"/>
        </w:rPr>
      </w:pPr>
      <w:r w:rsidRPr="00ED1614">
        <w:rPr>
          <w:rFonts w:ascii="Calibri" w:hAnsi="Calibri"/>
          <w:lang w:val="fr-FR"/>
        </w:rPr>
        <w:t>Un opérateur seulement fait fonctionner la machine.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506340D5" wp14:editId="0ABAFF01">
            <wp:extent cx="2524125" cy="1921592"/>
            <wp:effectExtent l="0" t="0" r="0" b="2540"/>
            <wp:docPr id="2120" name="Grafik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8274" cy="1924751"/>
                    </a:xfrm>
                    <a:prstGeom prst="rect">
                      <a:avLst/>
                    </a:prstGeom>
                    <a:noFill/>
                    <a:ln>
                      <a:no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7-2 : Position de sécurité de l'opérateur</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Avant de démarrer l'usinage, assurez-vous que la pièce est serrée fermement par l'étau et qu'elle est maintenue correctement.</w:t>
      </w:r>
    </w:p>
    <w:p w:rsidR="00ED1614" w:rsidRPr="00A221ED" w:rsidRDefault="00ED1614" w:rsidP="00ED1614">
      <w:pPr>
        <w:pStyle w:val="Body"/>
        <w:ind w:left="284" w:hanging="284"/>
        <w:jc w:val="left"/>
        <w:rPr>
          <w:rFonts w:ascii="Calibri" w:hAnsi="Calibri" w:cstheme="minorHAnsi"/>
          <w:lang w:val="en-GB"/>
        </w:rPr>
      </w:pPr>
      <w:r w:rsidRPr="00ED1614">
        <w:rPr>
          <w:rFonts w:ascii="Calibri" w:hAnsi="Calibri"/>
          <w:lang w:val="fr-FR"/>
        </w:rPr>
        <w:t xml:space="preserve">- </w:t>
      </w:r>
      <w:r w:rsidRPr="00ED1614">
        <w:rPr>
          <w:rFonts w:ascii="Calibri" w:hAnsi="Calibri"/>
          <w:lang w:val="fr-FR"/>
        </w:rPr>
        <w:tab/>
        <w:t>Les figures ci-dessous indiquent les exemples de serrages adaptés des différentes barres, palier selon les capacités d'usinage de la machine pour une grande efficacité et une meilleure durabilité de la lame.</w:t>
      </w:r>
      <w:r w:rsidRPr="00ED1614">
        <w:rPr>
          <w:rFonts w:ascii="Calibri" w:hAnsi="Calibri"/>
          <w:lang w:val="fr-FR"/>
        </w:rPr>
        <w:br/>
      </w:r>
      <w:r w:rsidRPr="00A221ED">
        <w:rPr>
          <w:rFonts w:ascii="Calibri" w:hAnsi="Calibri"/>
        </w:rPr>
        <w:t>Faites tomber les bords tranchants avec une lime.</w:t>
      </w:r>
    </w:p>
    <w:p w:rsidR="00ED1614" w:rsidRPr="00A221ED" w:rsidRDefault="00ED1614" w:rsidP="00ED1614">
      <w:pPr>
        <w:pStyle w:val="Body"/>
        <w:spacing w:before="0" w:after="0" w:line="180" w:lineRule="exact"/>
        <w:ind w:left="425" w:hanging="425"/>
        <w:rPr>
          <w:rFonts w:ascii="Calibri" w:hAnsi="Calibri" w:cstheme="minorHAnsi"/>
          <w:lang w:val="en-GB"/>
        </w:rPr>
      </w:pP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42D571C0" wp14:editId="1179A8EC">
            <wp:extent cx="2628709" cy="2496709"/>
            <wp:effectExtent l="0" t="0" r="635" b="0"/>
            <wp:docPr id="2121"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4950" cy="2502636"/>
                    </a:xfrm>
                    <a:prstGeom prst="rect">
                      <a:avLst/>
                    </a:prstGeom>
                    <a:noFill/>
                    <a:ln>
                      <a:noFill/>
                    </a:ln>
                  </pic:spPr>
                </pic:pic>
              </a:graphicData>
            </a:graphic>
          </wp:inline>
        </w:drawing>
      </w:r>
    </w:p>
    <w:p w:rsidR="00ED1614" w:rsidRDefault="00ED1614" w:rsidP="00ED1614">
      <w:pPr>
        <w:rPr>
          <w:rFonts w:ascii="Calibri" w:hAnsi="Calibri"/>
          <w:i/>
          <w:lang w:val="fr-FR"/>
        </w:rPr>
      </w:pPr>
      <w:r w:rsidRPr="00A221ED">
        <w:rPr>
          <w:rFonts w:ascii="Calibri" w:hAnsi="Calibri"/>
          <w:i/>
          <w:lang w:val="fr-FR"/>
        </w:rPr>
        <w:t>Figure 7-3 : Options adaptées de serrage de l'étau</w:t>
      </w:r>
    </w:p>
    <w:p w:rsidR="00ED1614" w:rsidRPr="00A221ED" w:rsidRDefault="00ED1614" w:rsidP="00ED1614">
      <w:pPr>
        <w:rPr>
          <w:rFonts w:ascii="Calibri" w:hAnsi="Calibri" w:cstheme="minorHAnsi"/>
          <w:i/>
          <w:lang w:val="fr-FR"/>
        </w:rPr>
      </w:pP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N'utilisez pas de lames de taille différente de celles indiquées dans les spécifications de la machine.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color w:val="auto"/>
          <w:lang w:val="fr-FR"/>
        </w:rPr>
        <w:t xml:space="preserve">- </w:t>
      </w:r>
      <w:r w:rsidRPr="00ED1614">
        <w:rPr>
          <w:rFonts w:ascii="Calibri" w:hAnsi="Calibri"/>
          <w:color w:val="auto"/>
          <w:lang w:val="fr-FR"/>
        </w:rPr>
        <w:tab/>
        <w:t>Si la lame est bloquée lors de la coupe, appuyez immédiatement sur le bouton d'arrêt d'urgence (I, Fig 7-1) pour désactiver la machine.</w:t>
      </w:r>
      <w:r w:rsidRPr="00ED1614">
        <w:rPr>
          <w:rFonts w:ascii="Calibri" w:hAnsi="Calibri"/>
          <w:lang w:val="fr-FR"/>
        </w:rPr>
        <w:br/>
        <w:t>Ouvrez l'étau lentement, retirez la pièce et vérifiez si la lame ou si les dents ne sont pas cassées.  En cas de rupture, changez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Avant de réaliser les réparations sur la machine, veuillez consulter votre concessionnaire.</w:t>
      </w: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7.3  </w:t>
      </w:r>
      <w:r w:rsidRPr="00ED1614">
        <w:rPr>
          <w:rFonts w:ascii="Calibri" w:hAnsi="Calibri"/>
          <w:b/>
          <w:sz w:val="24"/>
          <w:szCs w:val="24"/>
          <w:lang w:val="fr-FR"/>
        </w:rPr>
        <w:t>Sélection des vitesses de la lame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En règle général, plus le matériau à couper est dur, plus la vitesse de la lame est faible.</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20-30 m/min </w:t>
      </w:r>
      <w:r w:rsidRPr="00ED1614">
        <w:rPr>
          <w:rFonts w:ascii="Calibri" w:hAnsi="Calibri"/>
          <w:lang w:val="fr-FR"/>
        </w:rPr>
        <w:br/>
      </w:r>
      <w:r w:rsidRPr="00ED1614">
        <w:rPr>
          <w:rFonts w:ascii="Calibri" w:hAnsi="Calibri"/>
          <w:b w:val="0"/>
          <w:sz w:val="19"/>
          <w:szCs w:val="18"/>
          <w:lang w:val="fr-FR"/>
        </w:rPr>
        <w:t>Pour acier inoxydable, acier à outils, bronze du palier.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30-45 m/min </w:t>
      </w:r>
      <w:r w:rsidRPr="00ED1614">
        <w:rPr>
          <w:rFonts w:ascii="Calibri" w:hAnsi="Calibri"/>
          <w:lang w:val="fr-FR"/>
        </w:rPr>
        <w:br/>
      </w:r>
      <w:r w:rsidRPr="00ED1614">
        <w:rPr>
          <w:rFonts w:ascii="Calibri" w:hAnsi="Calibri"/>
          <w:b w:val="0"/>
          <w:sz w:val="19"/>
          <w:szCs w:val="18"/>
          <w:lang w:val="fr-FR"/>
        </w:rPr>
        <w:t>Pour acier allié, fonte dure, bronze dur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45-60 m/min </w:t>
      </w:r>
      <w:r w:rsidRPr="00ED1614">
        <w:rPr>
          <w:rFonts w:ascii="Calibri" w:hAnsi="Calibri"/>
          <w:lang w:val="fr-FR"/>
        </w:rPr>
        <w:br/>
      </w:r>
      <w:r w:rsidRPr="00ED1614">
        <w:rPr>
          <w:rFonts w:ascii="Calibri" w:hAnsi="Calibri"/>
          <w:b w:val="0"/>
          <w:sz w:val="19"/>
          <w:szCs w:val="18"/>
          <w:lang w:val="fr-FR"/>
        </w:rPr>
        <w:t>Pour acier tendre, fonte tendre, bronze moyennement dur, aluminium dur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w:t>
      </w:r>
      <w:r w:rsidRPr="00ED1614">
        <w:rPr>
          <w:rFonts w:ascii="Calibri" w:hAnsi="Calibri"/>
          <w:sz w:val="19"/>
          <w:szCs w:val="18"/>
          <w:lang w:val="fr-FR"/>
        </w:rPr>
        <w:tab/>
        <w:t xml:space="preserve">60-85 m/min </w:t>
      </w:r>
      <w:r w:rsidRPr="00ED1614">
        <w:rPr>
          <w:rFonts w:ascii="Calibri" w:hAnsi="Calibri"/>
          <w:lang w:val="fr-FR"/>
        </w:rPr>
        <w:br/>
      </w:r>
      <w:r w:rsidRPr="00ED1614">
        <w:rPr>
          <w:rFonts w:ascii="Calibri" w:hAnsi="Calibri"/>
          <w:b w:val="0"/>
          <w:sz w:val="19"/>
          <w:szCs w:val="18"/>
          <w:lang w:val="fr-FR"/>
        </w:rPr>
        <w:t>Pour plastique, aluminium tendre à moyennement tendre, autres matériaux légers.</w:t>
      </w:r>
    </w:p>
    <w:p w:rsidR="00ED1614" w:rsidRPr="00A221ED" w:rsidRDefault="00ED1614" w:rsidP="00ED1614">
      <w:pPr>
        <w:spacing w:line="0" w:lineRule="atLeast"/>
        <w:ind w:left="284" w:hanging="284"/>
        <w:rPr>
          <w:rFonts w:ascii="Calibri" w:hAnsi="Calibri" w:cstheme="minorHAnsi"/>
          <w:color w:val="000000"/>
          <w:sz w:val="19"/>
          <w:szCs w:val="19"/>
          <w:lang w:val="fr-FR"/>
        </w:rPr>
      </w:pPr>
      <w:r w:rsidRPr="00A221ED">
        <w:rPr>
          <w:rFonts w:ascii="Calibri" w:hAnsi="Calibri"/>
          <w:b/>
          <w:color w:val="000000"/>
          <w:sz w:val="19"/>
          <w:szCs w:val="18"/>
          <w:lang w:val="fr-FR"/>
        </w:rPr>
        <w:tab/>
        <w:t>Remarque :</w:t>
      </w:r>
      <w:r w:rsidRPr="00A221ED">
        <w:rPr>
          <w:rFonts w:ascii="Calibri" w:hAnsi="Calibri"/>
          <w:lang w:val="fr-FR"/>
        </w:rPr>
        <w:br/>
      </w:r>
      <w:r w:rsidRPr="00A221ED">
        <w:rPr>
          <w:rFonts w:ascii="Calibri" w:hAnsi="Calibri"/>
          <w:color w:val="000000"/>
          <w:sz w:val="19"/>
          <w:szCs w:val="18"/>
          <w:lang w:val="fr-FR"/>
        </w:rPr>
        <w:t>La vitesse de coupe dépend de la résistance à la traction du matériau (N/mm</w:t>
      </w:r>
      <w:r w:rsidRPr="00A221ED">
        <w:rPr>
          <w:rFonts w:ascii="Calibri" w:hAnsi="Calibri"/>
          <w:color w:val="000000"/>
          <w:sz w:val="19"/>
          <w:szCs w:val="18"/>
          <w:vertAlign w:val="superscript"/>
          <w:lang w:val="fr-FR"/>
        </w:rPr>
        <w:t>2</w:t>
      </w:r>
      <w:r w:rsidRPr="00A221ED">
        <w:rPr>
          <w:rFonts w:ascii="Calibri" w:hAnsi="Calibri"/>
          <w:color w:val="000000"/>
          <w:sz w:val="19"/>
          <w:szCs w:val="18"/>
          <w:lang w:val="fr-FR"/>
        </w:rPr>
        <w:t>), de la dureté du matériau (HRC) et de la section de coupe la plus large (mm).</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machine possède une plage de vitesse d'usinage variable de 20 à 85 m/min.</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Tournez le bouton (N, Fig 7-1) pour régler la vitesse de la lame.</w:t>
      </w: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035214DE" wp14:editId="7EF745C9">
            <wp:extent cx="1342381" cy="1333500"/>
            <wp:effectExtent l="0" t="0" r="0" b="0"/>
            <wp:docPr id="2122" name="Grafik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454" t="1" b="-8527"/>
                    <a:stretch/>
                  </pic:blipFill>
                  <pic:spPr bwMode="auto">
                    <a:xfrm>
                      <a:off x="0" y="0"/>
                      <a:ext cx="1343299" cy="1334412"/>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7.4  </w:t>
      </w:r>
      <w:r w:rsidRPr="00ED1614">
        <w:rPr>
          <w:rFonts w:ascii="Calibri" w:hAnsi="Calibri"/>
          <w:b/>
          <w:sz w:val="24"/>
          <w:szCs w:val="24"/>
          <w:lang w:val="fr-FR"/>
        </w:rPr>
        <w:t>Fonctionnement de l'étau</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Assurez-vous que la source d'alimentation est identique à celle indiquée sur l'étiquette ID de la machine.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Branchez la machine à la source d'alimentation. Activez le commutateur principal (A, Fig 7-1).  Le témoin d'alimentation (B) s'allume.</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w:t>
      </w:r>
      <w:r w:rsidRPr="00ED1614">
        <w:rPr>
          <w:rFonts w:ascii="Calibri" w:hAnsi="Calibri"/>
          <w:lang w:val="fr-FR"/>
        </w:rPr>
        <w:tab/>
        <w:t>Appuyez sur le bouton (C) pour démarrer la pompe hydraulique.</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6F3D389D" wp14:editId="1AB1D4E6">
            <wp:extent cx="1028700" cy="951603"/>
            <wp:effectExtent l="0" t="0" r="0" b="1270"/>
            <wp:docPr id="2123" name="Grafik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l="-33374" r="1"/>
                    <a:stretch/>
                  </pic:blipFill>
                  <pic:spPr bwMode="auto">
                    <a:xfrm>
                      <a:off x="0" y="0"/>
                      <a:ext cx="1030175" cy="952968"/>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lang w:val="fr-FR"/>
        </w:rPr>
      </w:pPr>
      <w:r w:rsidRPr="00A221ED">
        <w:rPr>
          <w:rFonts w:ascii="Calibri" w:hAnsi="Calibri"/>
        </w:rPr>
        <w:tab/>
      </w:r>
      <w:r w:rsidRPr="00ED1614">
        <w:rPr>
          <w:rFonts w:ascii="Calibri" w:hAnsi="Calibri"/>
          <w:b/>
          <w:lang w:val="fr-FR"/>
        </w:rPr>
        <w:t>Remarque :</w:t>
      </w:r>
      <w:r w:rsidRPr="00ED1614">
        <w:rPr>
          <w:rFonts w:ascii="Calibri" w:hAnsi="Calibri"/>
          <w:lang w:val="fr-FR"/>
        </w:rPr>
        <w:t xml:space="preserve"> Si la pompe hydraulique ne démarre pas ou si la pompe démarre mais que la scie à archet ne s'élève pas lors de la sélection par l'interrupteur (J), cela veut dire que le moteur de la pompe fonctionne dans le mauvais sens. Changez deux des phases.</w:t>
      </w:r>
    </w:p>
    <w:p w:rsidR="00ED1614" w:rsidRPr="00ED1614" w:rsidRDefault="00ED1614" w:rsidP="00ED1614">
      <w:pPr>
        <w:pStyle w:val="Body"/>
        <w:ind w:left="426" w:hanging="426"/>
        <w:jc w:val="left"/>
        <w:rPr>
          <w:rFonts w:ascii="Calibri" w:hAnsi="Calibri" w:cstheme="minorHAnsi"/>
          <w:lang w:val="fr-FR"/>
        </w:rPr>
      </w:pP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2.</w:t>
      </w:r>
      <w:r w:rsidRPr="00ED1614">
        <w:rPr>
          <w:rFonts w:ascii="Calibri" w:hAnsi="Calibri"/>
          <w:lang w:val="fr-FR"/>
        </w:rPr>
        <w:tab/>
        <w:t>Sélectionnez le mode de fonctionnement manuel :</w:t>
      </w:r>
      <w:r w:rsidRPr="00ED1614">
        <w:rPr>
          <w:rFonts w:ascii="Calibri" w:hAnsi="Calibri"/>
          <w:lang w:val="fr-FR"/>
        </w:rPr>
        <w:br/>
        <w:t>tournez le commutateur (M) vers la gauche.</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33414AC1" wp14:editId="6ADDA7BA">
            <wp:extent cx="1257300" cy="1104900"/>
            <wp:effectExtent l="0" t="0" r="0" b="0"/>
            <wp:docPr id="2124" name="Grafik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2331" b="-9830"/>
                    <a:stretch/>
                  </pic:blipFill>
                  <pic:spPr bwMode="auto">
                    <a:xfrm>
                      <a:off x="0" y="0"/>
                      <a:ext cx="1268711" cy="1114928"/>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pStyle w:val="Body"/>
        <w:ind w:left="426" w:hanging="426"/>
        <w:jc w:val="left"/>
        <w:rPr>
          <w:rFonts w:ascii="Calibri" w:hAnsi="Calibri" w:cstheme="minorHAnsi"/>
          <w:lang w:val="en-GB"/>
        </w:rPr>
      </w:pP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3.</w:t>
      </w:r>
      <w:r w:rsidRPr="00ED1614">
        <w:rPr>
          <w:rFonts w:ascii="Calibri" w:hAnsi="Calibri"/>
          <w:lang w:val="fr-FR"/>
        </w:rPr>
        <w:tab/>
        <w:t xml:space="preserve">Utilisez le commutateur (J) pour lever la scie à archet. </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54786DB3" wp14:editId="2B1551DB">
            <wp:extent cx="1257300" cy="1104900"/>
            <wp:effectExtent l="0" t="0" r="0" b="0"/>
            <wp:docPr id="2125" name="Grafik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926" t="1" b="-8875"/>
                    <a:stretch/>
                  </pic:blipFill>
                  <pic:spPr bwMode="auto">
                    <a:xfrm>
                      <a:off x="0" y="0"/>
                      <a:ext cx="1257921" cy="110544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pStyle w:val="Body"/>
        <w:jc w:val="left"/>
        <w:rPr>
          <w:rFonts w:ascii="Calibri" w:hAnsi="Calibri" w:cstheme="minorHAnsi"/>
          <w:lang w:val="en-GB"/>
        </w:rPr>
      </w:pP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4.</w:t>
      </w:r>
      <w:r w:rsidRPr="00ED1614">
        <w:rPr>
          <w:rFonts w:ascii="Calibri" w:hAnsi="Calibri"/>
          <w:lang w:val="fr-FR"/>
        </w:rPr>
        <w:tab/>
        <w:t>Utilisez le commutateur (K) pour ouvrir l'étau avec le cylindre hydraulique.</w:t>
      </w:r>
    </w:p>
    <w:p w:rsidR="00ED1614" w:rsidRPr="00A221ED" w:rsidRDefault="00ED1614" w:rsidP="00ED1614">
      <w:pPr>
        <w:pStyle w:val="Body"/>
        <w:ind w:left="426" w:hanging="426"/>
        <w:rPr>
          <w:rFonts w:ascii="Calibri" w:hAnsi="Calibri" w:cstheme="minorHAnsi"/>
          <w:lang w:val="en-GB"/>
        </w:rPr>
      </w:pPr>
      <w:r w:rsidRPr="00A221ED">
        <w:rPr>
          <w:rFonts w:ascii="Calibri" w:hAnsi="Calibri" w:cstheme="minorHAnsi"/>
          <w:noProof/>
          <w:lang w:eastAsia="zh-TW"/>
        </w:rPr>
        <w:drawing>
          <wp:inline distT="0" distB="0" distL="0" distR="0" wp14:anchorId="6BF212A0" wp14:editId="40C17CAF">
            <wp:extent cx="1257300" cy="990600"/>
            <wp:effectExtent l="0" t="0" r="0" b="0"/>
            <wp:docPr id="2126" name="Grafik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065" t="-1" r="-1" b="-11188"/>
                    <a:stretch/>
                  </pic:blipFill>
                  <pic:spPr bwMode="auto">
                    <a:xfrm>
                      <a:off x="0" y="0"/>
                      <a:ext cx="1257300" cy="990600"/>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5.</w:t>
      </w:r>
      <w:r w:rsidRPr="00ED1614">
        <w:rPr>
          <w:rFonts w:ascii="Calibri" w:hAnsi="Calibri"/>
          <w:lang w:val="fr-FR"/>
        </w:rPr>
        <w:tab/>
        <w:t>Tournez la roue manuelle (Q, Fig 7-5) pour ouvrir l'étau à la main.</w:t>
      </w:r>
    </w:p>
    <w:p w:rsidR="00ED1614" w:rsidRPr="00A221ED" w:rsidRDefault="00ED1614" w:rsidP="00ED1614">
      <w:pPr>
        <w:pStyle w:val="Body"/>
        <w:ind w:left="426" w:hanging="426"/>
        <w:rPr>
          <w:rFonts w:ascii="Calibri" w:hAnsi="Calibri" w:cstheme="minorHAnsi"/>
          <w:lang w:val="en-GB"/>
        </w:rPr>
      </w:pPr>
      <w:r w:rsidRPr="00A221ED">
        <w:rPr>
          <w:rFonts w:ascii="Calibri" w:hAnsi="Calibri" w:cstheme="minorHAnsi"/>
          <w:noProof/>
          <w:lang w:eastAsia="zh-TW"/>
        </w:rPr>
        <w:drawing>
          <wp:inline distT="0" distB="0" distL="0" distR="0" wp14:anchorId="59D92974" wp14:editId="7B1825D9">
            <wp:extent cx="2705100" cy="1700600"/>
            <wp:effectExtent l="19050" t="19050" r="19050" b="13970"/>
            <wp:docPr id="2127" name="Grafik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5100" cy="1700600"/>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7-5 : Fonctionnement de l'étau</w:t>
      </w:r>
    </w:p>
    <w:p w:rsidR="00ED1614" w:rsidRPr="00ED1614" w:rsidRDefault="00ED1614" w:rsidP="00ED1614">
      <w:pPr>
        <w:pStyle w:val="Body"/>
        <w:jc w:val="left"/>
        <w:rPr>
          <w:rFonts w:ascii="Calibri" w:hAnsi="Calibri" w:cstheme="minorHAnsi"/>
          <w:lang w:val="fr-FR"/>
        </w:rPr>
      </w:pP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6.</w:t>
      </w:r>
      <w:r w:rsidRPr="00ED1614">
        <w:rPr>
          <w:rFonts w:ascii="Calibri" w:hAnsi="Calibri"/>
          <w:lang w:val="fr-FR"/>
        </w:rPr>
        <w:tab/>
        <w:t>Placez le matériau en stock entre les mâchoires de l'étau.</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7.</w:t>
      </w:r>
      <w:r w:rsidRPr="00ED1614">
        <w:rPr>
          <w:rFonts w:ascii="Calibri" w:hAnsi="Calibri"/>
          <w:lang w:val="fr-FR"/>
        </w:rPr>
        <w:tab/>
        <w:t>Fermez l'étau à la main, laissez un léger espacement.</w:t>
      </w:r>
    </w:p>
    <w:p w:rsidR="00ED1614" w:rsidRPr="00ED1614" w:rsidRDefault="00ED1614" w:rsidP="00ED1614">
      <w:pPr>
        <w:pStyle w:val="Body"/>
        <w:ind w:left="426" w:hanging="426"/>
        <w:rPr>
          <w:rFonts w:ascii="Calibri" w:hAnsi="Calibri" w:cstheme="minorHAnsi"/>
          <w:lang w:val="fr-FR"/>
        </w:rPr>
      </w:pPr>
      <w:r w:rsidRPr="00ED1614">
        <w:rPr>
          <w:rFonts w:ascii="Calibri" w:hAnsi="Calibri"/>
          <w:lang w:val="fr-FR"/>
        </w:rPr>
        <w:t>8.</w:t>
      </w:r>
      <w:r w:rsidRPr="00ED1614">
        <w:rPr>
          <w:rFonts w:ascii="Calibri" w:hAnsi="Calibri"/>
          <w:lang w:val="fr-FR"/>
        </w:rPr>
        <w:tab/>
        <w:t>Utilisez le commutateur (K) pour serrer le matériau</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6870E672" wp14:editId="4E45A3EA">
            <wp:extent cx="378506" cy="302488"/>
            <wp:effectExtent l="0" t="0" r="2540" b="2540"/>
            <wp:docPr id="2128" name="Grafik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PRECAUTION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Pour des coupes de cycle avec un matériau de même taille, laissez un léger espacement (3 ~ 5 mm) entre le matériau en stock et les mâchoires de l'étau.</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Assurez-vous que le cylindre hydraulique serre et desserre correctement le matériau.</w:t>
      </w: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7.5  </w:t>
      </w:r>
      <w:r w:rsidRPr="00ED1614">
        <w:rPr>
          <w:rFonts w:ascii="Calibri" w:hAnsi="Calibri"/>
          <w:b/>
          <w:sz w:val="24"/>
          <w:szCs w:val="24"/>
          <w:lang w:val="fr-FR"/>
        </w:rPr>
        <w:t>Fonctionnement du cycle d'usinage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Assurez-vous que la source d'alimentation est identique à celle indiquée sur l'étiquette ID de la machine.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Branchez la machine à la source d'alimentation. Activez le commutateur principal (A, Fig 7-1).  Le témoin d'alimentation (B) s'allume.</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w:t>
      </w:r>
      <w:r w:rsidRPr="00ED1614">
        <w:rPr>
          <w:rFonts w:ascii="Calibri" w:hAnsi="Calibri"/>
          <w:lang w:val="fr-FR"/>
        </w:rPr>
        <w:tab/>
        <w:t>Appuyez sur le bouton (C) pour démarrer la pompe hydraulique.</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60AE358D" wp14:editId="1649517E">
            <wp:extent cx="1057275" cy="978036"/>
            <wp:effectExtent l="0" t="0" r="0" b="0"/>
            <wp:docPr id="2129" name="Grafik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l="-33374" r="1"/>
                    <a:stretch/>
                  </pic:blipFill>
                  <pic:spPr bwMode="auto">
                    <a:xfrm>
                      <a:off x="0" y="0"/>
                      <a:ext cx="1057275" cy="97803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A221ED">
        <w:rPr>
          <w:rFonts w:ascii="Calibri" w:hAnsi="Calibri"/>
          <w:b/>
        </w:rPr>
        <w:tab/>
      </w:r>
      <w:r w:rsidRPr="00ED1614">
        <w:rPr>
          <w:rFonts w:ascii="Calibri" w:hAnsi="Calibri"/>
          <w:b/>
          <w:lang w:val="fr-FR"/>
        </w:rPr>
        <w:t>Remarque :</w:t>
      </w:r>
      <w:r w:rsidRPr="00ED1614">
        <w:rPr>
          <w:rFonts w:ascii="Calibri" w:hAnsi="Calibri"/>
          <w:lang w:val="fr-FR"/>
        </w:rPr>
        <w:t xml:space="preserve"> </w:t>
      </w:r>
      <w:r w:rsidRPr="00ED1614">
        <w:rPr>
          <w:rFonts w:ascii="Calibri" w:hAnsi="Calibri"/>
          <w:lang w:val="fr-FR"/>
        </w:rPr>
        <w:br/>
        <w:t xml:space="preserve"> Si la pompe hydraulique ne démarre pas ou si la pompe démarre mais que la scie à archet ne s'élève pas lors de la sélection par l'interrupteur (J), cela veut dire que le moteur de la pompe fonctionne dans le mauvais sens. </w:t>
      </w:r>
      <w:r w:rsidRPr="00ED1614">
        <w:rPr>
          <w:rFonts w:ascii="Calibri" w:hAnsi="Calibri"/>
          <w:lang w:val="fr-FR"/>
        </w:rPr>
        <w:br/>
        <w:t>Changez deux des phases.</w:t>
      </w:r>
    </w:p>
    <w:p w:rsidR="00ED1614" w:rsidRPr="00ED1614" w:rsidRDefault="00ED1614" w:rsidP="00ED1614">
      <w:pPr>
        <w:pStyle w:val="Body"/>
        <w:ind w:left="426" w:hanging="426"/>
        <w:jc w:val="left"/>
        <w:rPr>
          <w:rFonts w:ascii="Calibri" w:hAnsi="Calibri" w:cstheme="minorHAnsi"/>
          <w:b/>
          <w:lang w:val="fr-FR"/>
        </w:rPr>
      </w:pPr>
      <w:r w:rsidRPr="00ED1614">
        <w:rPr>
          <w:rFonts w:ascii="Calibri" w:hAnsi="Calibri"/>
          <w:lang w:val="fr-FR"/>
        </w:rPr>
        <w:t>2.</w:t>
      </w:r>
      <w:r w:rsidRPr="00ED1614">
        <w:rPr>
          <w:rFonts w:ascii="Calibri" w:hAnsi="Calibri"/>
          <w:lang w:val="fr-FR"/>
        </w:rPr>
        <w:tab/>
        <w:t xml:space="preserve">Placez le mode de fonctionnement (M) sur </w:t>
      </w:r>
      <w:r w:rsidRPr="00ED1614">
        <w:rPr>
          <w:rFonts w:ascii="Calibri" w:hAnsi="Calibri"/>
          <w:b/>
          <w:lang w:val="fr-FR"/>
        </w:rPr>
        <w:t>"Manuel".</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15C81E80" wp14:editId="3946D22B">
            <wp:extent cx="1343025" cy="1043650"/>
            <wp:effectExtent l="0" t="0" r="0" b="0"/>
            <wp:docPr id="2130" name="Grafik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6919" r="1" b="-7826"/>
                    <a:stretch/>
                  </pic:blipFill>
                  <pic:spPr bwMode="auto">
                    <a:xfrm>
                      <a:off x="0" y="0"/>
                      <a:ext cx="1357381" cy="105480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 xml:space="preserve">3. </w:t>
      </w:r>
      <w:r w:rsidRPr="00ED1614">
        <w:rPr>
          <w:rFonts w:ascii="Calibri" w:hAnsi="Calibri"/>
          <w:lang w:val="fr-FR"/>
        </w:rPr>
        <w:tab/>
        <w:t>Sélectionnez (J) pour lever la scie à archet.</w:t>
      </w:r>
      <w:r w:rsidRPr="00ED1614">
        <w:rPr>
          <w:rFonts w:ascii="Calibri" w:hAnsi="Calibri"/>
          <w:lang w:val="fr-FR"/>
        </w:rPr>
        <w:br/>
      </w:r>
      <w:r w:rsidRPr="00A221ED">
        <w:rPr>
          <w:rFonts w:ascii="Calibri" w:hAnsi="Calibri" w:cstheme="minorHAnsi"/>
          <w:noProof/>
          <w:lang w:eastAsia="zh-TW"/>
        </w:rPr>
        <w:drawing>
          <wp:inline distT="0" distB="0" distL="0" distR="0" wp14:anchorId="6CF981E7" wp14:editId="3AF9634B">
            <wp:extent cx="1203397" cy="1038225"/>
            <wp:effectExtent l="0" t="0" r="0" b="0"/>
            <wp:docPr id="2131" name="Grafik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8110" b="-7039"/>
                    <a:stretch/>
                  </pic:blipFill>
                  <pic:spPr bwMode="auto">
                    <a:xfrm>
                      <a:off x="0" y="0"/>
                      <a:ext cx="1213771" cy="1047175"/>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4.</w:t>
      </w:r>
      <w:r w:rsidRPr="00ED1614">
        <w:rPr>
          <w:rFonts w:ascii="Calibri" w:hAnsi="Calibri"/>
          <w:lang w:val="fr-FR"/>
        </w:rPr>
        <w:tab/>
        <w:t>Utilisez le commutateur (K) pour ouvrir l'étau.</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0C630F23" wp14:editId="4F4871DA">
            <wp:extent cx="1206214" cy="942152"/>
            <wp:effectExtent l="0" t="0" r="0" b="0"/>
            <wp:docPr id="2132" name="Grafik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802" r="-2" b="-6250"/>
                    <a:stretch/>
                  </pic:blipFill>
                  <pic:spPr bwMode="auto">
                    <a:xfrm>
                      <a:off x="0" y="0"/>
                      <a:ext cx="1216448" cy="95014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5.</w:t>
      </w:r>
      <w:r w:rsidRPr="00ED1614">
        <w:rPr>
          <w:rFonts w:ascii="Calibri" w:hAnsi="Calibri"/>
          <w:lang w:val="fr-FR"/>
        </w:rPr>
        <w:tab/>
        <w:t>Placez le matériau en stock entre les mâchoires de l'étau.</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b/>
          <w:lang w:val="fr-FR"/>
        </w:rPr>
        <w:tab/>
        <w:t>Remarque :</w:t>
      </w:r>
      <w:r w:rsidRPr="00ED1614">
        <w:rPr>
          <w:rFonts w:ascii="Calibri" w:hAnsi="Calibri"/>
          <w:lang w:val="fr-FR"/>
        </w:rPr>
        <w:br/>
        <w:t>Pour des coupes de cycle avec un matériau de même taille, laissez un léger espacement (3 ~ 5 mm) entre la pièce et les mâchoires d'ouverture de l'étau.</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 xml:space="preserve">6. </w:t>
      </w:r>
      <w:r w:rsidRPr="00ED1614">
        <w:rPr>
          <w:rFonts w:ascii="Calibri" w:hAnsi="Calibri"/>
          <w:lang w:val="fr-FR"/>
        </w:rPr>
        <w:tab/>
        <w:t>Utilisez le commutateur (K) pour serrer le matériau.</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b/>
          <w:lang w:val="fr-FR"/>
        </w:rPr>
        <w:tab/>
        <w:t>Remarque :</w:t>
      </w:r>
      <w:r w:rsidRPr="00ED1614">
        <w:rPr>
          <w:rFonts w:ascii="Calibri" w:hAnsi="Calibri"/>
          <w:lang w:val="fr-FR"/>
        </w:rPr>
        <w:br/>
        <w:t>La pression de serrage de l'étau est surveillée. Lors du serrage du matériau, la pression de l'étau diminue et la descente du bras de la scie est relâchée.</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7.</w:t>
      </w:r>
      <w:r w:rsidRPr="00ED1614">
        <w:rPr>
          <w:rFonts w:ascii="Calibri" w:hAnsi="Calibri"/>
          <w:lang w:val="fr-FR"/>
        </w:rPr>
        <w:tab/>
        <w:t>Sélectionnez la vitesse de lame de la scie sur le bouton (N).</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2944A49E" wp14:editId="496C14DE">
            <wp:extent cx="1257300" cy="1248982"/>
            <wp:effectExtent l="0" t="0" r="0" b="0"/>
            <wp:docPr id="2135" name="Grafik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454" t="1" b="-8527"/>
                    <a:stretch/>
                  </pic:blipFill>
                  <pic:spPr bwMode="auto">
                    <a:xfrm>
                      <a:off x="0" y="0"/>
                      <a:ext cx="1258160" cy="124983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rPr>
        <w:t>8.</w:t>
      </w:r>
      <w:r w:rsidRPr="00A221ED">
        <w:rPr>
          <w:rFonts w:ascii="Calibri" w:hAnsi="Calibri"/>
        </w:rPr>
        <w:tab/>
        <w:t>Réglez la descente du bras de la scie via la vanne (O).</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52696FD3" wp14:editId="31F3D010">
            <wp:extent cx="1645788" cy="1123950"/>
            <wp:effectExtent l="0" t="0" r="0" b="0"/>
            <wp:docPr id="2136" name="Grafik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250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30191" b="-11411"/>
                    <a:stretch/>
                  </pic:blipFill>
                  <pic:spPr bwMode="auto">
                    <a:xfrm>
                      <a:off x="0" y="0"/>
                      <a:ext cx="1652848" cy="1128771"/>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b/>
          <w:lang w:val="fr-FR"/>
        </w:rPr>
      </w:pPr>
      <w:r w:rsidRPr="00ED1614">
        <w:rPr>
          <w:rFonts w:ascii="Calibri" w:hAnsi="Calibri"/>
          <w:lang w:val="fr-FR"/>
        </w:rPr>
        <w:t>9.</w:t>
      </w:r>
      <w:r w:rsidRPr="00ED1614">
        <w:rPr>
          <w:rFonts w:ascii="Calibri" w:hAnsi="Calibri"/>
          <w:lang w:val="fr-FR"/>
        </w:rPr>
        <w:tab/>
        <w:t xml:space="preserve">Placez le mode de fonctionnement (M) sur </w:t>
      </w:r>
      <w:r w:rsidRPr="00ED1614">
        <w:rPr>
          <w:rFonts w:ascii="Calibri" w:hAnsi="Calibri"/>
          <w:b/>
          <w:lang w:val="fr-FR"/>
        </w:rPr>
        <w:t>"Auto".</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7181CA8E" wp14:editId="1B449423">
            <wp:extent cx="1276350" cy="996203"/>
            <wp:effectExtent l="0" t="0" r="0" b="0"/>
            <wp:docPr id="2137" name="Grafik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512" t="-327" b="-6802"/>
                    <a:stretch/>
                  </pic:blipFill>
                  <pic:spPr bwMode="auto">
                    <a:xfrm>
                      <a:off x="0" y="0"/>
                      <a:ext cx="1278900" cy="998193"/>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10.</w:t>
      </w:r>
      <w:r w:rsidRPr="00ED1614">
        <w:rPr>
          <w:rFonts w:ascii="Calibri" w:hAnsi="Calibri"/>
          <w:lang w:val="fr-FR"/>
        </w:rPr>
        <w:tab/>
        <w:t>Appuyez sur le bouton de démarrage de cycle (E) pour démarrer le fonctionnement.</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30F3C195" wp14:editId="125633D1">
            <wp:extent cx="1130711" cy="1057275"/>
            <wp:effectExtent l="0" t="0" r="0" b="0"/>
            <wp:docPr id="2138" name="Grafik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l="-10964" t="1" r="-1" b="-9483"/>
                    <a:stretch/>
                  </pic:blipFill>
                  <pic:spPr bwMode="auto">
                    <a:xfrm>
                      <a:off x="0" y="0"/>
                      <a:ext cx="1140051" cy="1066008"/>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11.</w:t>
      </w:r>
      <w:r w:rsidRPr="00ED1614">
        <w:rPr>
          <w:rFonts w:ascii="Calibri" w:hAnsi="Calibri"/>
          <w:lang w:val="fr-FR"/>
        </w:rPr>
        <w:tab/>
        <w:t>A la fin de l'usinage, l'étau hydraulique s'ouvre automatiquement.</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12.</w:t>
      </w:r>
      <w:r w:rsidRPr="00ED1614">
        <w:rPr>
          <w:rFonts w:ascii="Calibri" w:hAnsi="Calibri"/>
          <w:lang w:val="fr-FR"/>
        </w:rPr>
        <w:tab/>
        <w:t>Le bras de la scie revient à la hauteur de réglage maximum de l'archet.</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13.</w:t>
      </w:r>
      <w:r w:rsidRPr="00ED1614">
        <w:rPr>
          <w:rFonts w:ascii="Calibri" w:hAnsi="Calibri"/>
          <w:lang w:val="fr-FR"/>
        </w:rPr>
        <w:tab/>
        <w:t xml:space="preserve">La machine est maintenant prête pour le fonctionnement suivant. </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100EA5BB" wp14:editId="1CF8B161">
            <wp:extent cx="378506" cy="302488"/>
            <wp:effectExtent l="0" t="0" r="2540" b="2540"/>
            <wp:docPr id="213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PRECAUTION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Assurez-vous de rester à un endroit sûr lors du fonctionnement de la machine.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En général, démarrez l'usinage en tournant légèrement la vanne de régulation de débit hydraulique (O) dans le sens horaire, de 1 à 2 pour contrôler le rapport de descente du bras de la scie.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Si le bras descend trop rapidement, tournez la vanne hydraulique (O) dans le sens inverse horaire.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Si le bras de la scie descend trop rapidement, la lame peut caler et la machine être désactivée. </w:t>
      </w:r>
      <w:r w:rsidRPr="00ED1614">
        <w:rPr>
          <w:rFonts w:ascii="Calibri" w:hAnsi="Calibri"/>
          <w:lang w:val="fr-FR"/>
        </w:rPr>
        <w:br/>
        <w:t>Dans ce cas, appuyez sur le bouton d'arrêt d'urgence (I). Cela stoppe immédiatement toutes les fonctions de la machine.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Pendant le cycle de fonctionnement, l'étau hydraulique se ferme automatiquement sur la pièce à une distance supérieure à 8 mm.</w:t>
      </w:r>
      <w:r w:rsidRPr="00ED1614">
        <w:rPr>
          <w:rFonts w:ascii="Calibri" w:hAnsi="Calibri"/>
          <w:lang w:val="fr-FR"/>
        </w:rPr>
        <w:br/>
        <w:t>L'étau hydraulique s'ouvre à 8 mm maximum de l'extrémité du cycle et est prêt pour le fonctionnement suivant.</w:t>
      </w:r>
      <w:r w:rsidRPr="00ED1614">
        <w:rPr>
          <w:rFonts w:ascii="Calibri" w:hAnsi="Calibri"/>
          <w:lang w:val="fr-FR"/>
        </w:rPr>
        <w:br/>
        <w:t>Par conséquent, il n'est pas nécessaire d'abaisser manuellement les mâchoires de l'étau à la main. Maintenez un espacement de 4 ~ 5 mm entre les mâchoires et la pièce.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En cas de problème ou d'urgence, appuyez sur le bouton d'arrêt d'urgence (I). Cela stoppe immédiatement toutes les fonctions de la machine.</w:t>
      </w:r>
      <w:r w:rsidRPr="00ED1614">
        <w:rPr>
          <w:rFonts w:ascii="Calibri" w:hAnsi="Calibri"/>
          <w:lang w:val="fr-FR"/>
        </w:rPr>
        <w:br/>
        <w:t>Pour relâcher le bouton d'arrêt d'urgence, tournez-le dans le sens horaire.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pompe hydraulique s'arrête automatiquement après 10 minutes de non-fonctionnement.</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rPr>
          <w:rFonts w:ascii="Calibri" w:hAnsi="Calibri" w:cstheme="minorHAnsi"/>
          <w:b/>
          <w:sz w:val="32"/>
          <w:szCs w:val="32"/>
          <w:lang w:val="fr-FR"/>
        </w:rPr>
      </w:pPr>
      <w:r w:rsidRPr="00ED1614">
        <w:rPr>
          <w:rFonts w:ascii="Calibri" w:hAnsi="Calibri"/>
          <w:sz w:val="32"/>
          <w:szCs w:val="32"/>
          <w:lang w:val="fr-FR"/>
        </w:rPr>
        <w:t xml:space="preserve">8.0  </w:t>
      </w:r>
      <w:r w:rsidRPr="00ED1614">
        <w:rPr>
          <w:rFonts w:ascii="Calibri" w:hAnsi="Calibri"/>
          <w:b/>
          <w:sz w:val="32"/>
          <w:szCs w:val="32"/>
          <w:lang w:val="fr-FR"/>
        </w:rPr>
        <w:t>Réglage de votre machine</w:t>
      </w: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8.1  </w:t>
      </w:r>
      <w:r w:rsidRPr="00ED1614">
        <w:rPr>
          <w:rFonts w:ascii="Calibri" w:hAnsi="Calibri"/>
          <w:b/>
          <w:sz w:val="24"/>
          <w:szCs w:val="24"/>
          <w:lang w:val="fr-FR"/>
        </w:rPr>
        <w:t>Réglage d'usinage des onglets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Les onglets entre 60° (R) et 45° (L) peuvent être réglés.</w:t>
      </w:r>
    </w:p>
    <w:p w:rsidR="00ED1614" w:rsidRPr="00ED1614" w:rsidRDefault="00ED1614" w:rsidP="00ED1614">
      <w:pPr>
        <w:pStyle w:val="Body"/>
        <w:jc w:val="left"/>
        <w:rPr>
          <w:rFonts w:ascii="Calibri" w:hAnsi="Calibri" w:cstheme="minorHAnsi"/>
          <w:b/>
          <w:lang w:val="fr-FR"/>
        </w:rPr>
      </w:pPr>
      <w:r w:rsidRPr="00ED1614">
        <w:rPr>
          <w:rFonts w:ascii="Calibri" w:hAnsi="Calibri"/>
          <w:b/>
          <w:lang w:val="fr-FR"/>
        </w:rPr>
        <w:t>Réglez la scie à archet comme indiqué dans les étapes ci-dessous :</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w:t>
      </w:r>
      <w:r w:rsidRPr="00ED1614">
        <w:rPr>
          <w:rFonts w:ascii="Calibri" w:hAnsi="Calibri"/>
          <w:lang w:val="fr-FR"/>
        </w:rPr>
        <w:tab/>
        <w:t>Activez l'alimentation principale (A, Fig 7-1).</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2.</w:t>
      </w:r>
      <w:r w:rsidRPr="00ED1614">
        <w:rPr>
          <w:rFonts w:ascii="Calibri" w:hAnsi="Calibri"/>
          <w:lang w:val="fr-FR"/>
        </w:rPr>
        <w:tab/>
        <w:t>Appuyez sur le bouton (C) pour démarrer la pompe hydraulique.</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0BB9A3CB" wp14:editId="6BCD5625">
            <wp:extent cx="924560" cy="495300"/>
            <wp:effectExtent l="0" t="0" r="8890" b="0"/>
            <wp:docPr id="2140" name="Grafik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l="3033" t="4918" r="12019" b="58198"/>
                    <a:stretch/>
                  </pic:blipFill>
                  <pic:spPr bwMode="auto">
                    <a:xfrm>
                      <a:off x="0" y="0"/>
                      <a:ext cx="924560" cy="495300"/>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3.</w:t>
      </w:r>
      <w:r w:rsidRPr="00ED1614">
        <w:rPr>
          <w:rFonts w:ascii="Calibri" w:hAnsi="Calibri"/>
          <w:lang w:val="fr-FR"/>
        </w:rPr>
        <w:tab/>
        <w:t xml:space="preserve">Utilisez le commutateur (M) pour sélectionner le mode manuel </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3F6EBA82" wp14:editId="15F5EAD1">
            <wp:extent cx="1028700" cy="628650"/>
            <wp:effectExtent l="0" t="0" r="0" b="0"/>
            <wp:docPr id="2142" name="Grafik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4583" r="54856" b="59755"/>
                    <a:stretch/>
                  </pic:blipFill>
                  <pic:spPr bwMode="auto">
                    <a:xfrm>
                      <a:off x="0" y="0"/>
                      <a:ext cx="1036008" cy="63311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4.</w:t>
      </w:r>
      <w:r w:rsidRPr="00ED1614">
        <w:rPr>
          <w:rFonts w:ascii="Calibri" w:hAnsi="Calibri"/>
          <w:lang w:val="fr-FR"/>
        </w:rPr>
        <w:tab/>
        <w:t>Utilisez le commutateur (J) pour lever la scie à archet.</w:t>
      </w:r>
    </w:p>
    <w:p w:rsidR="00ED1614" w:rsidRPr="00A221ED" w:rsidRDefault="00ED1614" w:rsidP="00ED1614">
      <w:pPr>
        <w:pStyle w:val="Body"/>
        <w:ind w:left="426" w:hanging="426"/>
        <w:jc w:val="left"/>
        <w:rPr>
          <w:rFonts w:ascii="Calibri" w:hAnsi="Calibri" w:cstheme="minorHAnsi"/>
          <w:lang w:val="en-GB"/>
        </w:rPr>
      </w:pPr>
      <w:r w:rsidRPr="00A221ED">
        <w:rPr>
          <w:rFonts w:ascii="Calibri" w:hAnsi="Calibri" w:cstheme="minorHAnsi"/>
          <w:noProof/>
          <w:lang w:eastAsia="zh-TW"/>
        </w:rPr>
        <w:drawing>
          <wp:inline distT="0" distB="0" distL="0" distR="0" wp14:anchorId="163E0262" wp14:editId="63EE34C1">
            <wp:extent cx="1067495" cy="485775"/>
            <wp:effectExtent l="0" t="0" r="0" b="0"/>
            <wp:docPr id="2143" name="Grafik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7926" r="26931" b="55490"/>
                    <a:stretch/>
                  </pic:blipFill>
                  <pic:spPr bwMode="auto">
                    <a:xfrm>
                      <a:off x="0" y="0"/>
                      <a:ext cx="1084632" cy="493574"/>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6.</w:t>
      </w:r>
      <w:r w:rsidRPr="00ED1614">
        <w:rPr>
          <w:rFonts w:ascii="Calibri" w:hAnsi="Calibri"/>
          <w:lang w:val="fr-FR"/>
        </w:rPr>
        <w:tab/>
        <w:t>Coupez l'alimentation principale (A).</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7.</w:t>
      </w:r>
      <w:r w:rsidRPr="00ED1614">
        <w:rPr>
          <w:rFonts w:ascii="Calibri" w:hAnsi="Calibri"/>
          <w:lang w:val="fr-FR"/>
        </w:rPr>
        <w:tab/>
        <w:t>Desserrez la scie à archet en tournant le levier de verrouillage (S, Fig 8-1) vers la gauche.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446AB112" wp14:editId="4C17DB07">
            <wp:extent cx="2676525" cy="1717510"/>
            <wp:effectExtent l="19050" t="19050" r="9525" b="1651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1224" cy="1720525"/>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8-1 : Réglage d'usinage des onglets</w:t>
      </w: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9.</w:t>
      </w:r>
      <w:r w:rsidRPr="00ED1614">
        <w:rPr>
          <w:rFonts w:ascii="Calibri" w:hAnsi="Calibri"/>
          <w:lang w:val="fr-FR"/>
        </w:rPr>
        <w:tab/>
        <w:t>Tournez la scie à archet sur l'angle souhaité en suivant l'échelle (U, Fig 8-2).</w:t>
      </w: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4A3A6D11" wp14:editId="3E76F0A1">
            <wp:extent cx="2724150" cy="1771588"/>
            <wp:effectExtent l="19050" t="19050" r="19050" b="1968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771588"/>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8-2 : Echelle à onglets</w:t>
      </w:r>
    </w:p>
    <w:p w:rsidR="00ED1614" w:rsidRPr="00A221ED" w:rsidRDefault="00ED1614" w:rsidP="00ED1614">
      <w:pPr>
        <w:rPr>
          <w:rFonts w:ascii="Calibri" w:hAnsi="Calibri" w:cstheme="minorHAnsi"/>
          <w:lang w:val="fr-FR"/>
        </w:rPr>
      </w:pPr>
    </w:p>
    <w:p w:rsidR="00ED1614" w:rsidRPr="00ED1614" w:rsidRDefault="00ED1614" w:rsidP="00ED1614">
      <w:pPr>
        <w:pStyle w:val="Body"/>
        <w:ind w:left="426" w:hanging="426"/>
        <w:jc w:val="left"/>
        <w:rPr>
          <w:rFonts w:ascii="Calibri" w:hAnsi="Calibri" w:cstheme="minorHAnsi"/>
          <w:lang w:val="fr-FR"/>
        </w:rPr>
      </w:pPr>
      <w:r w:rsidRPr="00ED1614">
        <w:rPr>
          <w:rFonts w:ascii="Calibri" w:hAnsi="Calibri"/>
          <w:lang w:val="fr-FR"/>
        </w:rPr>
        <w:t>10.</w:t>
      </w:r>
      <w:r w:rsidRPr="00ED1614">
        <w:rPr>
          <w:rFonts w:ascii="Calibri" w:hAnsi="Calibri"/>
          <w:lang w:val="fr-FR"/>
        </w:rPr>
        <w:tab/>
        <w:t>Serrez de nouveau la scie à archet.</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8.2  </w:t>
      </w:r>
      <w:r w:rsidRPr="00ED1614">
        <w:rPr>
          <w:rFonts w:ascii="Calibri" w:hAnsi="Calibri"/>
          <w:b/>
          <w:sz w:val="24"/>
          <w:szCs w:val="24"/>
          <w:lang w:val="fr-FR"/>
        </w:rPr>
        <w:t>Réglage du serrage de l'archet de la scie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Remarque : - Si l'archet de la scie ne peut pas être verrouillé correctement, changez la position du levier. Desserrez la vis #90 et réglez la vis #91 pour tourner le levier (S, Fig 8-3). </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73FA26F4" wp14:editId="5EB55001">
            <wp:extent cx="2723557" cy="1971924"/>
            <wp:effectExtent l="19050" t="19050" r="19685" b="28575"/>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57" t="8998" r="10001"/>
                    <a:stretch/>
                  </pic:blipFill>
                  <pic:spPr bwMode="auto">
                    <a:xfrm>
                      <a:off x="0" y="0"/>
                      <a:ext cx="2737602" cy="198209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8-3 : Réglage du serrage de l'onglet</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8.3  </w:t>
      </w:r>
      <w:r w:rsidRPr="00ED1614">
        <w:rPr>
          <w:rFonts w:ascii="Calibri" w:hAnsi="Calibri"/>
          <w:b/>
          <w:sz w:val="24"/>
          <w:szCs w:val="24"/>
          <w:lang w:val="fr-FR"/>
        </w:rPr>
        <w:t>Réglage de tension de la lame</w:t>
      </w:r>
    </w:p>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La tension de la lame est importante au bon fonctionnement de la scie.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tension de la lame est indiquée sur la jauge de tension de la lame (T, Fig 8-4). Tournez le levier de tension (U) dans le sens horaire jusqu'à ce que la tension de lame correcte soit atteinte (couleur verte).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6CCB2FD2" wp14:editId="49F675FD">
            <wp:extent cx="2733675" cy="1838315"/>
            <wp:effectExtent l="19050" t="19050" r="9525" b="10160"/>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36653" cy="1840318"/>
                    </a:xfrm>
                    <a:prstGeom prst="rect">
                      <a:avLst/>
                    </a:prstGeom>
                    <a:noFill/>
                    <a:ln>
                      <a:solidFill>
                        <a:schemeClr val="tx1"/>
                      </a:solid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8-4 : Jauge de tension de la lame</w:t>
      </w: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8.4  </w:t>
      </w:r>
      <w:r w:rsidRPr="00ED1614">
        <w:rPr>
          <w:rFonts w:ascii="Calibri" w:hAnsi="Calibri"/>
          <w:b/>
          <w:sz w:val="24"/>
          <w:szCs w:val="24"/>
          <w:lang w:val="fr-FR"/>
        </w:rPr>
        <w:t>Réglage d'alignement de la lame</w:t>
      </w:r>
    </w:p>
    <w:p w:rsidR="00ED1614" w:rsidRPr="00ED1614" w:rsidRDefault="00ED1614" w:rsidP="00ED1614">
      <w:pPr>
        <w:pStyle w:val="Body"/>
        <w:rPr>
          <w:rFonts w:ascii="Calibri" w:hAnsi="Calibri" w:cstheme="minorHAnsi"/>
          <w:lang w:val="fr-FR"/>
        </w:rPr>
      </w:pPr>
      <w:r w:rsidRPr="00ED1614">
        <w:rPr>
          <w:rFonts w:ascii="Calibri" w:hAnsi="Calibri"/>
          <w:lang w:val="fr-FR"/>
        </w:rPr>
        <w:t>Il est peut-être nécessaire de régler le volant pour permettre l'alignement correct de la scie à archet.  Un mauvais réglage d'alignement de la lame peut causer des dommages de la lame de la scie ou entraîner l'arrêt des roues de la lame.</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0F193791" wp14:editId="5575622F">
            <wp:extent cx="2686050" cy="2189971"/>
            <wp:effectExtent l="19050" t="19050" r="19050" b="20320"/>
            <wp:docPr id="2148" name="Grafik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7">
                      <a:extLst>
                        <a:ext uri="{28A0092B-C50C-407E-A947-70E740481C1C}">
                          <a14:useLocalDpi xmlns:a14="http://schemas.microsoft.com/office/drawing/2010/main" val="0"/>
                        </a:ext>
                      </a:extLst>
                    </a:blip>
                    <a:srcRect l="-13354" t="5740" r="-1"/>
                    <a:stretch/>
                  </pic:blipFill>
                  <pic:spPr bwMode="auto">
                    <a:xfrm>
                      <a:off x="0" y="0"/>
                      <a:ext cx="2687708" cy="21913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8-5 : Réglage d'alignement de la lame</w:t>
      </w:r>
    </w:p>
    <w:p w:rsidR="00ED1614" w:rsidRPr="00A221ED" w:rsidRDefault="00ED1614" w:rsidP="00ED1614">
      <w:pPr>
        <w:rPr>
          <w:rFonts w:ascii="Calibri" w:hAnsi="Calibri" w:cstheme="minorHAnsi"/>
          <w:i/>
          <w:lang w:val="fr-FR"/>
        </w:rPr>
      </w:pP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Levez le bras de la scie.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Coupez l'alimentation.</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Desserrez les vis hexagonales (A, B, C, Fig 8-5)</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Utilisez la vis de réglage (D) pour régler l'inclinaison du volant (Fig 8-6).</w:t>
      </w: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13447ADF" wp14:editId="452A6FAA">
            <wp:extent cx="2685811" cy="1600200"/>
            <wp:effectExtent l="19050" t="19050" r="19685" b="19050"/>
            <wp:docPr id="2149" name="Grafik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8">
                      <a:extLst>
                        <a:ext uri="{28A0092B-C50C-407E-A947-70E740481C1C}">
                          <a14:useLocalDpi xmlns:a14="http://schemas.microsoft.com/office/drawing/2010/main" val="0"/>
                        </a:ext>
                      </a:extLst>
                    </a:blip>
                    <a:srcRect r="3942"/>
                    <a:stretch/>
                  </pic:blipFill>
                  <pic:spPr bwMode="auto">
                    <a:xfrm>
                      <a:off x="0" y="0"/>
                      <a:ext cx="2685811" cy="1600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A221ED" w:rsidRDefault="00ED1614" w:rsidP="00ED1614">
      <w:pPr>
        <w:spacing w:after="120"/>
        <w:rPr>
          <w:rFonts w:ascii="Calibri" w:hAnsi="Calibri" w:cstheme="minorHAnsi"/>
          <w:i/>
          <w:lang w:val="fr-FR"/>
        </w:rPr>
      </w:pPr>
      <w:r w:rsidRPr="00A221ED">
        <w:rPr>
          <w:rFonts w:ascii="Calibri" w:hAnsi="Calibri"/>
          <w:i/>
          <w:lang w:val="fr-FR"/>
        </w:rPr>
        <w:t>Figure 8-6 : Réglage d'alignement de la lame</w:t>
      </w:r>
    </w:p>
    <w:p w:rsidR="00ED1614" w:rsidRPr="00ED1614" w:rsidRDefault="00ED1614" w:rsidP="00ED1614">
      <w:pPr>
        <w:pStyle w:val="Body"/>
        <w:tabs>
          <w:tab w:val="left" w:pos="426"/>
        </w:tabs>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Lors de la rotation de la vis de réglage (D) dans le sens horaire, la lame fonctionne plus près de la bride.</w:t>
      </w:r>
    </w:p>
    <w:p w:rsidR="00ED1614" w:rsidRPr="00ED1614" w:rsidRDefault="00ED1614" w:rsidP="00ED1614">
      <w:pPr>
        <w:pStyle w:val="Body"/>
        <w:tabs>
          <w:tab w:val="left" w:pos="426"/>
        </w:tabs>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Lors de la rotation de la vis de réglage (D) dans le sens inverse horaire, la lame fonctionne plus loin de la bride.</w:t>
      </w:r>
      <w:r w:rsidRPr="00ED1614">
        <w:rPr>
          <w:rFonts w:ascii="Calibri" w:hAnsi="Calibri"/>
          <w:lang w:val="fr-FR"/>
        </w:rPr>
        <w:br/>
        <w:t>Si la lame est trop loin, elle tombe.</w:t>
      </w:r>
    </w:p>
    <w:p w:rsidR="00ED1614" w:rsidRPr="00ED1614" w:rsidRDefault="00ED1614" w:rsidP="00ED1614">
      <w:pPr>
        <w:pStyle w:val="Body"/>
        <w:tabs>
          <w:tab w:val="left" w:pos="426"/>
        </w:tabs>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Après le réglage, serrez les vis hexagonales dans cet ordre :  A, B et C.</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jc w:val="left"/>
        <w:rPr>
          <w:rFonts w:ascii="Calibri" w:hAnsi="Calibri" w:cstheme="minorHAnsi"/>
          <w:sz w:val="24"/>
          <w:szCs w:val="24"/>
          <w:lang w:val="fr-FR"/>
        </w:rPr>
      </w:pPr>
      <w:r w:rsidRPr="00ED1614">
        <w:rPr>
          <w:rFonts w:ascii="Calibri" w:hAnsi="Calibri"/>
          <w:sz w:val="24"/>
          <w:szCs w:val="24"/>
          <w:lang w:val="fr-FR"/>
        </w:rPr>
        <w:t xml:space="preserve">8.5  </w:t>
      </w:r>
      <w:r w:rsidRPr="00ED1614">
        <w:rPr>
          <w:rFonts w:ascii="Calibri" w:hAnsi="Calibri"/>
          <w:b/>
          <w:sz w:val="24"/>
          <w:szCs w:val="24"/>
          <w:lang w:val="fr-FR"/>
        </w:rPr>
        <w:t>Contrôle d'alignement de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Utilisez un morceau de papier brouillon (E, Fig 8-7) et glissez-le entre la lame et le volant (F).</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080A9E82" wp14:editId="1A6F9B39">
            <wp:extent cx="2686050" cy="1951801"/>
            <wp:effectExtent l="19050" t="19050" r="19050" b="10795"/>
            <wp:docPr id="2151" name="Grafik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1" r="-5238"/>
                    <a:stretch/>
                  </pic:blipFill>
                  <pic:spPr bwMode="auto">
                    <a:xfrm>
                      <a:off x="0" y="0"/>
                      <a:ext cx="2686050" cy="19518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A221ED" w:rsidRDefault="00ED1614" w:rsidP="00ED1614">
      <w:pPr>
        <w:spacing w:after="120"/>
        <w:rPr>
          <w:rFonts w:ascii="Calibri" w:hAnsi="Calibri" w:cstheme="minorHAnsi"/>
          <w:i/>
          <w:lang w:val="fr-FR"/>
        </w:rPr>
      </w:pPr>
      <w:r w:rsidRPr="00A221ED">
        <w:rPr>
          <w:rFonts w:ascii="Calibri" w:hAnsi="Calibri"/>
          <w:i/>
          <w:lang w:val="fr-FR"/>
        </w:rPr>
        <w:t>Figure 8-7 : Contrôle d'alignement de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Utilisez le bouton Jog de la lame (D, Fig 7-1) pour faire fonctionner la machine.</w:t>
      </w:r>
    </w:p>
    <w:p w:rsidR="00ED1614" w:rsidRPr="00A221ED" w:rsidRDefault="00ED1614" w:rsidP="00ED1614">
      <w:pPr>
        <w:pStyle w:val="Body"/>
        <w:ind w:left="284" w:hanging="284"/>
        <w:jc w:val="left"/>
        <w:rPr>
          <w:rFonts w:ascii="Calibri" w:hAnsi="Calibri" w:cstheme="minorHAnsi"/>
          <w:lang w:val="en-GB"/>
        </w:rPr>
      </w:pPr>
      <w:r w:rsidRPr="00A221ED">
        <w:rPr>
          <w:rFonts w:ascii="Calibri" w:hAnsi="Calibri" w:cstheme="minorHAnsi"/>
          <w:noProof/>
          <w:lang w:eastAsia="zh-TW"/>
        </w:rPr>
        <w:drawing>
          <wp:inline distT="0" distB="0" distL="0" distR="0" wp14:anchorId="46A2A3D0" wp14:editId="68732EB0">
            <wp:extent cx="1409028" cy="1065475"/>
            <wp:effectExtent l="0" t="0" r="1270" b="1905"/>
            <wp:docPr id="2152" name="Grafik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aturation sat="0"/>
                              </a14:imgEffect>
                            </a14:imgLayer>
                          </a14:imgProps>
                        </a:ext>
                        <a:ext uri="{28A0092B-C50C-407E-A947-70E740481C1C}">
                          <a14:useLocalDpi xmlns:a14="http://schemas.microsoft.com/office/drawing/2010/main" val="0"/>
                        </a:ext>
                      </a:extLst>
                    </a:blip>
                    <a:srcRect l="-17266" t="1" b="-3999"/>
                    <a:stretch/>
                  </pic:blipFill>
                  <pic:spPr bwMode="auto">
                    <a:xfrm>
                      <a:off x="0" y="0"/>
                      <a:ext cx="1416062" cy="1070794"/>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ED1614" w:rsidRDefault="00ED1614" w:rsidP="00ED1614">
      <w:pPr>
        <w:pStyle w:val="Body"/>
        <w:ind w:left="284" w:hanging="284"/>
        <w:jc w:val="left"/>
        <w:rPr>
          <w:rFonts w:ascii="Calibri" w:hAnsi="Calibri" w:cstheme="minorHAnsi"/>
          <w:b/>
          <w:lang w:val="fr-FR"/>
        </w:rPr>
      </w:pPr>
      <w:r w:rsidRPr="00ED1614">
        <w:rPr>
          <w:rFonts w:ascii="Calibri" w:hAnsi="Calibri"/>
          <w:b/>
          <w:lang w:val="fr-FR"/>
        </w:rPr>
        <w:t>Analyse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Si le papier est coupé, la lame est trop proche de la bride.  Réglez de nouveau.</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Si le papier est plié ou froissé, la lame est réglée correctement…ok</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Si vous constatez que la lame s'éloigne de la bride, réglez de nouveau.</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8.6  </w:t>
      </w:r>
      <w:r w:rsidRPr="00ED1614">
        <w:rPr>
          <w:rFonts w:ascii="Calibri" w:hAnsi="Calibri"/>
          <w:b/>
          <w:sz w:val="24"/>
          <w:szCs w:val="24"/>
          <w:lang w:val="fr-FR"/>
        </w:rPr>
        <w:t>Ajustement du guide de la lame</w:t>
      </w:r>
    </w:p>
    <w:p w:rsidR="00ED1614" w:rsidRPr="00ED1614" w:rsidRDefault="00ED1614" w:rsidP="00ED1614">
      <w:pPr>
        <w:pStyle w:val="Body"/>
        <w:rPr>
          <w:rFonts w:ascii="Calibri" w:hAnsi="Calibri" w:cstheme="minorHAnsi"/>
          <w:lang w:val="fr-FR"/>
        </w:rPr>
      </w:pPr>
      <w:r w:rsidRPr="00ED1614">
        <w:rPr>
          <w:rFonts w:ascii="Calibri" w:hAnsi="Calibri"/>
          <w:lang w:val="fr-FR"/>
        </w:rPr>
        <w:t>La lame est guidée grâce à des patins et des paliers.</w:t>
      </w:r>
    </w:p>
    <w:p w:rsidR="00ED1614" w:rsidRPr="00ED1614" w:rsidRDefault="00ED1614" w:rsidP="00ED1614">
      <w:pPr>
        <w:pStyle w:val="Body"/>
        <w:rPr>
          <w:rFonts w:ascii="Calibri" w:hAnsi="Calibri" w:cstheme="minorHAnsi"/>
          <w:lang w:val="fr-FR"/>
        </w:rPr>
      </w:pPr>
      <w:r w:rsidRPr="00ED1614">
        <w:rPr>
          <w:rFonts w:ascii="Calibri" w:hAnsi="Calibri"/>
          <w:lang w:val="fr-FR"/>
        </w:rPr>
        <w:t>Les guides sont réglés à l'usine avec un jeu minimum.</w:t>
      </w:r>
    </w:p>
    <w:p w:rsidR="00ED1614" w:rsidRPr="00ED1614" w:rsidRDefault="00ED1614" w:rsidP="00ED1614">
      <w:pPr>
        <w:pStyle w:val="Body"/>
        <w:rPr>
          <w:rFonts w:ascii="Calibri" w:hAnsi="Calibri" w:cstheme="minorHAnsi"/>
          <w:lang w:val="fr-FR"/>
        </w:rPr>
      </w:pPr>
      <w:r w:rsidRPr="00ED1614">
        <w:rPr>
          <w:rFonts w:ascii="Calibri" w:hAnsi="Calibri"/>
          <w:lang w:val="fr-FR"/>
        </w:rPr>
        <w:t>Assurez-vous de toujours installer des lames de 0,9 mm d'épaisseur pour lesquelles les patins de guide de lame et les paliers ont été réglés.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Pour des lames de scie d'épaisseur différente, le réglage doit être réalisé comme suit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Remarque : </w:t>
      </w:r>
      <w:r w:rsidRPr="00ED1614">
        <w:rPr>
          <w:rFonts w:ascii="Calibri" w:hAnsi="Calibri"/>
          <w:lang w:val="fr-FR"/>
        </w:rPr>
        <w:br/>
        <w:t>La position du patin (A, Fig 8-8) et des paliers (G) est fixe et ne peut pas être ajustée.</w:t>
      </w: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25D304C2" wp14:editId="2B6A52C1">
            <wp:extent cx="2924175" cy="1590261"/>
            <wp:effectExtent l="0" t="0" r="0" b="0"/>
            <wp:docPr id="2153" name="Grafik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050" b="3031"/>
                    <a:stretch/>
                  </pic:blipFill>
                  <pic:spPr bwMode="auto">
                    <a:xfrm>
                      <a:off x="0" y="0"/>
                      <a:ext cx="2930900" cy="1593919"/>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8-8 : Ajustement du guide de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Desserrez la vis (C), l'écrou (D) et la vis de réglage (D) pour élargir le passage entre les patins (A et B).</w:t>
      </w:r>
    </w:p>
    <w:p w:rsidR="00ED1614" w:rsidRPr="00ED1614" w:rsidRDefault="00ED1614" w:rsidP="00ED1614">
      <w:pPr>
        <w:pStyle w:val="Body"/>
        <w:tabs>
          <w:tab w:val="left" w:pos="426"/>
        </w:tabs>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Desserrez l'écrou (E) et la vis de réglage (E), puis tournez la vis de l'arbre (F) avec un tournevis à tête plate pour élargir le passage entre les paliers (F et G).</w:t>
      </w:r>
    </w:p>
    <w:p w:rsidR="00ED1614" w:rsidRPr="00ED1614" w:rsidRDefault="00ED1614" w:rsidP="00ED1614">
      <w:pPr>
        <w:pStyle w:val="Body"/>
        <w:tabs>
          <w:tab w:val="left" w:pos="426"/>
        </w:tabs>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 xml:space="preserve">Pour monter la nouvelle lame : </w:t>
      </w:r>
      <w:r w:rsidRPr="00ED1614">
        <w:rPr>
          <w:rFonts w:ascii="Calibri" w:hAnsi="Calibri"/>
          <w:lang w:val="fr-FR"/>
        </w:rPr>
        <w:br/>
        <w:t>Réglez le patin (B) sur la lame et desserrez la vis de réglage (D) afin de créer un jeu de 0,04 mm pour le déplacement de la lame de la scie.  Verrouillez la vis (C), puis sécurisez la vis de réglage (D) et l'écrou (D).</w:t>
      </w:r>
      <w:r w:rsidRPr="00ED1614">
        <w:rPr>
          <w:rFonts w:ascii="Calibri" w:hAnsi="Calibri"/>
          <w:lang w:val="fr-FR"/>
        </w:rPr>
        <w:br/>
      </w:r>
      <w:r w:rsidRPr="00ED1614">
        <w:rPr>
          <w:rFonts w:ascii="Calibri" w:hAnsi="Calibri"/>
          <w:w w:val="95"/>
          <w:lang w:val="fr-FR"/>
        </w:rPr>
        <w:t>Tournez l'arbre (F) jusqu'à ce que les paliers reposent contre la lame et sécurisez la vis de réglage (E) et l'écrou (E).</w:t>
      </w:r>
    </w:p>
    <w:p w:rsidR="00ED1614" w:rsidRPr="00ED1614" w:rsidRDefault="00ED1614" w:rsidP="00ED1614">
      <w:pPr>
        <w:pStyle w:val="Body"/>
        <w:ind w:left="426" w:hanging="426"/>
        <w:rPr>
          <w:rFonts w:ascii="Calibri" w:hAnsi="Calibri" w:cstheme="minorHAnsi"/>
          <w:lang w:val="fr-FR"/>
        </w:rPr>
      </w:pPr>
    </w:p>
    <w:p w:rsidR="00ED1614" w:rsidRPr="00A221ED" w:rsidRDefault="00ED1614" w:rsidP="00ED1614">
      <w:pPr>
        <w:spacing w:line="0" w:lineRule="atLeast"/>
        <w:rPr>
          <w:rFonts w:ascii="Calibri" w:hAnsi="Calibri" w:cstheme="minorHAnsi"/>
          <w:b/>
          <w:color w:val="000000"/>
          <w:szCs w:val="24"/>
          <w:lang w:val="fr-FR"/>
        </w:rPr>
      </w:pPr>
      <w:r w:rsidRPr="00A221ED">
        <w:rPr>
          <w:rFonts w:ascii="Calibri" w:hAnsi="Calibri"/>
          <w:color w:val="000000"/>
          <w:szCs w:val="24"/>
          <w:lang w:val="fr-FR"/>
        </w:rPr>
        <w:t xml:space="preserve">8.7  </w:t>
      </w:r>
      <w:r w:rsidRPr="00A221ED">
        <w:rPr>
          <w:rFonts w:ascii="Calibri" w:hAnsi="Calibri"/>
          <w:b/>
          <w:color w:val="000000"/>
          <w:szCs w:val="24"/>
          <w:lang w:val="fr-FR"/>
        </w:rPr>
        <w:t>Changement de la lame</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28F58C82" wp14:editId="6F1C1B42">
            <wp:extent cx="378506" cy="302488"/>
            <wp:effectExtent l="0" t="0" r="2540" b="2540"/>
            <wp:docPr id="2154" name="Grafik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tabs>
          <w:tab w:val="left" w:pos="426"/>
        </w:tabs>
        <w:jc w:val="left"/>
        <w:rPr>
          <w:rFonts w:ascii="Calibri" w:hAnsi="Calibri" w:cstheme="minorHAnsi"/>
          <w:lang w:val="fr-FR"/>
        </w:rPr>
      </w:pPr>
      <w:r w:rsidRPr="00ED1614">
        <w:rPr>
          <w:rFonts w:ascii="Calibri" w:hAnsi="Calibri"/>
          <w:lang w:val="fr-FR"/>
        </w:rPr>
        <w:t>L'alimentation électrique doit être coupée avant de réaliser les opérations suivantes.</w:t>
      </w:r>
    </w:p>
    <w:p w:rsidR="00ED1614" w:rsidRPr="00ED1614" w:rsidRDefault="00ED1614" w:rsidP="00ED1614">
      <w:pPr>
        <w:pStyle w:val="Body"/>
        <w:tabs>
          <w:tab w:val="left" w:pos="426"/>
        </w:tabs>
        <w:jc w:val="left"/>
        <w:rPr>
          <w:rFonts w:ascii="Calibri" w:hAnsi="Calibri" w:cstheme="minorHAnsi"/>
          <w:b/>
          <w:sz w:val="22"/>
          <w:szCs w:val="22"/>
          <w:lang w:val="fr-FR"/>
        </w:rPr>
      </w:pPr>
      <w:r w:rsidRPr="00ED1614">
        <w:rPr>
          <w:rFonts w:ascii="Calibri" w:hAnsi="Calibri"/>
          <w:b/>
          <w:sz w:val="22"/>
          <w:szCs w:val="22"/>
          <w:lang w:val="fr-FR"/>
        </w:rPr>
        <w:t>Pour changer la lame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Levez le bras de la scie.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Desserrez la lame avec la roue manuelle de tension de lame, retirez le couvercle de guidage de lame mobile, ouvrez les protections du volant et retirez l'ancienne lame des volants et les blocs de guidage de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r>
      <w:r w:rsidRPr="00ED1614">
        <w:rPr>
          <w:rFonts w:ascii="Calibri" w:hAnsi="Calibri"/>
          <w:w w:val="90"/>
          <w:lang w:val="fr-FR"/>
        </w:rPr>
        <w:t>Montez la nouvelle lame en la mettant tout d'abord entre les patins, puis sur la course des volants, en faisant tout particulièrement attention au sens d'usinage des dents (Fig 8-9).</w:t>
      </w:r>
    </w:p>
    <w:p w:rsidR="00ED1614" w:rsidRPr="00A221ED" w:rsidRDefault="00ED1614" w:rsidP="00ED1614">
      <w:pPr>
        <w:pStyle w:val="Body"/>
        <w:jc w:val="left"/>
        <w:rPr>
          <w:rFonts w:ascii="Calibri" w:hAnsi="Calibri" w:cstheme="minorHAnsi"/>
          <w:lang w:val="en-GB"/>
        </w:rPr>
      </w:pPr>
      <w:r w:rsidRPr="00A221ED">
        <w:rPr>
          <w:rFonts w:ascii="Calibri" w:hAnsi="Calibri" w:cstheme="minorHAnsi"/>
          <w:noProof/>
          <w:lang w:eastAsia="zh-TW"/>
        </w:rPr>
        <w:drawing>
          <wp:inline distT="0" distB="0" distL="0" distR="0" wp14:anchorId="244EB07C" wp14:editId="79D5421C">
            <wp:extent cx="1778000" cy="1407380"/>
            <wp:effectExtent l="0" t="0" r="0" b="2540"/>
            <wp:docPr id="2155" name="Grafik 2155" descr="blad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lade direction"/>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2414"/>
                    <a:stretch/>
                  </pic:blipFill>
                  <pic:spPr bwMode="auto">
                    <a:xfrm>
                      <a:off x="0" y="0"/>
                      <a:ext cx="1788054" cy="1415338"/>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spacing w:after="120"/>
        <w:rPr>
          <w:rFonts w:ascii="Calibri" w:hAnsi="Calibri" w:cstheme="minorHAnsi"/>
          <w:i/>
          <w:lang w:val="fr-FR"/>
        </w:rPr>
      </w:pPr>
      <w:r w:rsidRPr="00A221ED">
        <w:rPr>
          <w:rFonts w:ascii="Calibri" w:hAnsi="Calibri"/>
          <w:i/>
          <w:lang w:val="fr-FR"/>
        </w:rPr>
        <w:t>Figure 8-9 : Direction de coupe de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Tendez la lame et assurez-vous qu'elle s'enclenche correctement dans le siège des volants.</w:t>
      </w:r>
    </w:p>
    <w:p w:rsidR="00ED1614" w:rsidRPr="00A221ED" w:rsidRDefault="00ED1614" w:rsidP="00ED1614">
      <w:pPr>
        <w:pStyle w:val="Body"/>
        <w:tabs>
          <w:tab w:val="left" w:pos="426"/>
        </w:tabs>
        <w:jc w:val="left"/>
        <w:rPr>
          <w:rFonts w:ascii="Calibri" w:hAnsi="Calibri" w:cstheme="minorHAnsi"/>
          <w:lang w:val="en-GB"/>
        </w:rPr>
      </w:pPr>
      <w:r w:rsidRPr="00A221ED">
        <w:rPr>
          <w:rFonts w:ascii="Calibri" w:hAnsi="Calibri" w:cstheme="minorHAnsi"/>
          <w:noProof/>
          <w:lang w:eastAsia="zh-TW"/>
        </w:rPr>
        <w:drawing>
          <wp:inline distT="0" distB="0" distL="0" distR="0" wp14:anchorId="05562DCD" wp14:editId="5627CE3D">
            <wp:extent cx="2628900" cy="1721852"/>
            <wp:effectExtent l="19050" t="19050" r="19050" b="12065"/>
            <wp:docPr id="2156" name="Grafik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1764"/>
                    <a:stretch/>
                  </pic:blipFill>
                  <pic:spPr bwMode="auto">
                    <a:xfrm>
                      <a:off x="0" y="0"/>
                      <a:ext cx="2628900" cy="172185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ED46FC" w:rsidRDefault="00ED1614" w:rsidP="00ED1614">
      <w:pPr>
        <w:rPr>
          <w:rFonts w:ascii="Calibri" w:hAnsi="Calibri" w:cstheme="minorHAnsi"/>
          <w:i/>
          <w:w w:val="95"/>
          <w:lang w:val="fr-FR"/>
        </w:rPr>
      </w:pPr>
      <w:r w:rsidRPr="00ED46FC">
        <w:rPr>
          <w:rFonts w:ascii="Calibri" w:hAnsi="Calibri"/>
          <w:i/>
          <w:w w:val="95"/>
          <w:lang w:val="fr-FR"/>
        </w:rPr>
        <w:t>Figure 8-10 : Interrupteur micro de protection de la roue</w:t>
      </w:r>
    </w:p>
    <w:p w:rsidR="00ED1614" w:rsidRPr="00ED1614" w:rsidRDefault="00ED1614" w:rsidP="00ED1614">
      <w:pPr>
        <w:pStyle w:val="Body"/>
        <w:tabs>
          <w:tab w:val="left" w:pos="426"/>
        </w:tabs>
        <w:jc w:val="left"/>
        <w:rPr>
          <w:rFonts w:ascii="Calibri" w:hAnsi="Calibri" w:cstheme="minorHAnsi"/>
          <w:lang w:val="fr-FR"/>
        </w:rPr>
      </w:pP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Montez le couvercle de guidage de lame mobile et la protection de volant.</w:t>
      </w:r>
    </w:p>
    <w:p w:rsidR="00ED1614" w:rsidRPr="00ED1614" w:rsidRDefault="00ED1614" w:rsidP="00ED1614">
      <w:pPr>
        <w:pStyle w:val="Body"/>
        <w:tabs>
          <w:tab w:val="left" w:pos="426"/>
        </w:tabs>
        <w:jc w:val="left"/>
        <w:rPr>
          <w:rFonts w:ascii="Calibri" w:hAnsi="Calibri" w:cstheme="minorHAnsi"/>
          <w:lang w:val="fr-FR"/>
        </w:rPr>
      </w:pPr>
      <w:r w:rsidRPr="00ED1614">
        <w:rPr>
          <w:rFonts w:ascii="Calibri" w:hAnsi="Calibri"/>
          <w:lang w:val="fr-FR"/>
        </w:rPr>
        <w:t>Assurez-vous que l'interrupteur micro (N, Fig 8-10) est activé ; dans le cas contraire, la machine ne démarre pas.</w:t>
      </w:r>
    </w:p>
    <w:p w:rsidR="00ED1614" w:rsidRPr="00ED1614" w:rsidRDefault="00ED1614" w:rsidP="00ED1614">
      <w:pPr>
        <w:pStyle w:val="Body"/>
        <w:jc w:val="left"/>
        <w:rPr>
          <w:rFonts w:ascii="Calibri" w:hAnsi="Calibri" w:cstheme="minorHAnsi"/>
          <w:lang w:val="fr-FR"/>
        </w:rPr>
      </w:pPr>
      <w:r w:rsidRPr="00A221ED">
        <w:rPr>
          <w:rFonts w:ascii="Calibri" w:hAnsi="Calibri" w:cstheme="minorHAnsi"/>
          <w:noProof/>
          <w:lang w:eastAsia="zh-TW"/>
        </w:rPr>
        <w:drawing>
          <wp:inline distT="0" distB="0" distL="0" distR="0" wp14:anchorId="501FDFEA" wp14:editId="71DDE11B">
            <wp:extent cx="487110" cy="389280"/>
            <wp:effectExtent l="0" t="0" r="8255" b="0"/>
            <wp:docPr id="2157" name="Grafik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86848" cy="389071"/>
                    </a:xfrm>
                    <a:prstGeom prst="rect">
                      <a:avLst/>
                    </a:prstGeom>
                  </pic:spPr>
                </pic:pic>
              </a:graphicData>
            </a:graphic>
          </wp:inline>
        </w:drawing>
      </w:r>
      <w:r w:rsidRPr="00ED1614">
        <w:rPr>
          <w:rFonts w:ascii="Calibri" w:hAnsi="Calibri"/>
          <w:b/>
          <w:lang w:val="fr-FR"/>
        </w:rPr>
        <w:t xml:space="preserve"> PRECAUTION :</w:t>
      </w:r>
      <w:r w:rsidRPr="00ED1614">
        <w:rPr>
          <w:rFonts w:ascii="Calibri" w:hAnsi="Calibri"/>
          <w:lang w:val="fr-FR"/>
        </w:rPr>
        <w:t xml:space="preserve"> </w:t>
      </w:r>
      <w:r w:rsidRPr="00ED1614">
        <w:rPr>
          <w:rFonts w:ascii="Calibri" w:hAnsi="Calibri"/>
          <w:lang w:val="fr-FR"/>
        </w:rPr>
        <w:br/>
        <w:t xml:space="preserve">Montez toujours des lames ayant des dimensions telles que spécifiées dans ce manuel et pour lesquelles les guides de lame ont été réglés. </w:t>
      </w:r>
      <w:r w:rsidRPr="00ED1614">
        <w:rPr>
          <w:rFonts w:ascii="Calibri" w:hAnsi="Calibri"/>
          <w:lang w:val="fr-FR"/>
        </w:rPr>
        <w:br/>
        <w:t>Dans le cas contraire, voir le chapitre 8.6</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jc w:val="left"/>
        <w:rPr>
          <w:rFonts w:ascii="Calibri" w:hAnsi="Calibri" w:cstheme="minorHAnsi"/>
          <w:b/>
          <w:sz w:val="32"/>
          <w:szCs w:val="32"/>
          <w:lang w:val="fr-FR"/>
        </w:rPr>
      </w:pPr>
      <w:r w:rsidRPr="00ED1614">
        <w:rPr>
          <w:rFonts w:ascii="Calibri" w:hAnsi="Calibri"/>
          <w:sz w:val="32"/>
          <w:szCs w:val="32"/>
          <w:lang w:val="fr-FR"/>
        </w:rPr>
        <w:t xml:space="preserve">9.0  </w:t>
      </w:r>
      <w:r w:rsidRPr="00ED1614">
        <w:rPr>
          <w:rFonts w:ascii="Calibri" w:hAnsi="Calibri"/>
          <w:b/>
          <w:sz w:val="32"/>
          <w:szCs w:val="32"/>
          <w:lang w:val="fr-FR"/>
        </w:rPr>
        <w:t>Maintenance</w:t>
      </w:r>
    </w:p>
    <w:p w:rsidR="00ED1614" w:rsidRPr="00ED1614" w:rsidRDefault="00ED1614" w:rsidP="00ED1614">
      <w:pPr>
        <w:pStyle w:val="Body"/>
        <w:rPr>
          <w:rFonts w:ascii="Calibri" w:hAnsi="Calibri" w:cstheme="minorHAnsi"/>
          <w:lang w:val="fr-FR"/>
        </w:rPr>
      </w:pPr>
      <w:r w:rsidRPr="00ED1614">
        <w:rPr>
          <w:rFonts w:ascii="Calibri" w:hAnsi="Calibri"/>
          <w:lang w:val="fr-FR"/>
        </w:rPr>
        <w:t>Les tâches de maintenance listées ci-dessous sont divisées en intervalles journaliers, hebdomadaires, mensuels et tous les 6 mois. Si les opérations suivantes sont négligées, il peut en résulter une usure prématurée et une performance incorrecte de la machine.</w:t>
      </w:r>
    </w:p>
    <w:p w:rsidR="00ED1614" w:rsidRPr="00ED1614" w:rsidRDefault="00ED1614" w:rsidP="00ED1614">
      <w:pPr>
        <w:pStyle w:val="Body"/>
        <w:spacing w:after="0"/>
        <w:rPr>
          <w:rFonts w:ascii="Calibri" w:hAnsi="Calibri" w:cstheme="minorHAnsi"/>
          <w:b/>
          <w:lang w:val="fr-FR"/>
        </w:rPr>
      </w:pPr>
      <w:r w:rsidRPr="00A221ED">
        <w:rPr>
          <w:rFonts w:ascii="Calibri" w:hAnsi="Calibri" w:cstheme="minorHAnsi"/>
          <w:noProof/>
          <w:lang w:eastAsia="zh-TW"/>
        </w:rPr>
        <w:drawing>
          <wp:inline distT="0" distB="0" distL="0" distR="0" wp14:anchorId="6811C57D" wp14:editId="0CD22FD8">
            <wp:extent cx="378506" cy="302488"/>
            <wp:effectExtent l="0" t="0" r="2540" b="2540"/>
            <wp:docPr id="2158" name="Grafik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3320" cy="306335"/>
                    </a:xfrm>
                    <a:prstGeom prst="rect">
                      <a:avLst/>
                    </a:prstGeom>
                  </pic:spPr>
                </pic:pic>
              </a:graphicData>
            </a:graphic>
          </wp:inline>
        </w:drawing>
      </w:r>
      <w:r w:rsidRPr="00ED1614">
        <w:rPr>
          <w:rFonts w:ascii="Calibri" w:hAnsi="Calibri"/>
          <w:b/>
          <w:lang w:val="fr-FR"/>
        </w:rPr>
        <w:t xml:space="preserve"> AVERTISSEMENT :</w:t>
      </w:r>
    </w:p>
    <w:p w:rsidR="00ED1614" w:rsidRPr="00ED1614" w:rsidRDefault="00ED1614" w:rsidP="00ED1614">
      <w:pPr>
        <w:pStyle w:val="Body"/>
        <w:tabs>
          <w:tab w:val="left" w:pos="426"/>
        </w:tabs>
        <w:jc w:val="left"/>
        <w:rPr>
          <w:rFonts w:ascii="Calibri" w:hAnsi="Calibri" w:cstheme="minorHAnsi"/>
          <w:lang w:val="fr-FR"/>
        </w:rPr>
      </w:pPr>
      <w:r w:rsidRPr="00ED1614">
        <w:rPr>
          <w:rFonts w:ascii="Calibri" w:hAnsi="Calibri"/>
          <w:lang w:val="fr-FR"/>
        </w:rPr>
        <w:t>L'alimentation électrique doit être coupée avant de réaliser les opérations suivantes.</w:t>
      </w:r>
    </w:p>
    <w:p w:rsidR="00ED1614" w:rsidRPr="00ED1614" w:rsidRDefault="00ED1614" w:rsidP="00ED1614">
      <w:pPr>
        <w:pStyle w:val="Body"/>
        <w:rPr>
          <w:rFonts w:ascii="Calibri" w:hAnsi="Calibri" w:cstheme="minorHAnsi"/>
          <w:sz w:val="24"/>
          <w:szCs w:val="24"/>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9.1  </w:t>
      </w:r>
      <w:r w:rsidRPr="00ED1614">
        <w:rPr>
          <w:rFonts w:ascii="Calibri" w:hAnsi="Calibri"/>
          <w:b/>
          <w:sz w:val="24"/>
          <w:szCs w:val="24"/>
          <w:lang w:val="fr-FR"/>
        </w:rPr>
        <w:t>Maintenance quotidienne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Nettoyage général de la machine ; retirez les poussières et les copeaux accumulés.</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Nettoyez les orifices de purge du réfrigérant de lubrification pour éviter l'excès de liquide.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Mettez à niveau le réfrigérant de lubrification.</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t>Contrôlez l'usure de la lame.</w:t>
      </w:r>
    </w:p>
    <w:p w:rsidR="00ED1614" w:rsidRPr="00ED1614" w:rsidRDefault="00ED1614" w:rsidP="00ED1614">
      <w:pPr>
        <w:pStyle w:val="Body"/>
        <w:ind w:left="284" w:hanging="284"/>
        <w:jc w:val="left"/>
        <w:rPr>
          <w:rFonts w:ascii="Calibri" w:hAnsi="Calibri" w:cstheme="minorHAnsi"/>
          <w:w w:val="88"/>
          <w:lang w:val="fr-FR"/>
        </w:rPr>
      </w:pPr>
      <w:r w:rsidRPr="00ED1614">
        <w:rPr>
          <w:rFonts w:ascii="Calibri" w:hAnsi="Calibri"/>
          <w:lang w:val="fr-FR"/>
        </w:rPr>
        <w:t>-</w:t>
      </w:r>
      <w:r w:rsidRPr="00ED1614">
        <w:rPr>
          <w:rFonts w:ascii="Calibri" w:hAnsi="Calibri"/>
          <w:lang w:val="fr-FR"/>
        </w:rPr>
        <w:tab/>
      </w:r>
      <w:r w:rsidRPr="00ED1614">
        <w:rPr>
          <w:rFonts w:ascii="Calibri" w:hAnsi="Calibri"/>
          <w:w w:val="88"/>
          <w:lang w:val="fr-FR"/>
        </w:rPr>
        <w:t>Levez la scie à archet en position supérieure et relâchez partiellement la lame pour éviter un stress de déformation inutile.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w:t>
      </w:r>
      <w:r w:rsidRPr="00ED1614">
        <w:rPr>
          <w:rFonts w:ascii="Calibri" w:hAnsi="Calibri"/>
          <w:lang w:val="fr-FR"/>
        </w:rPr>
        <w:tab/>
      </w:r>
      <w:r w:rsidRPr="00ED1614">
        <w:rPr>
          <w:rFonts w:ascii="Calibri" w:hAnsi="Calibri"/>
          <w:w w:val="90"/>
          <w:lang w:val="fr-FR"/>
        </w:rPr>
        <w:t>Contrôlez la fonctionnalité des protections et l'arrêt d'urgence.</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9.2  </w:t>
      </w:r>
      <w:r w:rsidRPr="00ED1614">
        <w:rPr>
          <w:rFonts w:ascii="Calibri" w:hAnsi="Calibri"/>
          <w:b/>
          <w:sz w:val="24"/>
          <w:szCs w:val="24"/>
          <w:lang w:val="fr-FR"/>
        </w:rPr>
        <w:t>Maintenance hebdomadaire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Pour un nettoyage minutieux de la machine ; retirez les copeaux et les poussières, en particulier dans le réservoir de liquide de refroidissement.</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Retirez la pompe de liquide de refroidissement de son logement</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Nettoyez le filtre d'aspiration de la pompe et la zone d'aspiration.</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Utilisez de l'air comprimé pour nettoyer les guides de lame (paliers de guide et orifice de purge de réfrigérant)</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Nettoyez les volants et les logements du volant.</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Contrôlez le niveau d'huile du réservoir hydraulique ; rajoutez de l'huile hydraulique si nécessaire.</w:t>
      </w:r>
    </w:p>
    <w:p w:rsidR="00ED1614" w:rsidRPr="00ED1614" w:rsidRDefault="00ED1614" w:rsidP="00ED1614">
      <w:pPr>
        <w:pStyle w:val="Body"/>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9.3  </w:t>
      </w:r>
      <w:r w:rsidRPr="00ED1614">
        <w:rPr>
          <w:rFonts w:ascii="Calibri" w:hAnsi="Calibri"/>
          <w:b/>
          <w:sz w:val="24"/>
          <w:szCs w:val="24"/>
          <w:lang w:val="fr-FR"/>
        </w:rPr>
        <w:t>Maintenance mensuelle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Contrôlez le serrage des vis du volant de moteur.</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Contrôlez l'état des guides de lame (paliers de guidage et patins de guide)</w:t>
      </w: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9.4  </w:t>
      </w:r>
      <w:r w:rsidRPr="00ED1614">
        <w:rPr>
          <w:rFonts w:ascii="Calibri" w:hAnsi="Calibri"/>
          <w:b/>
          <w:sz w:val="24"/>
          <w:szCs w:val="24"/>
          <w:lang w:val="fr-FR"/>
        </w:rPr>
        <w:t>Maintenance tous les six mois</w:t>
      </w:r>
    </w:p>
    <w:p w:rsidR="00ED1614" w:rsidRPr="00ED1614" w:rsidRDefault="00ED1614" w:rsidP="00ED1614">
      <w:pPr>
        <w:pStyle w:val="Body"/>
        <w:rPr>
          <w:rFonts w:ascii="Calibri" w:hAnsi="Calibri" w:cstheme="minorHAnsi"/>
          <w:sz w:val="22"/>
          <w:szCs w:val="22"/>
          <w:lang w:val="fr-FR"/>
        </w:rPr>
      </w:pPr>
      <w:r w:rsidRPr="00ED1614">
        <w:rPr>
          <w:rFonts w:ascii="Calibri" w:hAnsi="Calibri"/>
          <w:b/>
          <w:sz w:val="22"/>
          <w:szCs w:val="22"/>
          <w:lang w:val="fr-FR"/>
        </w:rPr>
        <w:t>Changement de l'huile de la boîte de vitesses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La boîte de vitesses nécessite un changement périodique de l'huile.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L'huile doit être changée après les premiers 6 mois pour une nouvelle machine (après 250 heures de fonctionnement), puis chaque année (toutes les 500 heures de fonctionnement).</w:t>
      </w:r>
    </w:p>
    <w:p w:rsidR="00ED1614" w:rsidRPr="00A221ED" w:rsidRDefault="00ED1614" w:rsidP="00ED1614">
      <w:pPr>
        <w:pStyle w:val="Body"/>
        <w:rPr>
          <w:rFonts w:ascii="Calibri" w:hAnsi="Calibri" w:cstheme="minorHAnsi"/>
          <w:i/>
          <w:lang w:val="en-GB"/>
        </w:rPr>
      </w:pPr>
      <w:r w:rsidRPr="00A221ED">
        <w:rPr>
          <w:rFonts w:ascii="Calibri" w:hAnsi="Calibri" w:cstheme="minorHAnsi"/>
          <w:noProof/>
          <w:lang w:eastAsia="zh-TW"/>
        </w:rPr>
        <w:drawing>
          <wp:inline distT="0" distB="0" distL="0" distR="0" wp14:anchorId="7682265D" wp14:editId="7A06C720">
            <wp:extent cx="2657475" cy="1925314"/>
            <wp:effectExtent l="19050" t="19050" r="9525" b="18415"/>
            <wp:docPr id="2159" name="Grafik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a:extLst>
                        <a:ext uri="{28A0092B-C50C-407E-A947-70E740481C1C}">
                          <a14:useLocalDpi xmlns:a14="http://schemas.microsoft.com/office/drawing/2010/main" val="0"/>
                        </a:ext>
                      </a:extLst>
                    </a:blip>
                    <a:srcRect r="4235"/>
                    <a:stretch/>
                  </pic:blipFill>
                  <pic:spPr bwMode="auto">
                    <a:xfrm>
                      <a:off x="0" y="0"/>
                      <a:ext cx="2657475" cy="19253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9-1 : Boîte de vitesses</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Débranchez la machine de la source d'alimentation.</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Levez la scie à archet en position supérieure.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Retirez le bouchon de purge (S, Fig. 9-1) et le boulon de remplissage (R).</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Vidangez complètement l'huile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Remplacez le bouchon de purge (S)</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Placez la scie à archet en position horizontale.</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Remplissez la boîte de vitesses avec environ 3 litres d'huile d'engrenages.</w:t>
      </w:r>
    </w:p>
    <w:p w:rsidR="00ED1614" w:rsidRPr="00ED1614" w:rsidRDefault="00ED1614" w:rsidP="00ED1614">
      <w:pPr>
        <w:pStyle w:val="Body"/>
        <w:ind w:left="284" w:hanging="284"/>
        <w:rPr>
          <w:rFonts w:ascii="Calibri" w:hAnsi="Calibri" w:cstheme="minorHAnsi"/>
          <w:lang w:val="fr-FR"/>
        </w:rPr>
      </w:pPr>
      <w:r w:rsidRPr="00ED1614">
        <w:rPr>
          <w:rFonts w:ascii="Calibri" w:hAnsi="Calibri"/>
          <w:lang w:val="fr-FR"/>
        </w:rPr>
        <w:t>-</w:t>
      </w:r>
      <w:r w:rsidRPr="00ED1614">
        <w:rPr>
          <w:rFonts w:ascii="Calibri" w:hAnsi="Calibri"/>
          <w:lang w:val="fr-FR"/>
        </w:rPr>
        <w:tab/>
        <w:t xml:space="preserve">Remplacez le boulon de remplissage (R).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b/>
          <w:lang w:val="fr-FR"/>
        </w:rPr>
        <w:tab/>
        <w:t>Remarque :</w:t>
      </w:r>
      <w:r w:rsidRPr="00ED1614">
        <w:rPr>
          <w:rFonts w:ascii="Calibri" w:hAnsi="Calibri"/>
          <w:lang w:val="fr-FR"/>
        </w:rPr>
        <w:br/>
        <w:t>Pour votre référence, utilisez de l'huile d'engrenages de type SHELL ou de l'huile d'engrenages Mobile #90.</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mise au rebut de l'huile est strictement réglementée.</w:t>
      </w:r>
      <w:r w:rsidRPr="00ED1614">
        <w:rPr>
          <w:rFonts w:ascii="Calibri" w:hAnsi="Calibri"/>
          <w:lang w:val="fr-FR"/>
        </w:rPr>
        <w:br/>
        <w:t>Veuillez vous reporter au chapitre 4-6.</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9.5  </w:t>
      </w:r>
      <w:r w:rsidRPr="00ED1614">
        <w:rPr>
          <w:rFonts w:ascii="Calibri" w:hAnsi="Calibri"/>
          <w:b/>
          <w:sz w:val="24"/>
          <w:szCs w:val="24"/>
          <w:lang w:val="fr-FR"/>
        </w:rPr>
        <w:t>Réfrigérant de lubrification</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En prenant en compte la grande variété de produits disponibles sur le marché, l'utilisateur peut choisir l'équipement le plus adapté selon ses exigences.</w:t>
      </w:r>
    </w:p>
    <w:p w:rsidR="00ED1614" w:rsidRPr="00ED1614" w:rsidRDefault="00ED1614" w:rsidP="00ED1614">
      <w:pPr>
        <w:pStyle w:val="Body"/>
        <w:jc w:val="left"/>
        <w:rPr>
          <w:rFonts w:ascii="Calibri" w:hAnsi="Calibri" w:cstheme="minorHAnsi"/>
          <w:lang w:val="fr-FR"/>
        </w:rPr>
      </w:pPr>
      <w:r w:rsidRPr="00ED1614">
        <w:rPr>
          <w:rFonts w:ascii="Calibri" w:hAnsi="Calibri"/>
          <w:b/>
          <w:lang w:val="fr-FR"/>
        </w:rPr>
        <w:t>Remarque :</w:t>
      </w:r>
      <w:r w:rsidRPr="00ED1614">
        <w:rPr>
          <w:rFonts w:ascii="Calibri" w:hAnsi="Calibri"/>
          <w:lang w:val="fr-FR"/>
        </w:rPr>
        <w:br/>
        <w:t>Pour votre référence, utilisez SHELL LUTEM OIL ECO</w:t>
      </w:r>
    </w:p>
    <w:p w:rsidR="00ED1614" w:rsidRPr="00ED1614" w:rsidRDefault="00ED1614" w:rsidP="00ED1614">
      <w:pPr>
        <w:pStyle w:val="Body"/>
        <w:jc w:val="left"/>
        <w:rPr>
          <w:rFonts w:ascii="Calibri" w:hAnsi="Calibri" w:cstheme="minorHAnsi"/>
          <w:w w:val="95"/>
          <w:lang w:val="fr-FR"/>
        </w:rPr>
      </w:pPr>
      <w:r w:rsidRPr="00ED1614">
        <w:rPr>
          <w:rFonts w:ascii="Calibri" w:hAnsi="Calibri"/>
          <w:w w:val="95"/>
          <w:lang w:val="fr-FR"/>
        </w:rPr>
        <w:t>Le pourcentage minimum d'huile diluée dans l'eau est de 8 - 10%.</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Suivez les instructions du fabricant concernant la sécurité, le mélange et la mise au rebut.</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9.6  </w:t>
      </w:r>
      <w:r w:rsidRPr="00ED1614">
        <w:rPr>
          <w:rFonts w:ascii="Calibri" w:hAnsi="Calibri"/>
          <w:b/>
          <w:sz w:val="24"/>
          <w:szCs w:val="24"/>
          <w:lang w:val="fr-FR"/>
        </w:rPr>
        <w:t>Nettoyage du réservoir de lubrification</w:t>
      </w:r>
    </w:p>
    <w:p w:rsidR="00ED1614" w:rsidRPr="00A221ED" w:rsidRDefault="00ED1614" w:rsidP="00ED1614">
      <w:pPr>
        <w:pStyle w:val="Body"/>
        <w:ind w:left="284" w:hanging="284"/>
        <w:jc w:val="left"/>
        <w:rPr>
          <w:rFonts w:ascii="Calibri" w:hAnsi="Calibri" w:cstheme="minorHAnsi"/>
          <w:lang w:val="en-GB"/>
        </w:rPr>
      </w:pPr>
      <w:r w:rsidRPr="00ED1614">
        <w:rPr>
          <w:rFonts w:ascii="Calibri" w:hAnsi="Calibri"/>
          <w:lang w:val="fr-FR"/>
        </w:rPr>
        <w:t xml:space="preserve">- </w:t>
      </w:r>
      <w:r w:rsidRPr="00ED1614">
        <w:rPr>
          <w:rFonts w:ascii="Calibri" w:hAnsi="Calibri"/>
          <w:lang w:val="fr-FR"/>
        </w:rPr>
        <w:tab/>
        <w:t xml:space="preserve">Retirez le bouchon de purge (T, Fig 9-2).  </w:t>
      </w:r>
      <w:r w:rsidRPr="00A221ED">
        <w:rPr>
          <w:rFonts w:ascii="Calibri" w:hAnsi="Calibri"/>
        </w:rPr>
        <w:t>Laissez le réfrigérant s'écouler.</w:t>
      </w:r>
    </w:p>
    <w:p w:rsidR="00ED1614" w:rsidRPr="00A221ED" w:rsidRDefault="00ED1614" w:rsidP="00ED1614">
      <w:pPr>
        <w:pStyle w:val="Body"/>
        <w:rPr>
          <w:rFonts w:ascii="Calibri" w:hAnsi="Calibri" w:cstheme="minorHAnsi"/>
          <w:lang w:val="en-GB"/>
        </w:rPr>
      </w:pPr>
      <w:r w:rsidRPr="00A221ED">
        <w:rPr>
          <w:rFonts w:ascii="Calibri" w:hAnsi="Calibri" w:cstheme="minorHAnsi"/>
          <w:noProof/>
          <w:lang w:eastAsia="zh-TW"/>
        </w:rPr>
        <w:drawing>
          <wp:inline distT="0" distB="0" distL="0" distR="0" wp14:anchorId="711214E0" wp14:editId="5DB7D820">
            <wp:extent cx="2743200" cy="1670939"/>
            <wp:effectExtent l="19050" t="19050" r="19050" b="24765"/>
            <wp:docPr id="2160" name="Grafik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670939"/>
                    </a:xfrm>
                    <a:prstGeom prst="rect">
                      <a:avLst/>
                    </a:prstGeom>
                    <a:noFill/>
                    <a:ln>
                      <a:solidFill>
                        <a:schemeClr val="tx1"/>
                      </a:solidFill>
                    </a:ln>
                  </pic:spPr>
                </pic:pic>
              </a:graphicData>
            </a:graphic>
          </wp:inline>
        </w:drawing>
      </w:r>
    </w:p>
    <w:p w:rsidR="00ED1614" w:rsidRPr="00A221ED" w:rsidRDefault="00ED1614" w:rsidP="00ED1614">
      <w:pPr>
        <w:spacing w:after="120"/>
        <w:rPr>
          <w:rFonts w:ascii="Calibri" w:hAnsi="Calibri" w:cstheme="minorHAnsi"/>
          <w:i/>
          <w:lang w:val="fr-FR"/>
        </w:rPr>
      </w:pPr>
      <w:r w:rsidRPr="00A221ED">
        <w:rPr>
          <w:rFonts w:ascii="Calibri" w:hAnsi="Calibri"/>
          <w:i/>
          <w:lang w:val="fr-FR"/>
        </w:rPr>
        <w:t>Figure 9-2 : Réservoir de lubrification</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Retirez la pompe (Q, Fig 9-3) en desserrant les vis.</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Retirez l'écran du filtre (P) en desserrant les vis.</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Utilisez un aspirateur pour évacuer les copeaux et les débris du réservoir.</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 xml:space="preserve">Replacez le bouchon (T).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Nettoyez attentivement la pompe (Q) et remplacez-la.</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Remplissez le réservoir avec du réfrigérant à environ 25mm en-dessous de l'écran de filtre (P).</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Remplacez l'écran du filtre (P) et la pompe (Q).</w:t>
      </w:r>
    </w:p>
    <w:p w:rsidR="00ED1614" w:rsidRPr="00A221ED" w:rsidRDefault="00ED1614" w:rsidP="00ED1614">
      <w:pPr>
        <w:pStyle w:val="Body"/>
        <w:rPr>
          <w:rFonts w:ascii="Calibri" w:hAnsi="Calibri" w:cstheme="minorHAnsi"/>
          <w:i/>
          <w:lang w:val="en-GB"/>
        </w:rPr>
      </w:pPr>
      <w:r w:rsidRPr="00A221ED">
        <w:rPr>
          <w:rFonts w:ascii="Calibri" w:hAnsi="Calibri" w:cstheme="minorHAnsi"/>
          <w:noProof/>
          <w:lang w:eastAsia="zh-TW"/>
        </w:rPr>
        <w:drawing>
          <wp:inline distT="0" distB="0" distL="0" distR="0" wp14:anchorId="70EB1C1D" wp14:editId="06A2723C">
            <wp:extent cx="2743201" cy="1828800"/>
            <wp:effectExtent l="19050" t="19050" r="19050" b="19050"/>
            <wp:docPr id="2161" name="Grafik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748091" cy="1832060"/>
                    </a:xfrm>
                    <a:prstGeom prst="rect">
                      <a:avLst/>
                    </a:prstGeom>
                    <a:noFill/>
                    <a:ln>
                      <a:solidFill>
                        <a:schemeClr val="tx1"/>
                      </a:solidFill>
                    </a:ln>
                  </pic:spPr>
                </pic:pic>
              </a:graphicData>
            </a:graphic>
          </wp:inline>
        </w:drawing>
      </w:r>
    </w:p>
    <w:p w:rsidR="00ED1614" w:rsidRPr="00D01440" w:rsidRDefault="00ED1614" w:rsidP="00ED1614">
      <w:pPr>
        <w:rPr>
          <w:rFonts w:ascii="Calibri" w:hAnsi="Calibri" w:cstheme="minorHAnsi"/>
          <w:i/>
          <w:lang w:val="fr-FR"/>
        </w:rPr>
      </w:pPr>
      <w:r w:rsidRPr="00A221ED">
        <w:rPr>
          <w:rFonts w:ascii="Calibri" w:hAnsi="Calibri"/>
          <w:i/>
          <w:lang w:val="fr-FR"/>
        </w:rPr>
        <w:t>Figure 9-3 : Pompe de refroidissement</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ind w:left="709" w:hanging="709"/>
        <w:jc w:val="left"/>
        <w:rPr>
          <w:rFonts w:ascii="Calibri" w:hAnsi="Calibri" w:cstheme="minorHAnsi"/>
          <w:b/>
          <w:sz w:val="32"/>
          <w:szCs w:val="32"/>
          <w:lang w:val="fr-FR"/>
        </w:rPr>
      </w:pPr>
      <w:r w:rsidRPr="00ED1614">
        <w:rPr>
          <w:rFonts w:ascii="Calibri" w:hAnsi="Calibri"/>
          <w:sz w:val="32"/>
          <w:szCs w:val="32"/>
          <w:lang w:val="fr-FR"/>
        </w:rPr>
        <w:t xml:space="preserve">10.0  </w:t>
      </w:r>
      <w:r w:rsidRPr="00ED1614">
        <w:rPr>
          <w:rFonts w:ascii="Calibri" w:hAnsi="Calibri"/>
          <w:b/>
          <w:sz w:val="32"/>
          <w:szCs w:val="32"/>
          <w:lang w:val="fr-FR"/>
        </w:rPr>
        <w:t>Classification du matériau et choix de la lame de la scie</w:t>
      </w:r>
    </w:p>
    <w:p w:rsidR="00ED1614" w:rsidRPr="00ED1614" w:rsidRDefault="00ED1614" w:rsidP="00ED1614">
      <w:pPr>
        <w:pStyle w:val="Body"/>
        <w:rPr>
          <w:rFonts w:ascii="Calibri" w:hAnsi="Calibri" w:cstheme="minorHAnsi"/>
          <w:lang w:val="fr-FR"/>
        </w:rPr>
      </w:pPr>
      <w:r w:rsidRPr="00ED1614">
        <w:rPr>
          <w:rFonts w:ascii="Calibri" w:hAnsi="Calibri"/>
          <w:lang w:val="fr-FR"/>
        </w:rPr>
        <w:t>L'objectif est de maintenir une qualité d'usinage excellente, avec les différents paramètres donnés comme la dureté du matériau.</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Les spécifications doivent par conséquent s'associer de manière harmonieuse au fonctionnement simple en fonction des considérations pratiques et du bon sens.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Cela permet des conditions optimales ne nécessitant pas d'innombrables opérations de préparation de la machine lorsque plusieurs tâches sont à réaliser.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Les divers problèmes pouvant surgir peuvent être résolus plus facilement si l'opérateur possède une bonne connaissance de ces spécifications.</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 xml:space="preserve">Forme et épaisseur, section transversale, sélection de la lame de scie, vitesse d'usinage et commande d'abaissement du cadre de la scie. </w:t>
      </w: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10.1  </w:t>
      </w:r>
      <w:r w:rsidRPr="00ED1614">
        <w:rPr>
          <w:rFonts w:ascii="Calibri" w:hAnsi="Calibri"/>
          <w:b/>
          <w:sz w:val="24"/>
          <w:szCs w:val="24"/>
          <w:lang w:val="fr-FR"/>
        </w:rPr>
        <w:t>Définition du matériau en stock</w:t>
      </w:r>
    </w:p>
    <w:p w:rsidR="00ED1614" w:rsidRPr="00ED1614" w:rsidRDefault="00ED1614" w:rsidP="00ED1614">
      <w:pPr>
        <w:pStyle w:val="Body"/>
        <w:rPr>
          <w:rFonts w:ascii="Calibri" w:hAnsi="Calibri" w:cstheme="minorHAnsi"/>
          <w:lang w:val="fr-FR"/>
        </w:rPr>
      </w:pPr>
      <w:r w:rsidRPr="00ED1614">
        <w:rPr>
          <w:rFonts w:ascii="Calibri" w:hAnsi="Calibri"/>
          <w:lang w:val="fr-FR"/>
        </w:rPr>
        <w:t>La tableau 11-1 liste les caractéristiques des matériaux à couper. La lame de scie correcte peut ainsi être sélectionnée.</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 xml:space="preserve">10.2  </w:t>
      </w:r>
      <w:r w:rsidRPr="00ED1614">
        <w:rPr>
          <w:rFonts w:ascii="Calibri" w:hAnsi="Calibri"/>
          <w:b/>
          <w:sz w:val="24"/>
          <w:szCs w:val="24"/>
          <w:lang w:val="fr-FR"/>
        </w:rPr>
        <w:t>Sélection du matériau de la lame</w:t>
      </w:r>
    </w:p>
    <w:p w:rsidR="00ED1614" w:rsidRPr="00A221ED" w:rsidRDefault="00ED1614" w:rsidP="00ED1614">
      <w:pPr>
        <w:spacing w:line="0" w:lineRule="atLeast"/>
        <w:rPr>
          <w:rFonts w:ascii="Calibri" w:hAnsi="Calibri" w:cstheme="minorHAnsi"/>
          <w:color w:val="000000"/>
          <w:sz w:val="19"/>
          <w:szCs w:val="19"/>
          <w:lang w:val="fr-FR"/>
        </w:rPr>
      </w:pPr>
      <w:r w:rsidRPr="00A221ED">
        <w:rPr>
          <w:rFonts w:ascii="Calibri" w:hAnsi="Calibri"/>
          <w:color w:val="000000"/>
          <w:sz w:val="19"/>
          <w:szCs w:val="18"/>
          <w:lang w:val="fr-FR"/>
        </w:rPr>
        <w:t>Les lames bi-métalliques sont les lames les plus utilisées.</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Elles comprennent une lame en acier et en silicone équipée d'un laser et arête tranchante en acier à grande vitesse (HHS).</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Le type de stocks est classé dans M2,</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M42,</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M51</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et</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diffère les uns des autres en raison de la dureté principale et à cause de l'augmentation du pourcentage de cobalt</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(Cc)</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et de molybdène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(Mo)</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contenu dans l'alliage métallique</w:t>
      </w:r>
      <w:r w:rsidRPr="00A221ED">
        <w:rPr>
          <w:rFonts w:ascii="Calibri" w:hAnsi="Calibri"/>
          <w:b/>
          <w:color w:val="000000"/>
          <w:sz w:val="19"/>
          <w:szCs w:val="18"/>
          <w:lang w:val="fr-FR"/>
        </w:rPr>
        <w:t xml:space="preserve"> </w:t>
      </w:r>
    </w:p>
    <w:p w:rsidR="00ED1614" w:rsidRPr="00ED1614" w:rsidRDefault="00ED1614" w:rsidP="00ED1614">
      <w:pPr>
        <w:pStyle w:val="Body"/>
        <w:ind w:left="426" w:hanging="426"/>
        <w:rPr>
          <w:rFonts w:ascii="Calibri" w:hAnsi="Calibri" w:cstheme="minorHAnsi"/>
          <w:lang w:val="fr-FR"/>
        </w:rPr>
      </w:pPr>
    </w:p>
    <w:p w:rsidR="00ED1614" w:rsidRPr="00ED1614" w:rsidRDefault="00ED1614" w:rsidP="00ED1614">
      <w:pPr>
        <w:pStyle w:val="Body"/>
        <w:rPr>
          <w:rFonts w:ascii="Calibri" w:hAnsi="Calibri" w:cstheme="minorHAnsi"/>
          <w:b/>
          <w:sz w:val="24"/>
          <w:szCs w:val="24"/>
          <w:lang w:val="fr-FR"/>
        </w:rPr>
      </w:pPr>
      <w:r w:rsidRPr="00ED1614">
        <w:rPr>
          <w:rFonts w:ascii="Calibri" w:hAnsi="Calibri"/>
          <w:sz w:val="24"/>
          <w:szCs w:val="24"/>
          <w:lang w:val="fr-FR"/>
        </w:rPr>
        <w:t>10.3</w:t>
      </w:r>
      <w:r w:rsidRPr="00ED1614">
        <w:rPr>
          <w:rFonts w:ascii="Calibri" w:hAnsi="Calibri"/>
          <w:b/>
          <w:sz w:val="24"/>
          <w:szCs w:val="24"/>
          <w:lang w:val="fr-FR"/>
        </w:rPr>
        <w:t xml:space="preserve">  Sélection du pas de lame</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Le pas des dents doit être choisi en tout premier lieu ; en d'autres termes, le nombre de dents par pouces (25,4 mm) adapté au matériau à couper importe en fonction de ces critères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Les pièces avec une section fine et/ou variable comme des profils, des tuyaux et des plauqes, nécessitent une denture rapprochée ; le nombre de dents utilisées simultanément pendant l'usinage est de 3 à 6</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Les pièces avec des grandes sections transversales et solides nécessitent des dents très espacées afin de permettre l'accès à un plus grand volume de copeaux et pour une meilleure pénétration des dents (Fig 10-1).</w:t>
      </w:r>
    </w:p>
    <w:p w:rsidR="00ED1614" w:rsidRPr="00A221ED" w:rsidRDefault="00ED1614" w:rsidP="00ED1614">
      <w:pPr>
        <w:spacing w:line="0" w:lineRule="atLeast"/>
        <w:ind w:left="284" w:hanging="284"/>
        <w:rPr>
          <w:rFonts w:ascii="Calibri" w:hAnsi="Calibri" w:cstheme="minorHAnsi"/>
          <w:color w:val="000000"/>
          <w:sz w:val="19"/>
          <w:szCs w:val="19"/>
          <w:lang w:val="en-GB"/>
        </w:rPr>
      </w:pPr>
      <w:r w:rsidRPr="00A221ED">
        <w:rPr>
          <w:rFonts w:ascii="Calibri" w:hAnsi="Calibri" w:cstheme="minorHAnsi"/>
          <w:b/>
          <w:noProof/>
          <w:sz w:val="19"/>
          <w:szCs w:val="19"/>
        </w:rPr>
        <w:drawing>
          <wp:inline distT="0" distB="0" distL="0" distR="0" wp14:anchorId="21051847" wp14:editId="5B812346">
            <wp:extent cx="2513383" cy="1114425"/>
            <wp:effectExtent l="19050" t="19050" r="20320" b="9525"/>
            <wp:docPr id="2162" name="Grafik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0995" t="22534" r="1" b="-4196"/>
                    <a:stretch/>
                  </pic:blipFill>
                  <pic:spPr bwMode="auto">
                    <a:xfrm>
                      <a:off x="0" y="0"/>
                      <a:ext cx="2531147" cy="1122301"/>
                    </a:xfrm>
                    <a:prstGeom prst="rect">
                      <a:avLst/>
                    </a:prstGeom>
                    <a:noFill/>
                    <a:ln w="6350" cap="flat" cmpd="sng" algn="ctr">
                      <a:solidFill>
                        <a:sysClr val="window" lastClr="FFFFFF"/>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ED1614" w:rsidRPr="00D01440" w:rsidRDefault="00ED1614" w:rsidP="00ED1614">
      <w:pPr>
        <w:rPr>
          <w:rFonts w:ascii="Calibri" w:hAnsi="Calibri" w:cstheme="minorHAnsi"/>
          <w:i/>
          <w:lang w:val="fr-FR"/>
        </w:rPr>
      </w:pPr>
      <w:r w:rsidRPr="00A221ED">
        <w:rPr>
          <w:rFonts w:ascii="Calibri" w:hAnsi="Calibri"/>
          <w:i/>
          <w:lang w:val="fr-FR"/>
        </w:rPr>
        <w:t>Figure 10-1 : Sélection du pas de la lame</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Les pièces en matériaux tendres ou en plastique (alliages légers, bronze tendre, Téflon, bois, etc.) nécessitent également des dents très espacées ;</w:t>
      </w:r>
    </w:p>
    <w:p w:rsidR="00ED1614" w:rsidRPr="00ED1614" w:rsidRDefault="00ED1614" w:rsidP="00ED1614">
      <w:pPr>
        <w:pStyle w:val="Body"/>
        <w:ind w:left="284" w:hanging="284"/>
        <w:jc w:val="left"/>
        <w:rPr>
          <w:rFonts w:ascii="Calibri" w:hAnsi="Calibri" w:cstheme="minorHAnsi"/>
          <w:lang w:val="fr-FR"/>
        </w:rPr>
      </w:pPr>
      <w:r w:rsidRPr="00ED1614">
        <w:rPr>
          <w:rFonts w:ascii="Calibri" w:hAnsi="Calibri"/>
          <w:lang w:val="fr-FR"/>
        </w:rPr>
        <w:t xml:space="preserve">- </w:t>
      </w:r>
      <w:r w:rsidRPr="00ED1614">
        <w:rPr>
          <w:rFonts w:ascii="Calibri" w:hAnsi="Calibri"/>
          <w:lang w:val="fr-FR"/>
        </w:rPr>
        <w:tab/>
        <w:t>Les pièces usinées par paquets nécessitent une denture combinée.</w:t>
      </w:r>
    </w:p>
    <w:p w:rsidR="00ED1614" w:rsidRPr="00A221ED" w:rsidRDefault="00ED1614" w:rsidP="00ED1614">
      <w:pPr>
        <w:spacing w:line="160" w:lineRule="exact"/>
        <w:outlineLvl w:val="0"/>
        <w:rPr>
          <w:rFonts w:ascii="Calibri" w:hAnsi="Calibri" w:cstheme="minorHAnsi"/>
          <w:b/>
          <w:color w:val="000000"/>
          <w:sz w:val="19"/>
          <w:szCs w:val="19"/>
          <w:lang w:val="fr-FR"/>
        </w:rPr>
      </w:pPr>
    </w:p>
    <w:p w:rsidR="00ED1614" w:rsidRPr="00A221ED" w:rsidRDefault="00ED1614" w:rsidP="00ED1614">
      <w:pPr>
        <w:spacing w:line="240" w:lineRule="exact"/>
        <w:rPr>
          <w:rFonts w:ascii="Calibri" w:hAnsi="Calibri" w:cstheme="minorHAnsi"/>
          <w:b/>
          <w:color w:val="000000"/>
          <w:sz w:val="19"/>
          <w:szCs w:val="19"/>
          <w:lang w:val="fr-FR"/>
        </w:rPr>
      </w:pPr>
      <w:r w:rsidRPr="00A221ED">
        <w:rPr>
          <w:rFonts w:ascii="Calibri" w:hAnsi="Calibri"/>
          <w:b/>
          <w:color w:val="000000"/>
          <w:sz w:val="19"/>
          <w:szCs w:val="18"/>
          <w:lang w:val="fr-FR"/>
        </w:rPr>
        <w:t>Pour résumer, le pas dépend de :</w:t>
      </w:r>
    </w:p>
    <w:p w:rsidR="00ED1614" w:rsidRPr="00A221ED" w:rsidRDefault="00ED1614" w:rsidP="00ED1614">
      <w:pPr>
        <w:spacing w:line="240" w:lineRule="exact"/>
        <w:ind w:left="360" w:hanging="360"/>
        <w:rPr>
          <w:rFonts w:ascii="Calibri" w:hAnsi="Calibri" w:cstheme="minorHAnsi"/>
          <w:color w:val="000000"/>
          <w:sz w:val="19"/>
          <w:szCs w:val="19"/>
          <w:lang w:val="fr-FR"/>
        </w:rPr>
      </w:pPr>
      <w:r w:rsidRPr="00A221ED">
        <w:rPr>
          <w:rFonts w:ascii="Calibri" w:hAnsi="Calibri"/>
          <w:color w:val="000000"/>
          <w:sz w:val="19"/>
          <w:szCs w:val="18"/>
          <w:lang w:val="fr-FR"/>
        </w:rPr>
        <w:t xml:space="preserve">- </w:t>
      </w:r>
      <w:r w:rsidRPr="00A221ED">
        <w:rPr>
          <w:rFonts w:ascii="Calibri" w:hAnsi="Calibri"/>
          <w:color w:val="000000"/>
          <w:sz w:val="19"/>
          <w:szCs w:val="18"/>
          <w:lang w:val="fr-FR"/>
        </w:rPr>
        <w:tab/>
        <w:t>La dureté du matériau</w:t>
      </w:r>
    </w:p>
    <w:p w:rsidR="00ED1614" w:rsidRPr="00A221ED" w:rsidRDefault="00ED1614" w:rsidP="00ED1614">
      <w:pPr>
        <w:spacing w:line="240" w:lineRule="exact"/>
        <w:ind w:left="360" w:hanging="360"/>
        <w:rPr>
          <w:rFonts w:ascii="Calibri" w:hAnsi="Calibri" w:cstheme="minorHAnsi"/>
          <w:color w:val="000000"/>
          <w:sz w:val="19"/>
          <w:szCs w:val="19"/>
          <w:lang w:val="fr-FR"/>
        </w:rPr>
      </w:pPr>
      <w:r w:rsidRPr="00A221ED">
        <w:rPr>
          <w:rFonts w:ascii="Calibri" w:hAnsi="Calibri"/>
          <w:color w:val="000000"/>
          <w:sz w:val="19"/>
          <w:szCs w:val="18"/>
          <w:lang w:val="fr-FR"/>
        </w:rPr>
        <w:t xml:space="preserve">- </w:t>
      </w:r>
      <w:r w:rsidRPr="00A221ED">
        <w:rPr>
          <w:rFonts w:ascii="Calibri" w:hAnsi="Calibri"/>
          <w:color w:val="000000"/>
          <w:sz w:val="19"/>
          <w:szCs w:val="18"/>
          <w:lang w:val="fr-FR"/>
        </w:rPr>
        <w:tab/>
        <w:t>Les dimensions de la section</w:t>
      </w:r>
    </w:p>
    <w:p w:rsidR="00ED1614" w:rsidRPr="00A221ED" w:rsidRDefault="00ED1614" w:rsidP="00ED1614">
      <w:pPr>
        <w:spacing w:line="240" w:lineRule="exact"/>
        <w:ind w:left="360" w:hanging="360"/>
        <w:rPr>
          <w:rFonts w:ascii="Calibri" w:hAnsi="Calibri" w:cstheme="minorHAnsi"/>
          <w:b/>
          <w:color w:val="000000"/>
          <w:sz w:val="19"/>
          <w:szCs w:val="19"/>
          <w:lang w:val="en-GB"/>
        </w:rPr>
      </w:pPr>
      <w:r w:rsidRPr="00A221ED">
        <w:rPr>
          <w:rFonts w:ascii="Calibri" w:hAnsi="Calibri"/>
          <w:color w:val="000000"/>
          <w:sz w:val="19"/>
          <w:szCs w:val="18"/>
        </w:rPr>
        <w:t xml:space="preserve">- </w:t>
      </w:r>
      <w:r w:rsidRPr="00A221ED">
        <w:rPr>
          <w:rFonts w:ascii="Calibri" w:hAnsi="Calibri"/>
          <w:color w:val="000000"/>
          <w:sz w:val="19"/>
          <w:szCs w:val="18"/>
        </w:rPr>
        <w:tab/>
        <w:t>L'épaisseur de la paroi.</w:t>
      </w:r>
    </w:p>
    <w:p w:rsidR="00ED1614" w:rsidRPr="00A221ED" w:rsidRDefault="00ED1614" w:rsidP="00ED1614">
      <w:pPr>
        <w:spacing w:line="0" w:lineRule="atLeast"/>
        <w:rPr>
          <w:rFonts w:ascii="Calibri" w:hAnsi="Calibri" w:cstheme="minorHAnsi"/>
          <w:color w:val="000000"/>
          <w:szCs w:val="24"/>
          <w:lang w:val="en-GB"/>
        </w:rPr>
      </w:pPr>
      <w:r>
        <w:rPr>
          <w:rFonts w:eastAsia="Times New Roman"/>
          <w:noProof/>
          <w:szCs w:val="24"/>
        </w:rPr>
        <mc:AlternateContent>
          <mc:Choice Requires="wps">
            <w:drawing>
              <wp:anchor distT="45720" distB="45720" distL="114300" distR="114300" simplePos="0" relativeHeight="251879424" behindDoc="0" locked="0" layoutInCell="1" allowOverlap="1" wp14:anchorId="04331936" wp14:editId="375AEBDC">
                <wp:simplePos x="0" y="0"/>
                <wp:positionH relativeFrom="column">
                  <wp:posOffset>36195</wp:posOffset>
                </wp:positionH>
                <wp:positionV relativeFrom="paragraph">
                  <wp:posOffset>226695</wp:posOffset>
                </wp:positionV>
                <wp:extent cx="703580" cy="184150"/>
                <wp:effectExtent l="0" t="0" r="1270" b="6350"/>
                <wp:wrapNone/>
                <wp:docPr id="2027" name="Textfeld 2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8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EPAISSEUR EN MM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31936" id="Textfeld 2027" o:spid="_x0000_s1058" type="#_x0000_t202" style="position:absolute;margin-left:2.85pt;margin-top:17.85pt;width:55.4pt;height:14.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EPAISSEUR EN MM</w:t>
                      </w:r>
                    </w:p>
                  </w:txbxContent>
                </v:textbox>
              </v:shape>
            </w:pict>
          </mc:Fallback>
        </mc:AlternateContent>
      </w:r>
      <w:r>
        <w:rPr>
          <w:rFonts w:eastAsia="Times New Roman"/>
          <w:noProof/>
          <w:szCs w:val="24"/>
        </w:rPr>
        <mc:AlternateContent>
          <mc:Choice Requires="wps">
            <w:drawing>
              <wp:anchor distT="45720" distB="45720" distL="114300" distR="114300" simplePos="0" relativeHeight="251880448" behindDoc="0" locked="0" layoutInCell="1" allowOverlap="1" wp14:anchorId="36171616" wp14:editId="2EB7288E">
                <wp:simplePos x="0" y="0"/>
                <wp:positionH relativeFrom="column">
                  <wp:posOffset>86995</wp:posOffset>
                </wp:positionH>
                <wp:positionV relativeFrom="paragraph">
                  <wp:posOffset>1102995</wp:posOffset>
                </wp:positionV>
                <wp:extent cx="646430" cy="101600"/>
                <wp:effectExtent l="0" t="0" r="1270" b="0"/>
                <wp:wrapNone/>
                <wp:docPr id="2040" name="Textfeld 2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0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PLUS DE 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71616" id="Textfeld 2040" o:spid="_x0000_s1059" type="#_x0000_t202" style="position:absolute;margin-left:6.85pt;margin-top:86.85pt;width:50.9pt;height:8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PLUS DE 6</w:t>
                      </w:r>
                    </w:p>
                  </w:txbxContent>
                </v:textbox>
              </v:shape>
            </w:pict>
          </mc:Fallback>
        </mc:AlternateContent>
      </w:r>
      <w:r>
        <w:rPr>
          <w:rFonts w:eastAsia="Times New Roman"/>
          <w:noProof/>
          <w:szCs w:val="24"/>
        </w:rPr>
        <mc:AlternateContent>
          <mc:Choice Requires="wps">
            <w:drawing>
              <wp:anchor distT="45720" distB="45720" distL="114300" distR="114300" simplePos="0" relativeHeight="251881472" behindDoc="0" locked="0" layoutInCell="1" allowOverlap="1" wp14:anchorId="439B8BE7" wp14:editId="4152FF39">
                <wp:simplePos x="0" y="0"/>
                <wp:positionH relativeFrom="column">
                  <wp:posOffset>82550</wp:posOffset>
                </wp:positionH>
                <wp:positionV relativeFrom="paragraph">
                  <wp:posOffset>966470</wp:posOffset>
                </wp:positionV>
                <wp:extent cx="646430" cy="90805"/>
                <wp:effectExtent l="0" t="0" r="1270" b="4445"/>
                <wp:wrapNone/>
                <wp:docPr id="34" name="Textfeld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4 A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B8BE7" id="Textfeld 34" o:spid="_x0000_s1060" type="#_x0000_t202" style="position:absolute;margin-left:6.5pt;margin-top:76.1pt;width:50.9pt;height:7.1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F4fQIAAAc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10;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4 A 5</w:t>
                      </w:r>
                    </w:p>
                  </w:txbxContent>
                </v:textbox>
              </v:shape>
            </w:pict>
          </mc:Fallback>
        </mc:AlternateContent>
      </w:r>
      <w:r>
        <w:rPr>
          <w:rFonts w:eastAsia="Times New Roman"/>
          <w:noProof/>
          <w:szCs w:val="24"/>
        </w:rPr>
        <mc:AlternateContent>
          <mc:Choice Requires="wps">
            <w:drawing>
              <wp:anchor distT="45720" distB="45720" distL="114300" distR="114300" simplePos="0" relativeHeight="251882496" behindDoc="0" locked="0" layoutInCell="1" allowOverlap="1" wp14:anchorId="28161389" wp14:editId="71F842D6">
                <wp:simplePos x="0" y="0"/>
                <wp:positionH relativeFrom="column">
                  <wp:posOffset>80645</wp:posOffset>
                </wp:positionH>
                <wp:positionV relativeFrom="paragraph">
                  <wp:posOffset>836295</wp:posOffset>
                </wp:positionV>
                <wp:extent cx="646430" cy="92075"/>
                <wp:effectExtent l="0" t="0" r="1270" b="3175"/>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9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3 A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61389" id="Textfeld 36" o:spid="_x0000_s1061" type="#_x0000_t202" style="position:absolute;margin-left:6.35pt;margin-top:65.85pt;width:50.9pt;height:7.2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704fgIAAAc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10;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3 A 5</w:t>
                      </w:r>
                    </w:p>
                  </w:txbxContent>
                </v:textbox>
              </v:shape>
            </w:pict>
          </mc:Fallback>
        </mc:AlternateContent>
      </w:r>
      <w:r>
        <w:rPr>
          <w:rFonts w:eastAsia="Times New Roman"/>
          <w:noProof/>
          <w:szCs w:val="24"/>
        </w:rPr>
        <mc:AlternateContent>
          <mc:Choice Requires="wps">
            <w:drawing>
              <wp:anchor distT="45720" distB="45720" distL="114300" distR="114300" simplePos="0" relativeHeight="251883520" behindDoc="0" locked="0" layoutInCell="1" allowOverlap="1" wp14:anchorId="5C29044D" wp14:editId="2C96E1DB">
                <wp:simplePos x="0" y="0"/>
                <wp:positionH relativeFrom="column">
                  <wp:posOffset>86995</wp:posOffset>
                </wp:positionH>
                <wp:positionV relativeFrom="paragraph">
                  <wp:posOffset>709295</wp:posOffset>
                </wp:positionV>
                <wp:extent cx="646430" cy="90170"/>
                <wp:effectExtent l="0" t="0" r="1270" b="5080"/>
                <wp:wrapNone/>
                <wp:docPr id="42" name="Textfeld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90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2 A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9044D" id="Textfeld 42" o:spid="_x0000_s1062" type="#_x0000_t202" style="position:absolute;margin-left:6.85pt;margin-top:55.85pt;width:50.9pt;height:7.1pt;z-index:25188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2 A 3</w:t>
                      </w:r>
                    </w:p>
                  </w:txbxContent>
                </v:textbox>
              </v:shape>
            </w:pict>
          </mc:Fallback>
        </mc:AlternateContent>
      </w:r>
      <w:r>
        <w:rPr>
          <w:rFonts w:eastAsia="Times New Roman"/>
          <w:noProof/>
          <w:szCs w:val="24"/>
        </w:rPr>
        <mc:AlternateContent>
          <mc:Choice Requires="wps">
            <w:drawing>
              <wp:anchor distT="45720" distB="45720" distL="114300" distR="114300" simplePos="0" relativeHeight="251884544" behindDoc="0" locked="0" layoutInCell="1" allowOverlap="1" wp14:anchorId="336346E8" wp14:editId="02A3FC8A">
                <wp:simplePos x="0" y="0"/>
                <wp:positionH relativeFrom="column">
                  <wp:posOffset>86995</wp:posOffset>
                </wp:positionH>
                <wp:positionV relativeFrom="paragraph">
                  <wp:posOffset>569595</wp:posOffset>
                </wp:positionV>
                <wp:extent cx="646430" cy="104775"/>
                <wp:effectExtent l="0" t="0" r="1270" b="9525"/>
                <wp:wrapNone/>
                <wp:docPr id="43" name="Textfeld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0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1 A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346E8" id="Textfeld 43" o:spid="_x0000_s1063" type="#_x0000_t202" style="position:absolute;margin-left:6.85pt;margin-top:44.85pt;width:50.9pt;height:8.25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1 A 2</w:t>
                      </w:r>
                    </w:p>
                  </w:txbxContent>
                </v:textbox>
              </v:shape>
            </w:pict>
          </mc:Fallback>
        </mc:AlternateContent>
      </w:r>
      <w:r>
        <w:rPr>
          <w:rFonts w:eastAsia="Times New Roman"/>
          <w:noProof/>
          <w:szCs w:val="24"/>
        </w:rPr>
        <mc:AlternateContent>
          <mc:Choice Requires="wps">
            <w:drawing>
              <wp:anchor distT="45720" distB="45720" distL="114300" distR="114300" simplePos="0" relativeHeight="251885568" behindDoc="0" locked="0" layoutInCell="1" allowOverlap="1" wp14:anchorId="681BEDD5" wp14:editId="127FEAF6">
                <wp:simplePos x="0" y="0"/>
                <wp:positionH relativeFrom="column">
                  <wp:posOffset>131445</wp:posOffset>
                </wp:positionH>
                <wp:positionV relativeFrom="paragraph">
                  <wp:posOffset>436246</wp:posOffset>
                </wp:positionV>
                <wp:extent cx="548640" cy="82550"/>
                <wp:effectExtent l="0" t="0" r="3810" b="0"/>
                <wp:wrapNone/>
                <wp:docPr id="44" name="Textfeld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8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JUSQU'A 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BEDD5" id="Textfeld 44" o:spid="_x0000_s1064" type="#_x0000_t202" style="position:absolute;margin-left:10.35pt;margin-top:34.35pt;width:43.2pt;height:6.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JUSQU'A 1.5</w:t>
                      </w:r>
                    </w:p>
                  </w:txbxContent>
                </v:textbox>
              </v:shape>
            </w:pict>
          </mc:Fallback>
        </mc:AlternateContent>
      </w:r>
      <w:r>
        <w:rPr>
          <w:rFonts w:eastAsia="Times New Roman"/>
          <w:noProof/>
          <w:szCs w:val="24"/>
        </w:rPr>
        <mc:AlternateContent>
          <mc:Choice Requires="wps">
            <w:drawing>
              <wp:anchor distT="45720" distB="45720" distL="114300" distR="114300" simplePos="0" relativeHeight="251886592" behindDoc="0" locked="0" layoutInCell="1" allowOverlap="1" wp14:anchorId="50659D08" wp14:editId="6546288D">
                <wp:simplePos x="0" y="0"/>
                <wp:positionH relativeFrom="column">
                  <wp:posOffset>1871345</wp:posOffset>
                </wp:positionH>
                <wp:positionV relativeFrom="paragraph">
                  <wp:posOffset>209550</wp:posOffset>
                </wp:positionV>
                <wp:extent cx="864870" cy="198755"/>
                <wp:effectExtent l="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87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40" w:lineRule="exact"/>
                              <w:rPr>
                                <w:rFonts w:ascii="Arial" w:hAnsi="Arial" w:cs="Arial"/>
                                <w:b/>
                                <w:sz w:val="12"/>
                                <w:szCs w:val="12"/>
                              </w:rPr>
                            </w:pPr>
                            <w:r>
                              <w:rPr>
                                <w:rFonts w:ascii="Arial" w:hAnsi="Arial" w:cs="Arial"/>
                                <w:b/>
                                <w:sz w:val="12"/>
                                <w:szCs w:val="12"/>
                              </w:rPr>
                              <w:t>ERGONOMIE DES DENTS COMBINEES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59D08" id="Textfeld 45" o:spid="_x0000_s1065" type="#_x0000_t202" style="position:absolute;margin-left:147.35pt;margin-top:16.5pt;width:68.1pt;height:15.65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" stroked="f">
                <v:textbox inset="0,0,0,0">
                  <w:txbxContent>
                    <w:p w:rsidR="00257C28" w:rsidRDefault="00257C28" w:rsidP="00ED1614">
                      <w:pPr>
                        <w:spacing w:line="140" w:lineRule="exact"/>
                        <w:rPr>
                          <w:rFonts w:ascii="Arial" w:hAnsi="Arial" w:cs="Arial"/>
                          <w:b/>
                          <w:sz w:val="12"/>
                          <w:szCs w:val="12"/>
                        </w:rPr>
                      </w:pPr>
                      <w:r>
                        <w:rPr>
                          <w:rFonts w:ascii="Arial" w:hAnsi="Arial" w:cs="Arial"/>
                          <w:b/>
                          <w:sz w:val="12"/>
                          <w:szCs w:val="12"/>
                        </w:rPr>
                        <w:t>ERGONOMIE DES DENTS COMBINEES 2</w:t>
                      </w:r>
                    </w:p>
                  </w:txbxContent>
                </v:textbox>
              </v:shape>
            </w:pict>
          </mc:Fallback>
        </mc:AlternateContent>
      </w:r>
      <w:r>
        <w:rPr>
          <w:rFonts w:eastAsia="Times New Roman"/>
          <w:noProof/>
          <w:szCs w:val="24"/>
        </w:rPr>
        <mc:AlternateContent>
          <mc:Choice Requires="wps">
            <w:drawing>
              <wp:anchor distT="45720" distB="45720" distL="114300" distR="114300" simplePos="0" relativeHeight="251887616" behindDoc="0" locked="0" layoutInCell="1" allowOverlap="1" wp14:anchorId="4F8E9199" wp14:editId="2B747566">
                <wp:simplePos x="0" y="0"/>
                <wp:positionH relativeFrom="column">
                  <wp:posOffset>1054735</wp:posOffset>
                </wp:positionH>
                <wp:positionV relativeFrom="paragraph">
                  <wp:posOffset>1572260</wp:posOffset>
                </wp:positionV>
                <wp:extent cx="823595" cy="111125"/>
                <wp:effectExtent l="4445" t="3810" r="635"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11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S = EPAISSEUR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E9199" id="Textfeld 46" o:spid="_x0000_s1066" type="#_x0000_t202" style="position:absolute;margin-left:83.05pt;margin-top:123.8pt;width:64.85pt;height:8.75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S = EPAISSEUR</w:t>
                      </w:r>
                    </w:p>
                  </w:txbxContent>
                </v:textbox>
              </v:shape>
            </w:pict>
          </mc:Fallback>
        </mc:AlternateContent>
      </w:r>
      <w:r>
        <w:rPr>
          <w:rFonts w:eastAsia="Times New Roman"/>
          <w:noProof/>
          <w:szCs w:val="24"/>
        </w:rPr>
        <mc:AlternateContent>
          <mc:Choice Requires="wps">
            <w:drawing>
              <wp:anchor distT="45720" distB="45720" distL="114300" distR="114300" simplePos="0" relativeHeight="251888640" behindDoc="0" locked="0" layoutInCell="1" allowOverlap="1" wp14:anchorId="2DC8833A" wp14:editId="005F1241">
                <wp:simplePos x="0" y="0"/>
                <wp:positionH relativeFrom="column">
                  <wp:posOffset>495935</wp:posOffset>
                </wp:positionH>
                <wp:positionV relativeFrom="paragraph">
                  <wp:posOffset>40005</wp:posOffset>
                </wp:positionV>
                <wp:extent cx="1906270" cy="119380"/>
                <wp:effectExtent l="0" t="0" r="635" b="0"/>
                <wp:wrapNone/>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119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lang w:val="fr-FR"/>
                              </w:rPr>
                            </w:pPr>
                            <w:r>
                              <w:rPr>
                                <w:rFonts w:ascii="Arial" w:hAnsi="Arial" w:cs="Arial"/>
                                <w:b/>
                                <w:sz w:val="12"/>
                                <w:szCs w:val="12"/>
                                <w:lang w:val="fr-FR"/>
                              </w:rPr>
                              <w:t>TABLEAU DE SELECTION DES DENTS DE LA LAME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8833A" id="Textfeld 47" o:spid="_x0000_s1067" type="#_x0000_t202" style="position:absolute;margin-left:39.05pt;margin-top:3.15pt;width:150.1pt;height:9.4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" stroked="f">
                <v:textbox inset="0,0,0,0">
                  <w:txbxContent>
                    <w:p w:rsidR="00257C28" w:rsidRDefault="00257C28" w:rsidP="00ED1614">
                      <w:pPr>
                        <w:spacing w:line="160" w:lineRule="exact"/>
                        <w:rPr>
                          <w:rFonts w:ascii="Arial" w:hAnsi="Arial" w:cs="Arial"/>
                          <w:b/>
                          <w:sz w:val="12"/>
                          <w:szCs w:val="12"/>
                          <w:lang w:val="fr-FR"/>
                        </w:rPr>
                      </w:pPr>
                      <w:r>
                        <w:rPr>
                          <w:rFonts w:ascii="Arial" w:hAnsi="Arial" w:cs="Arial"/>
                          <w:b/>
                          <w:sz w:val="12"/>
                          <w:szCs w:val="12"/>
                          <w:lang w:val="fr-FR"/>
                        </w:rPr>
                        <w:t>TABLEAU DE SELECTION DES DENTS DE LA LAME</w:t>
                      </w:r>
                    </w:p>
                  </w:txbxContent>
                </v:textbox>
              </v:shape>
            </w:pict>
          </mc:Fallback>
        </mc:AlternateContent>
      </w:r>
      <w:r>
        <w:rPr>
          <w:rFonts w:eastAsia="Times New Roman"/>
          <w:noProof/>
          <w:szCs w:val="24"/>
        </w:rPr>
        <mc:AlternateContent>
          <mc:Choice Requires="wps">
            <w:drawing>
              <wp:anchor distT="45720" distB="45720" distL="114300" distR="114300" simplePos="0" relativeHeight="251889664" behindDoc="0" locked="0" layoutInCell="1" allowOverlap="1" wp14:anchorId="5A4BF458" wp14:editId="2EE9BEAB">
                <wp:simplePos x="0" y="0"/>
                <wp:positionH relativeFrom="column">
                  <wp:posOffset>817245</wp:posOffset>
                </wp:positionH>
                <wp:positionV relativeFrom="paragraph">
                  <wp:posOffset>198755</wp:posOffset>
                </wp:positionV>
                <wp:extent cx="859790" cy="190500"/>
                <wp:effectExtent l="0" t="0" r="1905" b="3810"/>
                <wp:wrapNone/>
                <wp:docPr id="48"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40" w:lineRule="exact"/>
                              <w:rPr>
                                <w:rFonts w:ascii="Arial" w:hAnsi="Arial" w:cs="Arial"/>
                                <w:b/>
                                <w:sz w:val="12"/>
                                <w:szCs w:val="12"/>
                              </w:rPr>
                            </w:pPr>
                            <w:r>
                              <w:rPr>
                                <w:rFonts w:ascii="Arial" w:hAnsi="Arial" w:cs="Arial"/>
                                <w:b/>
                                <w:sz w:val="12"/>
                                <w:szCs w:val="12"/>
                              </w:rPr>
                              <w:t>ERGONOMIE DES DENTS CONTINUES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4BF458" id="Textfeld 48" o:spid="_x0000_s1068" type="#_x0000_t202" style="position:absolute;margin-left:64.35pt;margin-top:15.65pt;width:67.7pt;height:15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" stroked="f">
                <v:textbox inset="0,0,0,0">
                  <w:txbxContent>
                    <w:p w:rsidR="00257C28" w:rsidRDefault="00257C28" w:rsidP="00ED1614">
                      <w:pPr>
                        <w:spacing w:line="140" w:lineRule="exact"/>
                        <w:rPr>
                          <w:rFonts w:ascii="Arial" w:hAnsi="Arial" w:cs="Arial"/>
                          <w:b/>
                          <w:sz w:val="12"/>
                          <w:szCs w:val="12"/>
                        </w:rPr>
                      </w:pPr>
                      <w:r>
                        <w:rPr>
                          <w:rFonts w:ascii="Arial" w:hAnsi="Arial" w:cs="Arial"/>
                          <w:b/>
                          <w:sz w:val="12"/>
                          <w:szCs w:val="12"/>
                        </w:rPr>
                        <w:t>ERGONOMIE DES DENTS CONTINUES 2</w:t>
                      </w:r>
                    </w:p>
                  </w:txbxContent>
                </v:textbox>
              </v:shape>
            </w:pict>
          </mc:Fallback>
        </mc:AlternateContent>
      </w:r>
      <w:r w:rsidRPr="00A221ED">
        <w:rPr>
          <w:rFonts w:ascii="Calibri" w:hAnsi="Calibri" w:cstheme="minorHAnsi"/>
          <w:noProof/>
          <w:color w:val="000000"/>
          <w:szCs w:val="24"/>
        </w:rPr>
        <w:drawing>
          <wp:inline distT="0" distB="0" distL="0" distR="0" wp14:anchorId="58448128" wp14:editId="571BCFF8">
            <wp:extent cx="2876550" cy="1738271"/>
            <wp:effectExtent l="0" t="0" r="0" b="0"/>
            <wp:docPr id="2163" name="Grafik 2163" descr="teeth p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eeth pitc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4119" cy="1742845"/>
                    </a:xfrm>
                    <a:prstGeom prst="rect">
                      <a:avLst/>
                    </a:prstGeom>
                    <a:noFill/>
                    <a:ln>
                      <a:noFill/>
                    </a:ln>
                  </pic:spPr>
                </pic:pic>
              </a:graphicData>
            </a:graphic>
          </wp:inline>
        </w:drawing>
      </w:r>
    </w:p>
    <w:p w:rsidR="00ED1614" w:rsidRPr="00A221ED" w:rsidRDefault="00ED1614" w:rsidP="00ED1614">
      <w:pPr>
        <w:rPr>
          <w:rFonts w:ascii="Calibri" w:hAnsi="Calibri" w:cstheme="minorHAnsi"/>
          <w:color w:val="000000"/>
          <w:szCs w:val="24"/>
          <w:lang w:val="en-GB"/>
        </w:rPr>
      </w:pPr>
      <w:r w:rsidRPr="00A221ED">
        <w:rPr>
          <w:rFonts w:ascii="Calibri" w:hAnsi="Calibri"/>
          <w:i/>
        </w:rPr>
        <w:t>Figure 10-2 : Matériau profilé</w:t>
      </w:r>
    </w:p>
    <w:p w:rsidR="00ED1614" w:rsidRPr="00A221ED" w:rsidRDefault="00ED1614" w:rsidP="00ED1614">
      <w:pPr>
        <w:spacing w:line="0" w:lineRule="atLeast"/>
        <w:outlineLvl w:val="0"/>
        <w:rPr>
          <w:rFonts w:ascii="Calibri" w:hAnsi="Calibri" w:cstheme="minorHAnsi"/>
          <w:b/>
          <w:color w:val="000000"/>
          <w:szCs w:val="24"/>
          <w:lang w:val="en-GB"/>
        </w:rPr>
      </w:pPr>
      <w:r>
        <w:rPr>
          <w:rFonts w:eastAsia="Times New Roman"/>
          <w:noProof/>
          <w:szCs w:val="24"/>
        </w:rPr>
        <mc:AlternateContent>
          <mc:Choice Requires="wps">
            <w:drawing>
              <wp:anchor distT="45720" distB="45720" distL="114300" distR="114300" simplePos="0" relativeHeight="251890688" behindDoc="0" locked="0" layoutInCell="1" allowOverlap="1" wp14:anchorId="61064145" wp14:editId="4802EEA6">
                <wp:simplePos x="0" y="0"/>
                <wp:positionH relativeFrom="column">
                  <wp:posOffset>44450</wp:posOffset>
                </wp:positionH>
                <wp:positionV relativeFrom="paragraph">
                  <wp:posOffset>74295</wp:posOffset>
                </wp:positionV>
                <wp:extent cx="715645" cy="134620"/>
                <wp:effectExtent l="0" t="0" r="8255" b="0"/>
                <wp:wrapNone/>
                <wp:docPr id="49" name="Textfeld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645" cy="134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 xml:space="preserve">SOLIDE </w:t>
                            </w:r>
                            <w:r>
                              <w:rPr>
                                <w:rFonts w:ascii="Arial" w:hAnsi="Arial" w:cs="Arial"/>
                                <w:b/>
                                <w:sz w:val="12"/>
                                <w:szCs w:val="12"/>
                              </w:rPr>
                              <w:sym w:font="Symbol" w:char="F0C6"/>
                            </w:r>
                            <w:r>
                              <w:rPr>
                                <w:rFonts w:ascii="Arial" w:hAnsi="Arial" w:cs="Arial"/>
                                <w:b/>
                                <w:sz w:val="12"/>
                                <w:szCs w:val="12"/>
                              </w:rPr>
                              <w:t xml:space="preserve"> OU LMM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4145" id="Textfeld 49" o:spid="_x0000_s1069" type="#_x0000_t202" style="position:absolute;margin-left:3.5pt;margin-top:5.85pt;width:56.35pt;height:10.6pt;z-index:25189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 xml:space="preserve">SOLIDE </w:t>
                      </w:r>
                      <w:r>
                        <w:rPr>
                          <w:rFonts w:ascii="Arial" w:hAnsi="Arial" w:cs="Arial"/>
                          <w:b/>
                          <w:sz w:val="12"/>
                          <w:szCs w:val="12"/>
                        </w:rPr>
                        <w:sym w:font="Symbol" w:char="F0C6"/>
                      </w:r>
                      <w:r>
                        <w:rPr>
                          <w:rFonts w:ascii="Arial" w:hAnsi="Arial" w:cs="Arial"/>
                          <w:b/>
                          <w:sz w:val="12"/>
                          <w:szCs w:val="12"/>
                        </w:rPr>
                        <w:t xml:space="preserve"> OU LMM</w:t>
                      </w:r>
                    </w:p>
                  </w:txbxContent>
                </v:textbox>
              </v:shape>
            </w:pict>
          </mc:Fallback>
        </mc:AlternateContent>
      </w:r>
      <w:r>
        <w:rPr>
          <w:rFonts w:eastAsia="Times New Roman"/>
          <w:noProof/>
          <w:szCs w:val="24"/>
        </w:rPr>
        <mc:AlternateContent>
          <mc:Choice Requires="wps">
            <w:drawing>
              <wp:anchor distT="45720" distB="45720" distL="114300" distR="114300" simplePos="0" relativeHeight="251892736" behindDoc="0" locked="0" layoutInCell="1" allowOverlap="1" wp14:anchorId="338A3670" wp14:editId="58574240">
                <wp:simplePos x="0" y="0"/>
                <wp:positionH relativeFrom="column">
                  <wp:posOffset>1910080</wp:posOffset>
                </wp:positionH>
                <wp:positionV relativeFrom="paragraph">
                  <wp:posOffset>44450</wp:posOffset>
                </wp:positionV>
                <wp:extent cx="866140" cy="174625"/>
                <wp:effectExtent l="0" t="0" r="0" b="0"/>
                <wp:wrapNone/>
                <wp:docPr id="51" name="Textfeld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174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20" w:lineRule="exact"/>
                              <w:rPr>
                                <w:rFonts w:ascii="Arial" w:hAnsi="Arial" w:cs="Arial"/>
                                <w:b/>
                                <w:sz w:val="12"/>
                                <w:szCs w:val="12"/>
                              </w:rPr>
                            </w:pPr>
                            <w:r>
                              <w:rPr>
                                <w:rFonts w:ascii="Arial" w:hAnsi="Arial" w:cs="Arial"/>
                                <w:b/>
                                <w:sz w:val="12"/>
                                <w:szCs w:val="12"/>
                              </w:rPr>
                              <w:t>ERGONOMIE DES DENTS COMBINEES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A3670" id="Textfeld 51" o:spid="_x0000_s1070" type="#_x0000_t202" style="position:absolute;margin-left:150.4pt;margin-top:3.5pt;width:68.2pt;height:13.75pt;z-index:25189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" stroked="f">
                <v:textbox inset="0,0,0,0">
                  <w:txbxContent>
                    <w:p w:rsidR="00257C28" w:rsidRDefault="00257C28" w:rsidP="00ED1614">
                      <w:pPr>
                        <w:spacing w:line="120" w:lineRule="exact"/>
                        <w:rPr>
                          <w:rFonts w:ascii="Arial" w:hAnsi="Arial" w:cs="Arial"/>
                          <w:b/>
                          <w:sz w:val="12"/>
                          <w:szCs w:val="12"/>
                        </w:rPr>
                      </w:pPr>
                      <w:r>
                        <w:rPr>
                          <w:rFonts w:ascii="Arial" w:hAnsi="Arial" w:cs="Arial"/>
                          <w:b/>
                          <w:sz w:val="12"/>
                          <w:szCs w:val="12"/>
                        </w:rPr>
                        <w:t>ERGONOMIE DES DENTS COMBINEES 2</w:t>
                      </w:r>
                    </w:p>
                  </w:txbxContent>
                </v:textbox>
              </v:shape>
            </w:pict>
          </mc:Fallback>
        </mc:AlternateContent>
      </w:r>
      <w:r>
        <w:rPr>
          <w:rFonts w:eastAsia="Times New Roman"/>
          <w:noProof/>
          <w:szCs w:val="24"/>
        </w:rPr>
        <mc:AlternateContent>
          <mc:Choice Requires="wps">
            <w:drawing>
              <wp:anchor distT="45720" distB="45720" distL="114300" distR="114300" simplePos="0" relativeHeight="251897856" behindDoc="0" locked="0" layoutInCell="1" allowOverlap="1" wp14:anchorId="269569BE" wp14:editId="4D06655B">
                <wp:simplePos x="0" y="0"/>
                <wp:positionH relativeFrom="column">
                  <wp:posOffset>796925</wp:posOffset>
                </wp:positionH>
                <wp:positionV relativeFrom="paragraph">
                  <wp:posOffset>1102995</wp:posOffset>
                </wp:positionV>
                <wp:extent cx="675640" cy="127000"/>
                <wp:effectExtent l="0" t="0" r="0" b="6350"/>
                <wp:wrapNone/>
                <wp:docPr id="52" name="Textfeld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sym w:font="Symbol" w:char="F0C6"/>
                            </w:r>
                            <w:r>
                              <w:rPr>
                                <w:rFonts w:ascii="Arial" w:hAnsi="Arial" w:cs="Arial"/>
                                <w:b/>
                                <w:sz w:val="12"/>
                                <w:szCs w:val="12"/>
                              </w:rPr>
                              <w:t xml:space="preserve"> = DIAMETRE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569BE" id="Textfeld 52" o:spid="_x0000_s1071" type="#_x0000_t202" style="position:absolute;margin-left:62.75pt;margin-top:86.85pt;width:53.2pt;height:10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sym w:font="Symbol" w:char="F0C6"/>
                      </w:r>
                      <w:r>
                        <w:rPr>
                          <w:rFonts w:ascii="Arial" w:hAnsi="Arial" w:cs="Arial"/>
                          <w:b/>
                          <w:sz w:val="12"/>
                          <w:szCs w:val="12"/>
                        </w:rPr>
                        <w:t xml:space="preserve"> = DIAMETRE </w:t>
                      </w:r>
                    </w:p>
                  </w:txbxContent>
                </v:textbox>
              </v:shape>
            </w:pict>
          </mc:Fallback>
        </mc:AlternateContent>
      </w:r>
      <w:r>
        <w:rPr>
          <w:rFonts w:eastAsia="Times New Roman"/>
          <w:noProof/>
          <w:szCs w:val="24"/>
        </w:rPr>
        <mc:AlternateContent>
          <mc:Choice Requires="wps">
            <w:drawing>
              <wp:anchor distT="45720" distB="45720" distL="114300" distR="114300" simplePos="0" relativeHeight="251898880" behindDoc="0" locked="0" layoutInCell="1" allowOverlap="1" wp14:anchorId="096B2AE7" wp14:editId="6F59A766">
                <wp:simplePos x="0" y="0"/>
                <wp:positionH relativeFrom="column">
                  <wp:posOffset>1520190</wp:posOffset>
                </wp:positionH>
                <wp:positionV relativeFrom="paragraph">
                  <wp:posOffset>1096645</wp:posOffset>
                </wp:positionV>
                <wp:extent cx="551815" cy="133350"/>
                <wp:effectExtent l="0" t="0" r="635" b="0"/>
                <wp:wrapNone/>
                <wp:docPr id="53" name="Textfeld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L = LARGEUR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B2AE7" id="Textfeld 53" o:spid="_x0000_s1072" type="#_x0000_t202" style="position:absolute;margin-left:119.7pt;margin-top:86.35pt;width:43.45pt;height:10.5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L = LARGEUR</w:t>
                      </w:r>
                    </w:p>
                  </w:txbxContent>
                </v:textbox>
              </v:shape>
            </w:pict>
          </mc:Fallback>
        </mc:AlternateContent>
      </w:r>
      <w:r>
        <w:rPr>
          <w:rFonts w:eastAsia="Times New Roman"/>
          <w:noProof/>
          <w:szCs w:val="24"/>
        </w:rPr>
        <mc:AlternateContent>
          <mc:Choice Requires="wps">
            <w:drawing>
              <wp:anchor distT="45720" distB="45720" distL="114300" distR="114300" simplePos="0" relativeHeight="251893760" behindDoc="0" locked="0" layoutInCell="1" allowOverlap="1" wp14:anchorId="5D77D8D5" wp14:editId="59C6490E">
                <wp:simplePos x="0" y="0"/>
                <wp:positionH relativeFrom="column">
                  <wp:posOffset>168275</wp:posOffset>
                </wp:positionH>
                <wp:positionV relativeFrom="paragraph">
                  <wp:posOffset>260350</wp:posOffset>
                </wp:positionV>
                <wp:extent cx="539750" cy="103505"/>
                <wp:effectExtent l="0" t="0" r="0" b="0"/>
                <wp:wrapNone/>
                <wp:docPr id="54" name="Textfeld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03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JUSQU'A 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7D8D5" id="Textfeld 54" o:spid="_x0000_s1073" type="#_x0000_t202" style="position:absolute;margin-left:13.25pt;margin-top:20.5pt;width:42.5pt;height:8.1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JUSQU'A 30</w:t>
                      </w:r>
                    </w:p>
                  </w:txbxContent>
                </v:textbox>
              </v:shape>
            </w:pict>
          </mc:Fallback>
        </mc:AlternateContent>
      </w:r>
      <w:r>
        <w:rPr>
          <w:rFonts w:eastAsia="Times New Roman"/>
          <w:noProof/>
          <w:szCs w:val="24"/>
        </w:rPr>
        <mc:AlternateContent>
          <mc:Choice Requires="wps">
            <w:drawing>
              <wp:anchor distT="45720" distB="45720" distL="114300" distR="114300" simplePos="0" relativeHeight="251894784" behindDoc="0" locked="0" layoutInCell="1" allowOverlap="1" wp14:anchorId="26ED8A95" wp14:editId="01EA5092">
                <wp:simplePos x="0" y="0"/>
                <wp:positionH relativeFrom="column">
                  <wp:posOffset>96520</wp:posOffset>
                </wp:positionH>
                <wp:positionV relativeFrom="paragraph">
                  <wp:posOffset>387350</wp:posOffset>
                </wp:positionV>
                <wp:extent cx="636270" cy="102870"/>
                <wp:effectExtent l="0" t="0" r="0" b="0"/>
                <wp:wrapNone/>
                <wp:docPr id="57"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02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30 A 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D8A95" id="Textfeld 57" o:spid="_x0000_s1074" type="#_x0000_t202" style="position:absolute;margin-left:7.6pt;margin-top:30.5pt;width:50.1pt;height:8.1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5d+fQIAAAg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30 A 60</w:t>
                      </w:r>
                    </w:p>
                  </w:txbxContent>
                </v:textbox>
              </v:shape>
            </w:pict>
          </mc:Fallback>
        </mc:AlternateContent>
      </w:r>
      <w:r>
        <w:rPr>
          <w:rFonts w:eastAsia="Times New Roman"/>
          <w:noProof/>
          <w:szCs w:val="24"/>
        </w:rPr>
        <mc:AlternateContent>
          <mc:Choice Requires="wps">
            <w:drawing>
              <wp:anchor distT="45720" distB="45720" distL="114300" distR="114300" simplePos="0" relativeHeight="251895808" behindDoc="0" locked="0" layoutInCell="1" allowOverlap="1" wp14:anchorId="1521ADBC" wp14:editId="4812BDB8">
                <wp:simplePos x="0" y="0"/>
                <wp:positionH relativeFrom="column">
                  <wp:posOffset>88900</wp:posOffset>
                </wp:positionH>
                <wp:positionV relativeFrom="paragraph">
                  <wp:posOffset>530860</wp:posOffset>
                </wp:positionV>
                <wp:extent cx="636270" cy="127000"/>
                <wp:effectExtent l="0" t="0" r="0" b="6350"/>
                <wp:wrapNone/>
                <wp:docPr id="58"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DE 40 A 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1ADBC" id="Textfeld 58" o:spid="_x0000_s1075" type="#_x0000_t202" style="position:absolute;margin-left:7pt;margin-top:41.8pt;width:50.1pt;height:10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DE 40 A 80</w:t>
                      </w:r>
                    </w:p>
                  </w:txbxContent>
                </v:textbox>
              </v:shape>
            </w:pict>
          </mc:Fallback>
        </mc:AlternateContent>
      </w:r>
      <w:r>
        <w:rPr>
          <w:rFonts w:eastAsia="Times New Roman"/>
          <w:noProof/>
          <w:szCs w:val="24"/>
        </w:rPr>
        <mc:AlternateContent>
          <mc:Choice Requires="wps">
            <w:drawing>
              <wp:anchor distT="45720" distB="45720" distL="114300" distR="114300" simplePos="0" relativeHeight="251896832" behindDoc="0" locked="0" layoutInCell="1" allowOverlap="1" wp14:anchorId="12052412" wp14:editId="6A45936A">
                <wp:simplePos x="0" y="0"/>
                <wp:positionH relativeFrom="column">
                  <wp:posOffset>97155</wp:posOffset>
                </wp:positionH>
                <wp:positionV relativeFrom="paragraph">
                  <wp:posOffset>684530</wp:posOffset>
                </wp:positionV>
                <wp:extent cx="636270" cy="102870"/>
                <wp:effectExtent l="0" t="0" r="0" b="0"/>
                <wp:wrapNone/>
                <wp:docPr id="60" name="Textfeld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 cy="102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
                                <w:sz w:val="12"/>
                                <w:szCs w:val="12"/>
                              </w:rPr>
                              <w:t>PLUS DE 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52412" id="Textfeld 60" o:spid="_x0000_s1076" type="#_x0000_t202" style="position:absolute;margin-left:7.65pt;margin-top:53.9pt;width:50.1pt;height:8.1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" stroked="f">
                <v:textbox inset="0,0,0,0">
                  <w:txbxContent>
                    <w:p w:rsidR="00257C28" w:rsidRDefault="00257C28" w:rsidP="00ED1614">
                      <w:pPr>
                        <w:spacing w:line="160" w:lineRule="exact"/>
                        <w:rPr>
                          <w:rFonts w:ascii="Arial" w:hAnsi="Arial" w:cs="Arial"/>
                          <w:b/>
                          <w:sz w:val="12"/>
                          <w:szCs w:val="12"/>
                        </w:rPr>
                      </w:pPr>
                      <w:r>
                        <w:rPr>
                          <w:rFonts w:ascii="Arial" w:hAnsi="Arial" w:cs="Arial"/>
                          <w:b/>
                          <w:sz w:val="12"/>
                          <w:szCs w:val="12"/>
                        </w:rPr>
                        <w:t>PLUS DE 90</w:t>
                      </w:r>
                    </w:p>
                  </w:txbxContent>
                </v:textbox>
              </v:shape>
            </w:pict>
          </mc:Fallback>
        </mc:AlternateContent>
      </w:r>
      <w:r>
        <w:rPr>
          <w:rFonts w:eastAsia="Times New Roman"/>
          <w:noProof/>
          <w:szCs w:val="24"/>
        </w:rPr>
        <mc:AlternateContent>
          <mc:Choice Requires="wps">
            <w:drawing>
              <wp:anchor distT="45720" distB="45720" distL="114300" distR="114300" simplePos="0" relativeHeight="251891712" behindDoc="0" locked="0" layoutInCell="1" allowOverlap="1" wp14:anchorId="0A353149" wp14:editId="35B086F3">
                <wp:simplePos x="0" y="0"/>
                <wp:positionH relativeFrom="column">
                  <wp:posOffset>899795</wp:posOffset>
                </wp:positionH>
                <wp:positionV relativeFrom="paragraph">
                  <wp:posOffset>45720</wp:posOffset>
                </wp:positionV>
                <wp:extent cx="834390" cy="167005"/>
                <wp:effectExtent l="0" t="0" r="3810" b="4445"/>
                <wp:wrapNone/>
                <wp:docPr id="61" name="Textfeld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16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20" w:lineRule="exact"/>
                              <w:rPr>
                                <w:rFonts w:ascii="Arial" w:hAnsi="Arial" w:cs="Arial"/>
                                <w:b/>
                                <w:sz w:val="12"/>
                                <w:szCs w:val="12"/>
                              </w:rPr>
                            </w:pPr>
                            <w:r>
                              <w:rPr>
                                <w:rFonts w:ascii="Arial" w:hAnsi="Arial" w:cs="Arial"/>
                                <w:b/>
                                <w:sz w:val="12"/>
                                <w:szCs w:val="12"/>
                              </w:rPr>
                              <w:t>ERGONOMIE DES DENTS CONTINUES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53149" id="Textfeld 61" o:spid="_x0000_s1077" type="#_x0000_t202" style="position:absolute;margin-left:70.85pt;margin-top:3.6pt;width:65.7pt;height:13.15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" stroked="f">
                <v:textbox inset="0,0,0,0">
                  <w:txbxContent>
                    <w:p w:rsidR="00257C28" w:rsidRDefault="00257C28" w:rsidP="00ED1614">
                      <w:pPr>
                        <w:spacing w:line="120" w:lineRule="exact"/>
                        <w:rPr>
                          <w:rFonts w:ascii="Arial" w:hAnsi="Arial" w:cs="Arial"/>
                          <w:b/>
                          <w:sz w:val="12"/>
                          <w:szCs w:val="12"/>
                        </w:rPr>
                      </w:pPr>
                      <w:r>
                        <w:rPr>
                          <w:rFonts w:ascii="Arial" w:hAnsi="Arial" w:cs="Arial"/>
                          <w:b/>
                          <w:sz w:val="12"/>
                          <w:szCs w:val="12"/>
                        </w:rPr>
                        <w:t>ERGONOMIE DES DENTS CONTINUES 2</w:t>
                      </w:r>
                    </w:p>
                  </w:txbxContent>
                </v:textbox>
              </v:shape>
            </w:pict>
          </mc:Fallback>
        </mc:AlternateContent>
      </w:r>
      <w:r w:rsidRPr="00A221ED">
        <w:rPr>
          <w:rFonts w:ascii="Calibri" w:hAnsi="Calibri" w:cstheme="minorHAnsi"/>
          <w:b/>
          <w:noProof/>
          <w:color w:val="000000"/>
          <w:szCs w:val="24"/>
        </w:rPr>
        <w:drawing>
          <wp:inline distT="0" distB="0" distL="0" distR="0" wp14:anchorId="5035F26A" wp14:editId="40A1BA0E">
            <wp:extent cx="2876549" cy="1295400"/>
            <wp:effectExtent l="0" t="0" r="635" b="0"/>
            <wp:docPr id="2164" name="Grafik 2164" descr="tooth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ooth desig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0995" cy="1297402"/>
                    </a:xfrm>
                    <a:prstGeom prst="rect">
                      <a:avLst/>
                    </a:prstGeom>
                    <a:noFill/>
                    <a:ln>
                      <a:no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10-3 : Matériau solide</w:t>
      </w:r>
    </w:p>
    <w:p w:rsidR="00ED1614" w:rsidRPr="00ED1614" w:rsidRDefault="00ED1614" w:rsidP="00ED1614">
      <w:pPr>
        <w:pStyle w:val="Body"/>
        <w:ind w:left="426" w:hanging="426"/>
        <w:rPr>
          <w:rFonts w:ascii="Calibri" w:hAnsi="Calibri" w:cstheme="minorHAnsi"/>
          <w:lang w:val="fr-FR"/>
        </w:rPr>
      </w:pPr>
    </w:p>
    <w:p w:rsidR="00ED1614" w:rsidRPr="00A221ED" w:rsidRDefault="00ED1614" w:rsidP="00ED1614">
      <w:pPr>
        <w:spacing w:after="120" w:line="0" w:lineRule="atLeast"/>
        <w:outlineLvl w:val="0"/>
        <w:rPr>
          <w:rFonts w:ascii="Calibri" w:hAnsi="Calibri" w:cstheme="minorHAnsi"/>
          <w:szCs w:val="24"/>
          <w:lang w:val="fr-FR"/>
        </w:rPr>
      </w:pPr>
      <w:r w:rsidRPr="00A221ED">
        <w:rPr>
          <w:rFonts w:ascii="Calibri" w:hAnsi="Calibri"/>
          <w:szCs w:val="24"/>
          <w:lang w:val="fr-FR"/>
        </w:rPr>
        <w:t xml:space="preserve">10.4  </w:t>
      </w:r>
      <w:r w:rsidRPr="00A221ED">
        <w:rPr>
          <w:rFonts w:ascii="Calibri" w:hAnsi="Calibri"/>
          <w:b/>
          <w:szCs w:val="24"/>
          <w:lang w:val="fr-FR"/>
        </w:rPr>
        <w:t>Types de lame</w:t>
      </w:r>
    </w:p>
    <w:p w:rsidR="00ED1614" w:rsidRPr="00A221ED" w:rsidRDefault="00ED1614" w:rsidP="00ED1614">
      <w:pPr>
        <w:spacing w:after="120" w:line="180" w:lineRule="exact"/>
        <w:rPr>
          <w:rFonts w:ascii="Calibri" w:hAnsi="Calibri" w:cstheme="minorHAnsi"/>
          <w:color w:val="000000"/>
          <w:sz w:val="19"/>
          <w:szCs w:val="19"/>
          <w:lang w:val="fr-FR"/>
        </w:rPr>
      </w:pPr>
      <w:r w:rsidRPr="00A221ED">
        <w:rPr>
          <w:rFonts w:ascii="Calibri" w:hAnsi="Calibri"/>
          <w:color w:val="000000"/>
          <w:sz w:val="19"/>
          <w:szCs w:val="18"/>
          <w:lang w:val="fr-FR"/>
        </w:rPr>
        <w:t>Ils varient essentiellement selon leurs caractéristiques de construction, comme :</w:t>
      </w:r>
      <w:r w:rsidRPr="00A221ED">
        <w:rPr>
          <w:rFonts w:ascii="Calibri" w:hAnsi="Calibri"/>
          <w:lang w:val="fr-FR"/>
        </w:rPr>
        <w:t xml:space="preserve"> </w:t>
      </w:r>
    </w:p>
    <w:p w:rsidR="00ED1614" w:rsidRPr="00A221ED" w:rsidRDefault="00ED1614" w:rsidP="00ED1614">
      <w:pPr>
        <w:tabs>
          <w:tab w:val="left" w:pos="284"/>
        </w:tabs>
        <w:spacing w:after="120" w:line="180" w:lineRule="exact"/>
        <w:rPr>
          <w:rFonts w:ascii="Calibri" w:hAnsi="Calibri" w:cstheme="minorHAnsi"/>
          <w:color w:val="000000"/>
          <w:sz w:val="19"/>
          <w:szCs w:val="19"/>
          <w:lang w:val="fr-FR"/>
        </w:rPr>
      </w:pPr>
      <w:r w:rsidRPr="00A221ED">
        <w:rPr>
          <w:rFonts w:ascii="Calibri" w:hAnsi="Calibri"/>
          <w:color w:val="000000"/>
          <w:sz w:val="19"/>
          <w:szCs w:val="18"/>
          <w:lang w:val="fr-FR"/>
        </w:rPr>
        <w:t xml:space="preserve">- </w:t>
      </w:r>
      <w:r w:rsidRPr="00A221ED">
        <w:rPr>
          <w:rFonts w:ascii="Calibri" w:hAnsi="Calibri"/>
          <w:color w:val="000000"/>
          <w:sz w:val="19"/>
          <w:szCs w:val="18"/>
          <w:lang w:val="fr-FR"/>
        </w:rPr>
        <w:tab/>
      </w:r>
      <w:r w:rsidRPr="00A221ED">
        <w:rPr>
          <w:rFonts w:ascii="Calibri" w:hAnsi="Calibri"/>
          <w:b/>
          <w:color w:val="000000"/>
          <w:sz w:val="19"/>
          <w:szCs w:val="18"/>
          <w:lang w:val="fr-FR"/>
        </w:rPr>
        <w:t xml:space="preserve">La forme </w:t>
      </w:r>
      <w:r w:rsidRPr="00A221ED">
        <w:rPr>
          <w:rFonts w:ascii="Calibri" w:hAnsi="Calibri"/>
          <w:color w:val="000000"/>
          <w:sz w:val="19"/>
          <w:szCs w:val="18"/>
          <w:lang w:val="fr-FR"/>
        </w:rPr>
        <w:t>et</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l'angle d'usinage</w:t>
      </w:r>
      <w:r w:rsidRPr="00A221ED">
        <w:rPr>
          <w:rFonts w:ascii="Calibri" w:hAnsi="Calibri"/>
          <w:b/>
          <w:color w:val="000000"/>
          <w:sz w:val="19"/>
          <w:szCs w:val="18"/>
          <w:lang w:val="fr-FR"/>
        </w:rPr>
        <w:t xml:space="preserve"> (coupe) </w:t>
      </w:r>
      <w:r w:rsidRPr="00A221ED">
        <w:rPr>
          <w:rFonts w:ascii="Calibri" w:hAnsi="Calibri"/>
          <w:color w:val="000000"/>
          <w:sz w:val="19"/>
          <w:szCs w:val="18"/>
          <w:lang w:val="fr-FR"/>
        </w:rPr>
        <w:t>des dents</w:t>
      </w:r>
    </w:p>
    <w:p w:rsidR="00ED1614" w:rsidRPr="00A221ED" w:rsidRDefault="00ED1614" w:rsidP="00ED1614">
      <w:pPr>
        <w:tabs>
          <w:tab w:val="left" w:pos="284"/>
        </w:tabs>
        <w:spacing w:after="120" w:line="180" w:lineRule="exact"/>
        <w:rPr>
          <w:rFonts w:ascii="Calibri" w:hAnsi="Calibri" w:cstheme="minorHAnsi"/>
          <w:b/>
          <w:color w:val="000000"/>
          <w:sz w:val="19"/>
          <w:szCs w:val="19"/>
          <w:lang w:val="fr-FR"/>
        </w:rPr>
      </w:pPr>
      <w:r w:rsidRPr="00A221ED">
        <w:rPr>
          <w:rFonts w:ascii="Calibri" w:hAnsi="Calibri"/>
          <w:color w:val="000000"/>
          <w:sz w:val="19"/>
          <w:szCs w:val="18"/>
          <w:lang w:val="fr-FR"/>
        </w:rPr>
        <w:t>-</w:t>
      </w:r>
      <w:r w:rsidRPr="00A221ED">
        <w:rPr>
          <w:rFonts w:ascii="Calibri" w:hAnsi="Calibri"/>
          <w:b/>
          <w:color w:val="000000"/>
          <w:sz w:val="19"/>
          <w:szCs w:val="18"/>
          <w:lang w:val="fr-FR"/>
        </w:rPr>
        <w:t xml:space="preserve"> </w:t>
      </w:r>
      <w:r w:rsidRPr="00A221ED">
        <w:rPr>
          <w:rFonts w:ascii="Calibri" w:hAnsi="Calibri"/>
          <w:b/>
          <w:color w:val="000000"/>
          <w:sz w:val="19"/>
          <w:szCs w:val="18"/>
          <w:lang w:val="fr-FR"/>
        </w:rPr>
        <w:tab/>
        <w:t>Le pas</w:t>
      </w:r>
    </w:p>
    <w:p w:rsidR="00ED1614" w:rsidRPr="00A221ED" w:rsidRDefault="00ED1614" w:rsidP="00ED1614">
      <w:pPr>
        <w:tabs>
          <w:tab w:val="left" w:pos="284"/>
        </w:tabs>
        <w:spacing w:after="120" w:line="180" w:lineRule="exact"/>
        <w:rPr>
          <w:rFonts w:ascii="Calibri" w:hAnsi="Calibri" w:cstheme="minorHAnsi"/>
          <w:b/>
          <w:color w:val="000000"/>
          <w:sz w:val="19"/>
          <w:szCs w:val="19"/>
          <w:lang w:val="fr-FR"/>
        </w:rPr>
      </w:pPr>
      <w:r w:rsidRPr="00A221ED">
        <w:rPr>
          <w:rFonts w:ascii="Calibri" w:hAnsi="Calibri"/>
          <w:color w:val="000000"/>
          <w:sz w:val="19"/>
          <w:szCs w:val="18"/>
          <w:lang w:val="fr-FR"/>
        </w:rPr>
        <w:t xml:space="preserve">- </w:t>
      </w:r>
      <w:r w:rsidRPr="00A221ED">
        <w:rPr>
          <w:rFonts w:ascii="Calibri" w:hAnsi="Calibri"/>
          <w:color w:val="000000"/>
          <w:sz w:val="19"/>
          <w:szCs w:val="18"/>
          <w:lang w:val="fr-FR"/>
        </w:rPr>
        <w:tab/>
      </w:r>
      <w:r w:rsidRPr="00A221ED">
        <w:rPr>
          <w:rFonts w:ascii="Calibri" w:hAnsi="Calibri"/>
          <w:b/>
          <w:color w:val="000000"/>
          <w:sz w:val="19"/>
          <w:szCs w:val="18"/>
          <w:lang w:val="fr-FR"/>
        </w:rPr>
        <w:t>Le réglage</w:t>
      </w:r>
    </w:p>
    <w:p w:rsidR="00ED1614" w:rsidRPr="00A221ED" w:rsidRDefault="00ED1614" w:rsidP="00ED1614">
      <w:pPr>
        <w:spacing w:beforeLines="60" w:before="144" w:afterLines="60" w:after="144" w:line="0" w:lineRule="atLeast"/>
        <w:outlineLvl w:val="0"/>
        <w:rPr>
          <w:rFonts w:ascii="Calibri" w:hAnsi="Calibri" w:cstheme="minorHAnsi"/>
          <w:b/>
          <w:color w:val="000000"/>
          <w:szCs w:val="24"/>
          <w:lang w:val="fr-FR"/>
        </w:rPr>
      </w:pPr>
    </w:p>
    <w:p w:rsidR="00ED1614" w:rsidRPr="00A221ED" w:rsidRDefault="00ED1614" w:rsidP="00ED1614">
      <w:pPr>
        <w:spacing w:beforeLines="60" w:before="144" w:afterLines="60" w:after="144" w:line="0" w:lineRule="atLeast"/>
        <w:outlineLvl w:val="0"/>
        <w:rPr>
          <w:rFonts w:ascii="Calibri" w:hAnsi="Calibri" w:cstheme="minorHAnsi"/>
          <w:b/>
          <w:color w:val="000000"/>
          <w:szCs w:val="24"/>
          <w:lang w:val="fr-FR"/>
        </w:rPr>
      </w:pPr>
      <w:r w:rsidRPr="00A221ED">
        <w:rPr>
          <w:rFonts w:ascii="Calibri" w:hAnsi="Calibri"/>
          <w:b/>
          <w:color w:val="000000"/>
          <w:szCs w:val="24"/>
          <w:lang w:val="fr-FR"/>
        </w:rPr>
        <w:t>Forme et coupe des dents :</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 xml:space="preserve">DENTS REGULIERES : </w:t>
      </w:r>
      <w:r w:rsidRPr="00A221ED">
        <w:rPr>
          <w:rFonts w:ascii="Calibri" w:hAnsi="Calibri"/>
          <w:color w:val="000000"/>
          <w:sz w:val="19"/>
          <w:szCs w:val="18"/>
          <w:lang w:val="fr-FR"/>
        </w:rPr>
        <w:t xml:space="preserve">Coupe de Oº et pas constant. </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176B73FE" wp14:editId="104DA700">
            <wp:extent cx="2771775" cy="489963"/>
            <wp:effectExtent l="0" t="0" r="0" b="5715"/>
            <wp:docPr id="2165" name="Grafik 2165" descr="regular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gular toot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71775" cy="489963"/>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Forme la plus commune pour un usinage transversal ou incliné de petits tuyaux transversaux moyens et solides. Pour acier tendre et fonte grise ou métal en général.</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Pr>
          <w:rFonts w:eastAsia="Times New Roman"/>
          <w:noProof/>
          <w:szCs w:val="24"/>
        </w:rPr>
        <mc:AlternateContent>
          <mc:Choice Requires="wps">
            <w:drawing>
              <wp:anchor distT="45720" distB="45720" distL="114300" distR="114300" simplePos="0" relativeHeight="251900928" behindDoc="0" locked="0" layoutInCell="1" allowOverlap="1" wp14:anchorId="0E0C68AB" wp14:editId="0D182E68">
                <wp:simplePos x="0" y="0"/>
                <wp:positionH relativeFrom="column">
                  <wp:posOffset>986790</wp:posOffset>
                </wp:positionH>
                <wp:positionV relativeFrom="paragraph">
                  <wp:posOffset>380365</wp:posOffset>
                </wp:positionV>
                <wp:extent cx="551815" cy="133350"/>
                <wp:effectExtent l="0" t="0" r="635" b="0"/>
                <wp:wrapNone/>
                <wp:docPr id="2048" name="Textfeld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Cs/>
                                <w:sz w:val="16"/>
                                <w:szCs w:val="16"/>
                              </w:rPr>
                              <w:t>positif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C68AB" id="Textfeld 2048" o:spid="_x0000_s1078" type="#_x0000_t202" style="position:absolute;margin-left:77.7pt;margin-top:29.95pt;width:43.45pt;height:10.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" stroked="f">
                <v:textbox inset="0,0,0,0">
                  <w:txbxContent>
                    <w:p w:rsidR="00257C28" w:rsidRDefault="00257C28" w:rsidP="00ED1614">
                      <w:pPr>
                        <w:spacing w:line="160" w:lineRule="exact"/>
                        <w:rPr>
                          <w:rFonts w:ascii="Arial" w:hAnsi="Arial" w:cs="Arial"/>
                          <w:b/>
                          <w:sz w:val="12"/>
                          <w:szCs w:val="12"/>
                        </w:rPr>
                      </w:pPr>
                      <w:r>
                        <w:rPr>
                          <w:rFonts w:ascii="Arial" w:hAnsi="Arial" w:cs="Arial"/>
                          <w:bCs/>
                          <w:sz w:val="16"/>
                          <w:szCs w:val="16"/>
                        </w:rPr>
                        <w:t>positif</w:t>
                      </w:r>
                    </w:p>
                  </w:txbxContent>
                </v:textbox>
              </v:shape>
            </w:pict>
          </mc:Fallback>
        </mc:AlternateContent>
      </w:r>
      <w:r>
        <w:rPr>
          <w:rFonts w:ascii="Calibri" w:hAnsi="Calibri"/>
          <w:noProof/>
          <w:color w:val="000000"/>
          <w:sz w:val="19"/>
          <w:szCs w:val="18"/>
        </w:rPr>
        <mc:AlternateContent>
          <mc:Choice Requires="wps">
            <w:drawing>
              <wp:anchor distT="45720" distB="45720" distL="114300" distR="114300" simplePos="0" relativeHeight="251899904" behindDoc="0" locked="0" layoutInCell="1" allowOverlap="1" wp14:anchorId="73B90DCA" wp14:editId="1D52FF90">
                <wp:simplePos x="0" y="0"/>
                <wp:positionH relativeFrom="column">
                  <wp:posOffset>2187575</wp:posOffset>
                </wp:positionH>
                <wp:positionV relativeFrom="paragraph">
                  <wp:posOffset>5873115</wp:posOffset>
                </wp:positionV>
                <wp:extent cx="675640" cy="127000"/>
                <wp:effectExtent l="0" t="0" r="3810" b="635"/>
                <wp:wrapNone/>
                <wp:docPr id="2049" name="Textfeld 2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12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0E563B" w:rsidRDefault="00257C28" w:rsidP="00ED1614">
                            <w:pPr>
                              <w:spacing w:line="160" w:lineRule="exact"/>
                              <w:rPr>
                                <w:rFonts w:ascii="Arial" w:hAnsi="Arial"/>
                                <w:bCs/>
                                <w:sz w:val="16"/>
                                <w:szCs w:val="16"/>
                              </w:rPr>
                            </w:pPr>
                            <w:r>
                              <w:rPr>
                                <w:rFonts w:ascii="Arial" w:hAnsi="Arial" w:cs="Arial"/>
                                <w:bCs/>
                                <w:sz w:val="16"/>
                                <w:szCs w:val="16"/>
                              </w:rPr>
                              <w:t>positif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90DCA" id="Textfeld 2049" o:spid="_x0000_s1079" type="#_x0000_t202" style="position:absolute;margin-left:172.25pt;margin-top:462.45pt;width:53.2pt;height:10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" stroked="f">
                <v:textbox inset="0,0,0,0">
                  <w:txbxContent>
                    <w:p w:rsidR="00257C28" w:rsidRPr="000E563B" w:rsidRDefault="00257C28" w:rsidP="00ED1614">
                      <w:pPr>
                        <w:spacing w:line="160" w:lineRule="exact"/>
                        <w:rPr>
                          <w:rFonts w:ascii="Arial" w:hAnsi="Arial"/>
                          <w:bCs/>
                          <w:sz w:val="16"/>
                          <w:szCs w:val="16"/>
                        </w:rPr>
                      </w:pPr>
                      <w:r>
                        <w:rPr>
                          <w:rFonts w:ascii="Arial" w:hAnsi="Arial" w:cs="Arial"/>
                          <w:bCs/>
                          <w:sz w:val="16"/>
                          <w:szCs w:val="16"/>
                        </w:rPr>
                        <w:t>positif</w:t>
                      </w:r>
                    </w:p>
                  </w:txbxContent>
                </v:textbox>
              </v:shape>
            </w:pict>
          </mc:Fallback>
        </mc:AlternateContent>
      </w:r>
      <w:r w:rsidRPr="00A221ED">
        <w:rPr>
          <w:rFonts w:ascii="Calibri" w:hAnsi="Calibri"/>
          <w:b/>
          <w:color w:val="000000"/>
          <w:sz w:val="19"/>
          <w:szCs w:val="18"/>
          <w:lang w:val="fr-FR"/>
        </w:rPr>
        <w:t>DENT DE COUPE ORTHOGONALE POSITIVE :</w:t>
      </w:r>
      <w:r w:rsidRPr="00A221ED">
        <w:rPr>
          <w:rFonts w:ascii="Calibri" w:hAnsi="Calibri"/>
          <w:lang w:val="fr-FR"/>
        </w:rPr>
        <w:br/>
      </w:r>
      <w:r w:rsidRPr="00A221ED">
        <w:rPr>
          <w:rFonts w:ascii="Calibri" w:hAnsi="Calibri"/>
          <w:color w:val="000000"/>
          <w:sz w:val="19"/>
          <w:szCs w:val="18"/>
          <w:lang w:val="fr-FR"/>
        </w:rPr>
        <w:t>Coupe orthogonale positive de 9º</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- 10º et pas constant.</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1422F07C" wp14:editId="1B708F3A">
            <wp:extent cx="2809875" cy="597648"/>
            <wp:effectExtent l="0" t="0" r="0" b="0"/>
            <wp:docPr id="2166" name="Grafik 2166" descr="positive rake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ositive rake tooth"/>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4510" cy="600761"/>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Utilisation en particulier pour des coupes inclinées ou transversales pour des sections solides de larges tuyaux. Mais aussi et surtout pour des matériaux plus durs (aciers inoxydables hautement alliés, bronze spécifique et fonte brute forgée).</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 xml:space="preserve">DENTURE COMBINEE : </w:t>
      </w:r>
      <w:r w:rsidRPr="00A221ED">
        <w:rPr>
          <w:rFonts w:ascii="Calibri" w:hAnsi="Calibri"/>
          <w:color w:val="000000"/>
          <w:sz w:val="19"/>
          <w:szCs w:val="18"/>
          <w:lang w:val="fr-FR"/>
        </w:rPr>
        <w:t>Le pas varie entre les dents et modifie par conséquent la taille des dents et les profondeurs des espaces entre ces dernières.</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 xml:space="preserve">Le pas varie entre les dents ; il assure une coupe plus régulière, silencieuse et une meilleure durée de vie de la lame. </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Pr>
          <w:rFonts w:eastAsia="Times New Roman"/>
          <w:noProof/>
          <w:szCs w:val="24"/>
        </w:rPr>
        <mc:AlternateContent>
          <mc:Choice Requires="wps">
            <w:drawing>
              <wp:anchor distT="45720" distB="45720" distL="114300" distR="114300" simplePos="0" relativeHeight="251901952" behindDoc="0" locked="0" layoutInCell="1" allowOverlap="1" wp14:anchorId="4833772A" wp14:editId="796F70F4">
                <wp:simplePos x="0" y="0"/>
                <wp:positionH relativeFrom="column">
                  <wp:posOffset>584200</wp:posOffset>
                </wp:positionH>
                <wp:positionV relativeFrom="paragraph">
                  <wp:posOffset>461010</wp:posOffset>
                </wp:positionV>
                <wp:extent cx="1200150" cy="152400"/>
                <wp:effectExtent l="0" t="0" r="0" b="0"/>
                <wp:wrapNone/>
                <wp:docPr id="2050" name="Textfeld 2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80" w:lineRule="exact"/>
                              <w:rPr>
                                <w:rFonts w:ascii="Arial" w:hAnsi="Arial" w:cs="Arial"/>
                                <w:sz w:val="16"/>
                                <w:szCs w:val="16"/>
                              </w:rPr>
                            </w:pPr>
                            <w:r>
                              <w:rPr>
                                <w:rFonts w:ascii="Arial" w:hAnsi="Arial" w:cs="Arial"/>
                                <w:sz w:val="16"/>
                                <w:szCs w:val="16"/>
                              </w:rPr>
                              <w:t>Distance entre les dents</w:t>
                            </w:r>
                          </w:p>
                          <w:p w:rsidR="00257C28" w:rsidRDefault="00257C28" w:rsidP="00ED1614">
                            <w:pPr>
                              <w:spacing w:line="160" w:lineRule="exact"/>
                              <w:rPr>
                                <w:rFonts w:ascii="Arial" w:hAnsi="Arial" w:cs="Arial"/>
                                <w:b/>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3772A" id="Textfeld 2050" o:spid="_x0000_s1080" type="#_x0000_t202" style="position:absolute;margin-left:46pt;margin-top:36.3pt;width:94.5pt;height:12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" stroked="f">
                <v:textbox inset="0,0,0,0">
                  <w:txbxContent>
                    <w:p w:rsidR="00257C28" w:rsidRDefault="00257C28" w:rsidP="00ED1614">
                      <w:pPr>
                        <w:spacing w:line="180" w:lineRule="exact"/>
                        <w:rPr>
                          <w:rFonts w:ascii="Arial" w:hAnsi="Arial" w:cs="Arial"/>
                          <w:sz w:val="16"/>
                          <w:szCs w:val="16"/>
                        </w:rPr>
                      </w:pPr>
                      <w:r>
                        <w:rPr>
                          <w:rFonts w:ascii="Arial" w:hAnsi="Arial" w:cs="Arial"/>
                          <w:sz w:val="16"/>
                          <w:szCs w:val="16"/>
                        </w:rPr>
                        <w:t>Distance entre les dents</w:t>
                      </w:r>
                    </w:p>
                    <w:p w:rsidR="00257C28" w:rsidRDefault="00257C28" w:rsidP="00ED1614">
                      <w:pPr>
                        <w:spacing w:line="160" w:lineRule="exact"/>
                        <w:rPr>
                          <w:rFonts w:ascii="Arial" w:hAnsi="Arial" w:cs="Arial"/>
                          <w:b/>
                          <w:sz w:val="12"/>
                          <w:szCs w:val="12"/>
                        </w:rPr>
                      </w:pPr>
                    </w:p>
                  </w:txbxContent>
                </v:textbox>
              </v:shape>
            </w:pict>
          </mc:Fallback>
        </mc:AlternateContent>
      </w:r>
      <w:r w:rsidRPr="00A221ED">
        <w:rPr>
          <w:rFonts w:ascii="Calibri" w:hAnsi="Calibri" w:cstheme="minorHAnsi"/>
          <w:noProof/>
          <w:color w:val="000000"/>
          <w:sz w:val="19"/>
          <w:szCs w:val="19"/>
        </w:rPr>
        <w:drawing>
          <wp:inline distT="0" distB="0" distL="0" distR="0" wp14:anchorId="434D33A8" wp14:editId="03C386FB">
            <wp:extent cx="2809875" cy="908549"/>
            <wp:effectExtent l="0" t="0" r="0" b="6350"/>
            <wp:docPr id="2167" name="Grafik 2167" descr="combo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ombo tooth"/>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14217" cy="909953"/>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L'autre avantage de ce type de lame est qu'il est possible de couper un grand nombre de matériaux de type et de taille différents avec cette seule et unique lame.</w:t>
      </w:r>
    </w:p>
    <w:p w:rsidR="00ED1614" w:rsidRPr="00A221ED" w:rsidRDefault="00ED1614" w:rsidP="00ED1614">
      <w:pPr>
        <w:spacing w:beforeLines="60" w:before="144" w:afterLines="60" w:after="144" w:line="0" w:lineRule="atLeast"/>
        <w:rPr>
          <w:rFonts w:ascii="Calibri" w:hAnsi="Calibri" w:cstheme="minorHAnsi"/>
          <w:b/>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 xml:space="preserve">DENTURE COMBINEE :  </w:t>
      </w:r>
      <w:r w:rsidRPr="00A221ED">
        <w:rPr>
          <w:rFonts w:ascii="Calibri" w:hAnsi="Calibri"/>
          <w:color w:val="000000"/>
          <w:sz w:val="19"/>
          <w:szCs w:val="18"/>
          <w:lang w:val="fr-FR"/>
        </w:rPr>
        <w:t>avec une coupe positive de 9º</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- 10°.</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Pr>
          <w:rFonts w:eastAsia="Times New Roman"/>
          <w:noProof/>
          <w:szCs w:val="24"/>
        </w:rPr>
        <mc:AlternateContent>
          <mc:Choice Requires="wps">
            <w:drawing>
              <wp:anchor distT="45720" distB="45720" distL="114300" distR="114300" simplePos="0" relativeHeight="251902976" behindDoc="0" locked="0" layoutInCell="1" allowOverlap="1" wp14:anchorId="7F1E0194" wp14:editId="3D2F8606">
                <wp:simplePos x="0" y="0"/>
                <wp:positionH relativeFrom="column">
                  <wp:posOffset>1073785</wp:posOffset>
                </wp:positionH>
                <wp:positionV relativeFrom="paragraph">
                  <wp:posOffset>4445</wp:posOffset>
                </wp:positionV>
                <wp:extent cx="551815" cy="133350"/>
                <wp:effectExtent l="0" t="0" r="635" b="0"/>
                <wp:wrapNone/>
                <wp:docPr id="2051" name="Textfeld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b/>
                                <w:sz w:val="12"/>
                                <w:szCs w:val="12"/>
                              </w:rPr>
                            </w:pPr>
                            <w:r>
                              <w:rPr>
                                <w:rFonts w:ascii="Arial" w:hAnsi="Arial" w:cs="Arial"/>
                                <w:bCs/>
                                <w:sz w:val="16"/>
                                <w:szCs w:val="16"/>
                              </w:rPr>
                              <w:t>positif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E0194" id="Textfeld 2051" o:spid="_x0000_s1081" type="#_x0000_t202" style="position:absolute;margin-left:84.55pt;margin-top:.35pt;width:43.45pt;height:10.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" stroked="f">
                <v:textbox inset="0,0,0,0">
                  <w:txbxContent>
                    <w:p w:rsidR="00257C28" w:rsidRDefault="00257C28" w:rsidP="00ED1614">
                      <w:pPr>
                        <w:spacing w:line="160" w:lineRule="exact"/>
                        <w:rPr>
                          <w:rFonts w:ascii="Arial" w:hAnsi="Arial" w:cs="Arial"/>
                          <w:b/>
                          <w:sz w:val="12"/>
                          <w:szCs w:val="12"/>
                        </w:rPr>
                      </w:pPr>
                      <w:r>
                        <w:rPr>
                          <w:rFonts w:ascii="Arial" w:hAnsi="Arial" w:cs="Arial"/>
                          <w:bCs/>
                          <w:sz w:val="16"/>
                          <w:szCs w:val="16"/>
                        </w:rPr>
                        <w:t>positif</w:t>
                      </w:r>
                    </w:p>
                  </w:txbxContent>
                </v:textbox>
              </v:shape>
            </w:pict>
          </mc:Fallback>
        </mc:AlternateContent>
      </w:r>
      <w:r w:rsidRPr="00A221ED">
        <w:rPr>
          <w:rFonts w:ascii="Calibri" w:hAnsi="Calibri" w:cstheme="minorHAnsi"/>
          <w:noProof/>
          <w:color w:val="000000"/>
          <w:sz w:val="19"/>
          <w:szCs w:val="19"/>
        </w:rPr>
        <w:drawing>
          <wp:inline distT="0" distB="0" distL="0" distR="0" wp14:anchorId="63356660" wp14:editId="12A554AF">
            <wp:extent cx="2809875" cy="1068335"/>
            <wp:effectExtent l="0" t="0" r="0" b="0"/>
            <wp:docPr id="2168" name="Grafik 2168" descr="combo toot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mbo tooth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4217" cy="1069986"/>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Ce type de lame est le plus adapté pour l'usinage de barres de section, de tuyaux larges et épais, ainsi que pour l'usinage de barres solides avec la capacité maximale de la machine.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Pas disponibles :</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3-4/4-6.</w:t>
      </w:r>
    </w:p>
    <w:p w:rsidR="00ED1614" w:rsidRPr="00A221ED" w:rsidRDefault="00ED1614" w:rsidP="00ED1614">
      <w:pPr>
        <w:keepNext/>
        <w:spacing w:beforeLines="60" w:before="144" w:afterLines="60" w:after="144" w:line="0" w:lineRule="atLeast"/>
        <w:outlineLvl w:val="1"/>
        <w:rPr>
          <w:rFonts w:ascii="Calibri" w:hAnsi="Calibri" w:cstheme="minorHAnsi"/>
          <w:bCs/>
          <w:color w:val="000000"/>
          <w:sz w:val="19"/>
          <w:szCs w:val="19"/>
          <w:lang w:val="fr-FR"/>
        </w:rPr>
      </w:pPr>
    </w:p>
    <w:p w:rsidR="00ED1614" w:rsidRPr="00A221ED" w:rsidRDefault="00ED1614" w:rsidP="00ED1614">
      <w:pPr>
        <w:keepNext/>
        <w:spacing w:beforeLines="60" w:before="144" w:afterLines="60" w:after="144" w:line="0" w:lineRule="atLeast"/>
        <w:outlineLvl w:val="1"/>
        <w:rPr>
          <w:rFonts w:ascii="Calibri" w:hAnsi="Calibri" w:cstheme="minorHAnsi"/>
          <w:b/>
          <w:color w:val="000000"/>
          <w:szCs w:val="24"/>
          <w:lang w:val="fr-FR"/>
        </w:rPr>
      </w:pPr>
      <w:r w:rsidRPr="00A221ED">
        <w:rPr>
          <w:rFonts w:ascii="Calibri" w:hAnsi="Calibri"/>
          <w:b/>
          <w:color w:val="000000"/>
          <w:szCs w:val="24"/>
          <w:lang w:val="fr-FR"/>
        </w:rPr>
        <w:t>REGLAGES :</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Dents de scie déformées du plan du corps de la scie,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entraînant une coupe large au niveau de la pièce.</w:t>
      </w:r>
    </w:p>
    <w:p w:rsidR="00ED1614" w:rsidRPr="00A221ED" w:rsidRDefault="00ED1614" w:rsidP="00ED1614">
      <w:pPr>
        <w:spacing w:beforeLines="60" w:before="144" w:afterLines="60" w:after="144" w:line="0" w:lineRule="atLeast"/>
        <w:rPr>
          <w:rFonts w:ascii="Calibri" w:hAnsi="Calibri" w:cstheme="minorHAnsi"/>
          <w:b/>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REGLAGE INTERMEDIAIRE OU REGULIER</w:t>
      </w:r>
      <w:r>
        <w:rPr>
          <w:rFonts w:ascii="Calibri" w:hAnsi="Calibri"/>
          <w:b/>
          <w:color w:val="000000"/>
          <w:sz w:val="19"/>
          <w:szCs w:val="18"/>
          <w:lang w:val="fr-FR"/>
        </w:rPr>
        <w:t xml:space="preserve"> </w:t>
      </w:r>
      <w:r w:rsidRPr="00A221ED">
        <w:rPr>
          <w:rFonts w:ascii="Calibri" w:hAnsi="Calibri"/>
          <w:color w:val="000000"/>
          <w:sz w:val="19"/>
          <w:szCs w:val="18"/>
          <w:lang w:val="fr-FR"/>
        </w:rPr>
        <w:t>:</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Dents de coupe droite et gauche,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en alternance avec une dent droite.</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6BAE6EF3" wp14:editId="1DE35505">
            <wp:extent cx="2857500" cy="314325"/>
            <wp:effectExtent l="0" t="0" r="0" b="0"/>
            <wp:docPr id="2169" name="Grafik 2169" descr="rak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ake set"/>
                    <pic:cNvPicPr>
                      <a:picLocks noChangeAspect="1" noChangeArrowheads="1"/>
                    </pic:cNvPicPr>
                  </pic:nvPicPr>
                  <pic:blipFill rotWithShape="1">
                    <a:blip r:embed="rId86">
                      <a:extLst>
                        <a:ext uri="{28A0092B-C50C-407E-A947-70E740481C1C}">
                          <a14:useLocalDpi xmlns:a14="http://schemas.microsoft.com/office/drawing/2010/main" val="0"/>
                        </a:ext>
                      </a:extLst>
                    </a:blip>
                    <a:srcRect b="-22321"/>
                    <a:stretch/>
                  </pic:blipFill>
                  <pic:spPr bwMode="auto">
                    <a:xfrm>
                      <a:off x="0" y="0"/>
                      <a:ext cx="2880995" cy="316909"/>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Usage général pour des matériaux ayant des dimensions supérieures à</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5 mm. Utilisation pour l'usinage d'acier, de moulages et de matériaux durs non-ferreux.</w:t>
      </w:r>
    </w:p>
    <w:p w:rsidR="00ED1614" w:rsidRPr="00A221ED" w:rsidRDefault="00ED1614" w:rsidP="00ED1614">
      <w:pPr>
        <w:spacing w:beforeLines="60" w:before="144" w:afterLines="60" w:after="144" w:line="0" w:lineRule="atLeast"/>
        <w:rPr>
          <w:rFonts w:ascii="Calibri" w:hAnsi="Calibri" w:cstheme="minorHAnsi"/>
          <w:b/>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 xml:space="preserve">REGLAGE A ONDULATIONS </w:t>
      </w:r>
      <w:r w:rsidRPr="00A221ED">
        <w:rPr>
          <w:rFonts w:ascii="Calibri" w:hAnsi="Calibri"/>
          <w:color w:val="000000"/>
          <w:sz w:val="19"/>
          <w:szCs w:val="18"/>
          <w:lang w:val="fr-FR"/>
        </w:rPr>
        <w:t>:</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Réglage avec de légères ondulations.</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3541544B" wp14:editId="264B92EB">
            <wp:extent cx="2880995" cy="267335"/>
            <wp:effectExtent l="0" t="0" r="0" b="0"/>
            <wp:docPr id="2170" name="Grafik 2170" descr="wav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avy s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0995" cy="267335"/>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Ce réglage est associé à des dents très fines et est principalement utilisé pour l'usinage de tuyaux et de fines barres de section</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(de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1 à</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3 mm).</w:t>
      </w:r>
    </w:p>
    <w:p w:rsidR="00ED1614" w:rsidRPr="00A221ED" w:rsidRDefault="00ED1614" w:rsidP="00ED1614">
      <w:pPr>
        <w:spacing w:beforeLines="60" w:before="144" w:afterLines="60" w:after="144" w:line="0" w:lineRule="atLeast"/>
        <w:rPr>
          <w:rFonts w:ascii="Calibri" w:hAnsi="Calibri" w:cstheme="minorHAnsi"/>
          <w:b/>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REGLAGE ALTERNATIF (EN GROUPES)</w:t>
      </w:r>
      <w:r w:rsidRPr="00A221ED">
        <w:rPr>
          <w:rFonts w:ascii="Calibri" w:hAnsi="Calibri"/>
          <w:color w:val="000000"/>
          <w:sz w:val="19"/>
          <w:szCs w:val="18"/>
          <w:lang w:val="fr-FR"/>
        </w:rPr>
        <w:t>:</w:t>
      </w:r>
      <w:r w:rsidRPr="00A221ED">
        <w:rPr>
          <w:rFonts w:ascii="Calibri" w:hAnsi="Calibri"/>
          <w:lang w:val="fr-FR"/>
        </w:rPr>
        <w:br/>
      </w:r>
      <w:r w:rsidRPr="00A221ED">
        <w:rPr>
          <w:rFonts w:ascii="Calibri" w:hAnsi="Calibri"/>
          <w:color w:val="000000"/>
          <w:sz w:val="19"/>
          <w:szCs w:val="18"/>
          <w:lang w:val="fr-FR"/>
        </w:rPr>
        <w:t>Groupes de dents d'usinage à droite et à gauche,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en alternance avec une dent droite.</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3C501AC3" wp14:editId="681F7910">
            <wp:extent cx="2880995" cy="267335"/>
            <wp:effectExtent l="0" t="0" r="0" b="0"/>
            <wp:docPr id="2171" name="Grafik 2171" descr="alter set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lter set gr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0995" cy="267335"/>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Ce réglage est associé à des dents très fines et est utilisé pour des matériaux très fins (moins de</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1 mm).</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b/>
          <w:color w:val="000000"/>
          <w:sz w:val="19"/>
          <w:szCs w:val="18"/>
          <w:lang w:val="fr-FR"/>
        </w:rPr>
        <w:t xml:space="preserve">REGLAGE ALTERNATIF </w:t>
      </w:r>
      <w:r w:rsidRPr="00A221ED">
        <w:rPr>
          <w:rFonts w:ascii="Calibri" w:hAnsi="Calibri"/>
          <w:b/>
          <w:i/>
          <w:color w:val="000000"/>
          <w:sz w:val="19"/>
          <w:szCs w:val="18"/>
          <w:lang w:val="fr-FR"/>
        </w:rPr>
        <w:t>(DENTS INDIVIDUELLES</w:t>
      </w:r>
      <w:r w:rsidRPr="00A221ED">
        <w:rPr>
          <w:rFonts w:ascii="Calibri" w:hAnsi="Calibri"/>
          <w:b/>
          <w:color w:val="000000"/>
          <w:sz w:val="19"/>
          <w:szCs w:val="18"/>
          <w:lang w:val="fr-FR"/>
        </w:rPr>
        <w:t>) :</w:t>
      </w:r>
      <w:r w:rsidRPr="00A221ED">
        <w:rPr>
          <w:rFonts w:ascii="Calibri" w:hAnsi="Calibri"/>
          <w:lang w:val="fr-FR"/>
        </w:rPr>
        <w:br/>
      </w:r>
      <w:r w:rsidRPr="00A221ED">
        <w:rPr>
          <w:rFonts w:ascii="Calibri" w:hAnsi="Calibri"/>
          <w:color w:val="000000"/>
          <w:sz w:val="19"/>
          <w:szCs w:val="18"/>
          <w:lang w:val="fr-FR"/>
        </w:rPr>
        <w:t xml:space="preserve">Dent d'usinage à droite et à gauche.  </w:t>
      </w:r>
    </w:p>
    <w:p w:rsidR="00ED1614" w:rsidRPr="00A221ED" w:rsidRDefault="00ED1614" w:rsidP="00ED1614">
      <w:pPr>
        <w:spacing w:beforeLines="60" w:before="144" w:afterLines="60" w:after="144" w:line="0" w:lineRule="atLeast"/>
        <w:rPr>
          <w:rFonts w:ascii="Calibri" w:hAnsi="Calibri" w:cstheme="minorHAnsi"/>
          <w:color w:val="000000"/>
          <w:sz w:val="19"/>
          <w:szCs w:val="19"/>
          <w:lang w:val="en-GB"/>
        </w:rPr>
      </w:pPr>
      <w:r w:rsidRPr="00A221ED">
        <w:rPr>
          <w:rFonts w:ascii="Calibri" w:hAnsi="Calibri" w:cstheme="minorHAnsi"/>
          <w:noProof/>
          <w:color w:val="000000"/>
          <w:sz w:val="19"/>
          <w:szCs w:val="19"/>
        </w:rPr>
        <w:drawing>
          <wp:inline distT="0" distB="0" distL="0" distR="0" wp14:anchorId="1A744CEE" wp14:editId="7AB8126F">
            <wp:extent cx="2880995" cy="353695"/>
            <wp:effectExtent l="0" t="0" r="0" b="8255"/>
            <wp:docPr id="2172" name="Grafik 2172" descr="alter set 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lter set in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80995" cy="353695"/>
                    </a:xfrm>
                    <a:prstGeom prst="rect">
                      <a:avLst/>
                    </a:prstGeom>
                    <a:noFill/>
                    <a:ln>
                      <a:noFill/>
                    </a:ln>
                  </pic:spPr>
                </pic:pic>
              </a:graphicData>
            </a:graphic>
          </wp:inline>
        </w:drawing>
      </w:r>
    </w:p>
    <w:p w:rsidR="00ED1614" w:rsidRPr="00A221ED" w:rsidRDefault="00ED1614" w:rsidP="00ED1614">
      <w:pPr>
        <w:spacing w:beforeLines="60" w:before="144" w:afterLines="60" w:after="144" w:line="0" w:lineRule="atLeast"/>
        <w:rPr>
          <w:rFonts w:ascii="Calibri" w:hAnsi="Calibri" w:cstheme="minorHAnsi"/>
          <w:color w:val="000000"/>
          <w:sz w:val="19"/>
          <w:szCs w:val="19"/>
          <w:lang w:val="fr-FR"/>
        </w:rPr>
      </w:pPr>
      <w:r w:rsidRPr="00A221ED">
        <w:rPr>
          <w:rFonts w:ascii="Calibri" w:hAnsi="Calibri"/>
          <w:color w:val="000000"/>
          <w:sz w:val="19"/>
          <w:szCs w:val="18"/>
          <w:lang w:val="fr-FR"/>
        </w:rPr>
        <w:t>Ce réglage est utilisé pour l'usinage de matériaux tendres et non-ferreux, des plastiques et du bois.</w:t>
      </w:r>
    </w:p>
    <w:p w:rsidR="00ED1614" w:rsidRPr="00A221ED" w:rsidRDefault="00ED1614" w:rsidP="00ED1614">
      <w:pPr>
        <w:rPr>
          <w:rFonts w:ascii="Calibri" w:hAnsi="Calibri" w:cstheme="minorHAnsi"/>
          <w:color w:val="000000"/>
          <w:szCs w:val="24"/>
          <w:lang w:val="fr-FR"/>
        </w:rPr>
      </w:pPr>
      <w:r w:rsidRPr="00A221ED">
        <w:rPr>
          <w:rFonts w:ascii="Calibri" w:hAnsi="Calibri" w:cstheme="minorHAnsi"/>
          <w:color w:val="000000"/>
          <w:szCs w:val="24"/>
          <w:lang w:val="fr-FR"/>
        </w:rPr>
        <w:br w:type="page"/>
      </w:r>
    </w:p>
    <w:p w:rsidR="00ED1614" w:rsidRPr="00A221ED" w:rsidRDefault="00ED1614" w:rsidP="00ED1614">
      <w:pPr>
        <w:tabs>
          <w:tab w:val="left" w:pos="709"/>
        </w:tabs>
        <w:spacing w:line="0" w:lineRule="atLeast"/>
        <w:ind w:left="567" w:hanging="567"/>
        <w:outlineLvl w:val="0"/>
        <w:rPr>
          <w:rFonts w:ascii="Calibri" w:hAnsi="Calibri" w:cstheme="minorHAnsi"/>
          <w:color w:val="000000"/>
          <w:szCs w:val="24"/>
          <w:lang w:val="fr-FR"/>
        </w:rPr>
      </w:pPr>
      <w:r w:rsidRPr="00A221ED">
        <w:rPr>
          <w:rFonts w:ascii="Calibri" w:hAnsi="Calibri"/>
          <w:color w:val="000000"/>
          <w:szCs w:val="24"/>
          <w:lang w:val="fr-FR"/>
        </w:rPr>
        <w:t>10.5</w:t>
      </w:r>
      <w:r w:rsidRPr="00A221ED">
        <w:rPr>
          <w:rFonts w:ascii="Calibri" w:hAnsi="Calibri"/>
          <w:color w:val="000000"/>
          <w:szCs w:val="24"/>
          <w:lang w:val="fr-FR"/>
        </w:rPr>
        <w:tab/>
      </w:r>
      <w:r w:rsidRPr="00A221ED">
        <w:rPr>
          <w:rFonts w:ascii="Calibri" w:hAnsi="Calibri"/>
          <w:b/>
          <w:color w:val="000000"/>
          <w:szCs w:val="24"/>
          <w:lang w:val="fr-FR"/>
        </w:rPr>
        <w:t>Sélection de la vitesse de coupe et de la vitesse d'avance</w:t>
      </w:r>
    </w:p>
    <w:p w:rsidR="00ED1614" w:rsidRPr="00A221ED" w:rsidRDefault="00ED1614" w:rsidP="00ED1614">
      <w:pPr>
        <w:spacing w:line="0" w:lineRule="atLeast"/>
        <w:rPr>
          <w:rFonts w:ascii="Calibri" w:hAnsi="Calibri" w:cstheme="minorHAnsi"/>
          <w:color w:val="000000"/>
          <w:sz w:val="19"/>
          <w:szCs w:val="19"/>
          <w:lang w:val="fr-FR"/>
        </w:rPr>
      </w:pPr>
      <w:r w:rsidRPr="00A221ED">
        <w:rPr>
          <w:rFonts w:ascii="Calibri" w:hAnsi="Calibri"/>
          <w:color w:val="000000"/>
          <w:sz w:val="19"/>
          <w:szCs w:val="18"/>
          <w:lang w:val="fr-FR"/>
        </w:rPr>
        <w:t>La vitesse d'usinage (m/min)</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et la vitesse d'avance (cm</w:t>
      </w:r>
      <w:r w:rsidRPr="00A221ED">
        <w:rPr>
          <w:rFonts w:ascii="Calibri" w:hAnsi="Calibri"/>
          <w:color w:val="000000"/>
          <w:sz w:val="19"/>
          <w:szCs w:val="18"/>
          <w:vertAlign w:val="superscript"/>
          <w:lang w:val="fr-FR"/>
        </w:rPr>
        <w:t>2</w:t>
      </w:r>
      <w:r w:rsidRPr="00A221ED">
        <w:rPr>
          <w:rFonts w:ascii="Calibri" w:hAnsi="Calibri"/>
          <w:color w:val="000000"/>
          <w:sz w:val="19"/>
          <w:szCs w:val="18"/>
          <w:lang w:val="fr-FR"/>
        </w:rPr>
        <w:t>/min</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 zone de déplacement des dents du disque lors du retrait des poussières)</w:t>
      </w:r>
      <w:r w:rsidRPr="00A221ED">
        <w:rPr>
          <w:rFonts w:ascii="Calibri" w:hAnsi="Calibri"/>
          <w:b/>
          <w:color w:val="000000"/>
          <w:sz w:val="19"/>
          <w:szCs w:val="18"/>
          <w:lang w:val="fr-FR"/>
        </w:rPr>
        <w:t xml:space="preserve"> </w:t>
      </w:r>
      <w:r w:rsidRPr="00A221ED">
        <w:rPr>
          <w:rFonts w:ascii="Calibri" w:hAnsi="Calibri"/>
          <w:color w:val="000000"/>
          <w:sz w:val="19"/>
          <w:szCs w:val="18"/>
          <w:lang w:val="fr-FR"/>
        </w:rPr>
        <w:t>sont limitées par l'élévation de chaleur autorisée au niveau de la pointe des dents.</w:t>
      </w:r>
    </w:p>
    <w:p w:rsidR="00ED1614" w:rsidRPr="00ED1614" w:rsidRDefault="00ED1614" w:rsidP="00ED1614">
      <w:pPr>
        <w:pStyle w:val="PARTSCOLUMNHEADER"/>
        <w:keepLines/>
        <w:widowControl w:val="0"/>
        <w:spacing w:line="240" w:lineRule="auto"/>
        <w:rPr>
          <w:rFonts w:ascii="Calibri" w:hAnsi="Calibri" w:cstheme="minorHAnsi"/>
          <w:b w:val="0"/>
          <w:sz w:val="19"/>
          <w:szCs w:val="19"/>
          <w:lang w:val="fr-FR"/>
        </w:rPr>
      </w:pPr>
      <w:r w:rsidRPr="00ED1614">
        <w:rPr>
          <w:rFonts w:ascii="Calibri" w:hAnsi="Calibri"/>
          <w:sz w:val="22"/>
          <w:szCs w:val="22"/>
          <w:lang w:val="fr-FR"/>
        </w:rPr>
        <w:t>Sélection de la vitesse d'usinage :</w:t>
      </w:r>
      <w:r w:rsidRPr="00ED1614">
        <w:rPr>
          <w:rFonts w:ascii="Calibri" w:hAnsi="Calibri"/>
          <w:lang w:val="fr-FR"/>
        </w:rPr>
        <w:br/>
      </w:r>
      <w:r w:rsidRPr="00ED1614">
        <w:rPr>
          <w:rFonts w:ascii="Calibri" w:hAnsi="Calibri"/>
          <w:b w:val="0"/>
          <w:sz w:val="19"/>
          <w:szCs w:val="18"/>
          <w:lang w:val="fr-FR"/>
        </w:rPr>
        <w:t>En règle général, plus le matériau à couper est dur, plus la vitesse de la lame est faible.</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20-30 m/min </w:t>
      </w:r>
      <w:r w:rsidRPr="00ED1614">
        <w:rPr>
          <w:rFonts w:ascii="Calibri" w:hAnsi="Calibri"/>
          <w:lang w:val="fr-FR"/>
        </w:rPr>
        <w:br/>
      </w:r>
      <w:r w:rsidRPr="00ED1614">
        <w:rPr>
          <w:rFonts w:ascii="Calibri" w:hAnsi="Calibri"/>
          <w:b w:val="0"/>
          <w:sz w:val="19"/>
          <w:szCs w:val="18"/>
          <w:lang w:val="fr-FR"/>
        </w:rPr>
        <w:t>Pour acier inoxydable, acier à outils, bronze du palier.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30-45 m/min </w:t>
      </w:r>
      <w:r w:rsidRPr="00ED1614">
        <w:rPr>
          <w:rFonts w:ascii="Calibri" w:hAnsi="Calibri"/>
          <w:lang w:val="fr-FR"/>
        </w:rPr>
        <w:br/>
      </w:r>
      <w:r w:rsidRPr="00ED1614">
        <w:rPr>
          <w:rFonts w:ascii="Calibri" w:hAnsi="Calibri"/>
          <w:b w:val="0"/>
          <w:sz w:val="19"/>
          <w:szCs w:val="18"/>
          <w:lang w:val="fr-FR"/>
        </w:rPr>
        <w:t>Pour acier allié, fonte dure, bronze dur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 xml:space="preserve">- </w:t>
      </w:r>
      <w:r w:rsidRPr="00ED1614">
        <w:rPr>
          <w:rFonts w:ascii="Calibri" w:hAnsi="Calibri"/>
          <w:sz w:val="19"/>
          <w:szCs w:val="18"/>
          <w:lang w:val="fr-FR"/>
        </w:rPr>
        <w:tab/>
        <w:t xml:space="preserve">45-60 m/min </w:t>
      </w:r>
      <w:r w:rsidRPr="00ED1614">
        <w:rPr>
          <w:rFonts w:ascii="Calibri" w:hAnsi="Calibri"/>
          <w:lang w:val="fr-FR"/>
        </w:rPr>
        <w:br/>
      </w:r>
      <w:r w:rsidRPr="00ED1614">
        <w:rPr>
          <w:rFonts w:ascii="Calibri" w:hAnsi="Calibri"/>
          <w:b w:val="0"/>
          <w:sz w:val="19"/>
          <w:szCs w:val="18"/>
          <w:lang w:val="fr-FR"/>
        </w:rPr>
        <w:t>Pour acier tendre, fonte tendre, bronze moyennement dur, aluminium dur</w:t>
      </w:r>
    </w:p>
    <w:p w:rsidR="00ED1614" w:rsidRPr="00ED1614" w:rsidRDefault="00ED1614" w:rsidP="00ED1614">
      <w:pPr>
        <w:pStyle w:val="PARTSCOLUMNHEADER"/>
        <w:keepLines/>
        <w:widowControl w:val="0"/>
        <w:tabs>
          <w:tab w:val="left" w:pos="284"/>
        </w:tabs>
        <w:spacing w:line="240" w:lineRule="auto"/>
        <w:ind w:left="284" w:hanging="284"/>
        <w:rPr>
          <w:rFonts w:ascii="Calibri" w:hAnsi="Calibri" w:cstheme="minorHAnsi"/>
          <w:b w:val="0"/>
          <w:sz w:val="19"/>
          <w:szCs w:val="19"/>
          <w:lang w:val="fr-FR"/>
        </w:rPr>
      </w:pPr>
      <w:r w:rsidRPr="00ED1614">
        <w:rPr>
          <w:rFonts w:ascii="Calibri" w:hAnsi="Calibri"/>
          <w:sz w:val="19"/>
          <w:szCs w:val="18"/>
          <w:lang w:val="fr-FR"/>
        </w:rPr>
        <w:t>-</w:t>
      </w:r>
      <w:r w:rsidRPr="00ED1614">
        <w:rPr>
          <w:rFonts w:ascii="Calibri" w:hAnsi="Calibri"/>
          <w:sz w:val="19"/>
          <w:szCs w:val="18"/>
          <w:lang w:val="fr-FR"/>
        </w:rPr>
        <w:tab/>
        <w:t xml:space="preserve">60-85 m/min </w:t>
      </w:r>
      <w:r w:rsidRPr="00ED1614">
        <w:rPr>
          <w:rFonts w:ascii="Calibri" w:hAnsi="Calibri"/>
          <w:lang w:val="fr-FR"/>
        </w:rPr>
        <w:br/>
      </w:r>
      <w:r w:rsidRPr="00ED1614">
        <w:rPr>
          <w:rFonts w:ascii="Calibri" w:hAnsi="Calibri"/>
          <w:b w:val="0"/>
          <w:sz w:val="19"/>
          <w:szCs w:val="18"/>
          <w:lang w:val="fr-FR"/>
        </w:rPr>
        <w:t>Pour plastique, aluminium tendre à moyennement tendre, autres matériaux légers.</w:t>
      </w:r>
    </w:p>
    <w:p w:rsidR="00ED1614" w:rsidRPr="00A221ED" w:rsidRDefault="00ED1614" w:rsidP="00ED1614">
      <w:pPr>
        <w:spacing w:line="0" w:lineRule="atLeast"/>
        <w:ind w:left="284" w:hanging="284"/>
        <w:rPr>
          <w:rFonts w:ascii="Calibri" w:hAnsi="Calibri" w:cstheme="minorHAnsi"/>
          <w:color w:val="000000"/>
          <w:sz w:val="19"/>
          <w:szCs w:val="19"/>
          <w:lang w:val="fr-FR"/>
        </w:rPr>
      </w:pPr>
      <w:r w:rsidRPr="00A221ED">
        <w:rPr>
          <w:rFonts w:ascii="Calibri" w:hAnsi="Calibri"/>
          <w:b/>
          <w:color w:val="000000"/>
          <w:sz w:val="19"/>
          <w:szCs w:val="18"/>
          <w:lang w:val="fr-FR"/>
        </w:rPr>
        <w:tab/>
        <w:t>Remarque :</w:t>
      </w:r>
      <w:r w:rsidRPr="00A221ED">
        <w:rPr>
          <w:rFonts w:ascii="Calibri" w:hAnsi="Calibri"/>
          <w:lang w:val="fr-FR"/>
        </w:rPr>
        <w:br/>
      </w:r>
      <w:r w:rsidRPr="00A221ED">
        <w:rPr>
          <w:rFonts w:ascii="Calibri" w:hAnsi="Calibri"/>
          <w:color w:val="000000"/>
          <w:sz w:val="19"/>
          <w:szCs w:val="18"/>
          <w:lang w:val="fr-FR"/>
        </w:rPr>
        <w:t>La vitesse de coupe dépend de la résistance à la traction du matériau (</w:t>
      </w:r>
      <w:r w:rsidRPr="00A221ED">
        <w:rPr>
          <w:rFonts w:ascii="Calibri" w:hAnsi="Calibri"/>
          <w:sz w:val="19"/>
          <w:szCs w:val="18"/>
          <w:lang w:val="fr-FR"/>
        </w:rPr>
        <w:t>N/mm</w:t>
      </w:r>
      <w:r w:rsidRPr="00A221ED">
        <w:rPr>
          <w:rFonts w:ascii="Calibri" w:hAnsi="Calibri"/>
          <w:sz w:val="19"/>
          <w:szCs w:val="18"/>
          <w:vertAlign w:val="superscript"/>
          <w:lang w:val="fr-FR"/>
        </w:rPr>
        <w:t>2</w:t>
      </w:r>
      <w:r w:rsidRPr="00A221ED">
        <w:rPr>
          <w:rFonts w:ascii="Calibri" w:hAnsi="Calibri"/>
          <w:color w:val="000000"/>
          <w:sz w:val="19"/>
          <w:szCs w:val="18"/>
          <w:lang w:val="fr-FR"/>
        </w:rPr>
        <w:t>), de la dureté du matériau (HRC) et de la section de coupe la plus large (mm).</w:t>
      </w:r>
    </w:p>
    <w:p w:rsidR="00ED1614" w:rsidRPr="00A221ED" w:rsidRDefault="00ED1614" w:rsidP="00ED1614">
      <w:pPr>
        <w:spacing w:line="0" w:lineRule="atLeast"/>
        <w:ind w:left="284" w:hanging="284"/>
        <w:rPr>
          <w:rFonts w:ascii="Calibri" w:hAnsi="Calibri" w:cstheme="minorHAnsi"/>
          <w:color w:val="000000"/>
          <w:sz w:val="19"/>
          <w:szCs w:val="19"/>
          <w:lang w:val="fr-FR"/>
        </w:rPr>
      </w:pPr>
    </w:p>
    <w:p w:rsidR="00ED1614" w:rsidRPr="00ED1614" w:rsidRDefault="00ED1614" w:rsidP="00ED1614">
      <w:pPr>
        <w:pStyle w:val="Body"/>
        <w:jc w:val="left"/>
        <w:rPr>
          <w:rFonts w:ascii="Calibri" w:hAnsi="Calibri" w:cstheme="minorHAnsi"/>
          <w:lang w:val="fr-FR"/>
        </w:rPr>
      </w:pPr>
      <w:r w:rsidRPr="00ED1614">
        <w:rPr>
          <w:rFonts w:ascii="Calibri" w:hAnsi="Calibri"/>
          <w:b/>
          <w:sz w:val="22"/>
          <w:szCs w:val="22"/>
          <w:lang w:val="fr-FR"/>
        </w:rPr>
        <w:t>Sélection de la vitesse d'avance :</w:t>
      </w:r>
      <w:r w:rsidRPr="00ED1614">
        <w:rPr>
          <w:rFonts w:ascii="Calibri" w:hAnsi="Calibri"/>
          <w:lang w:val="fr-FR"/>
        </w:rPr>
        <w:br/>
        <w:t>Une vitesse d'avance trop élevée (= abaissement du cadre de la scie) cause une déviation de la lame de sa trajectoire d'usinage idéale, entraînant des coupes non-droites sur le plan vertical et horizontal.</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La meilleure combinaison de ces deux paramètres peut être visualisée directement en examinant les copeaux.</w:t>
      </w:r>
    </w:p>
    <w:p w:rsidR="00ED1614" w:rsidRPr="00A221ED" w:rsidRDefault="00ED1614" w:rsidP="00ED1614">
      <w:pPr>
        <w:spacing w:line="0" w:lineRule="atLeast"/>
        <w:ind w:left="284" w:hanging="284"/>
        <w:rPr>
          <w:rFonts w:ascii="Calibri" w:hAnsi="Calibri" w:cstheme="minorHAnsi"/>
          <w:color w:val="000000"/>
          <w:sz w:val="19"/>
          <w:szCs w:val="19"/>
          <w:lang w:val="fr-FR"/>
        </w:rPr>
      </w:pPr>
      <w:r w:rsidRPr="00A221ED">
        <w:rPr>
          <w:rFonts w:ascii="Calibri" w:hAnsi="Calibri" w:cstheme="minorHAnsi"/>
          <w:color w:val="000000"/>
          <w:sz w:val="19"/>
          <w:szCs w:val="19"/>
          <w:lang w:val="fr-FR"/>
        </w:rPr>
        <w:br w:type="column"/>
      </w:r>
      <w:r w:rsidRPr="00A221ED">
        <w:rPr>
          <w:rFonts w:ascii="Calibri" w:hAnsi="Calibri"/>
          <w:color w:val="000000"/>
          <w:sz w:val="19"/>
          <w:szCs w:val="18"/>
          <w:lang w:val="fr-FR"/>
        </w:rPr>
        <w:t>-</w:t>
      </w:r>
      <w:r w:rsidRPr="00A221ED">
        <w:rPr>
          <w:rFonts w:ascii="Calibri" w:hAnsi="Calibri"/>
          <w:color w:val="000000"/>
          <w:sz w:val="19"/>
          <w:szCs w:val="18"/>
          <w:lang w:val="fr-FR"/>
        </w:rPr>
        <w:tab/>
        <w:t>Des copeaux longs et sous forme de spirale indiquent un usinage idéal.</w:t>
      </w:r>
    </w:p>
    <w:p w:rsidR="00ED1614" w:rsidRPr="00A221ED" w:rsidRDefault="00ED1614" w:rsidP="00ED1614">
      <w:pPr>
        <w:spacing w:line="0" w:lineRule="atLeast"/>
        <w:ind w:left="284" w:hanging="284"/>
        <w:rPr>
          <w:rFonts w:ascii="Calibri" w:hAnsi="Calibri" w:cstheme="minorHAnsi"/>
          <w:color w:val="000000"/>
          <w:sz w:val="19"/>
          <w:szCs w:val="19"/>
          <w:lang w:val="en-GB"/>
        </w:rPr>
      </w:pPr>
      <w:r w:rsidRPr="00A221ED">
        <w:rPr>
          <w:rFonts w:ascii="Calibri" w:hAnsi="Calibri" w:cstheme="minorHAnsi"/>
          <w:noProof/>
          <w:sz w:val="19"/>
          <w:szCs w:val="19"/>
        </w:rPr>
        <w:drawing>
          <wp:inline distT="0" distB="0" distL="0" distR="0" wp14:anchorId="02A83393" wp14:editId="09CF3CA3">
            <wp:extent cx="1170855" cy="552450"/>
            <wp:effectExtent l="0" t="0" r="0" b="0"/>
            <wp:docPr id="2173" name="Grafik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90">
                      <a:extLst>
                        <a:ext uri="{28A0092B-C50C-407E-A947-70E740481C1C}">
                          <a14:useLocalDpi xmlns:a14="http://schemas.microsoft.com/office/drawing/2010/main" val="0"/>
                        </a:ext>
                      </a:extLst>
                    </a:blip>
                    <a:srcRect l="-33723" r="-1"/>
                    <a:stretch/>
                  </pic:blipFill>
                  <pic:spPr bwMode="auto">
                    <a:xfrm>
                      <a:off x="0" y="0"/>
                      <a:ext cx="1171817" cy="552904"/>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ED1614">
      <w:pPr>
        <w:spacing w:line="0" w:lineRule="atLeast"/>
        <w:ind w:left="284" w:hanging="284"/>
        <w:rPr>
          <w:rFonts w:ascii="Calibri" w:hAnsi="Calibri" w:cstheme="minorHAnsi"/>
          <w:i/>
          <w:color w:val="000000"/>
          <w:sz w:val="19"/>
          <w:szCs w:val="19"/>
          <w:lang w:val="fr-FR"/>
        </w:rPr>
      </w:pPr>
      <w:r w:rsidRPr="00A221ED">
        <w:rPr>
          <w:rFonts w:ascii="Calibri" w:hAnsi="Calibri"/>
          <w:color w:val="000000"/>
          <w:sz w:val="19"/>
          <w:szCs w:val="18"/>
          <w:lang w:val="fr-FR"/>
        </w:rPr>
        <w:t>-</w:t>
      </w:r>
      <w:r w:rsidRPr="00A221ED">
        <w:rPr>
          <w:rFonts w:ascii="Calibri" w:hAnsi="Calibri"/>
          <w:color w:val="000000"/>
          <w:sz w:val="19"/>
          <w:szCs w:val="18"/>
          <w:lang w:val="fr-FR"/>
        </w:rPr>
        <w:tab/>
        <w:t>Des copeaux très fins ou pulvérisés indiquent un manque d'avance et/ou de pression d'usinage</w:t>
      </w:r>
      <w:r w:rsidRPr="00A221ED">
        <w:rPr>
          <w:rFonts w:ascii="Calibri" w:hAnsi="Calibri"/>
          <w:i/>
          <w:color w:val="000000"/>
          <w:sz w:val="19"/>
          <w:szCs w:val="18"/>
          <w:lang w:val="fr-FR"/>
        </w:rPr>
        <w:t>.</w:t>
      </w:r>
    </w:p>
    <w:p w:rsidR="00ED1614" w:rsidRPr="00A221ED" w:rsidRDefault="00ED1614" w:rsidP="00ED1614">
      <w:pPr>
        <w:spacing w:line="0" w:lineRule="atLeast"/>
        <w:ind w:left="284" w:hanging="284"/>
        <w:rPr>
          <w:rFonts w:ascii="Calibri" w:hAnsi="Calibri" w:cstheme="minorHAnsi"/>
          <w:color w:val="000000"/>
          <w:sz w:val="19"/>
          <w:szCs w:val="19"/>
          <w:lang w:val="fr-FR"/>
        </w:rPr>
      </w:pPr>
      <w:r w:rsidRPr="00A221ED">
        <w:rPr>
          <w:rFonts w:ascii="Calibri" w:hAnsi="Calibri"/>
          <w:color w:val="000000"/>
          <w:sz w:val="19"/>
          <w:szCs w:val="18"/>
          <w:lang w:val="fr-FR"/>
        </w:rPr>
        <w:t>-</w:t>
      </w:r>
      <w:r w:rsidRPr="00A221ED">
        <w:rPr>
          <w:rFonts w:ascii="Calibri" w:hAnsi="Calibri"/>
          <w:color w:val="000000"/>
          <w:sz w:val="19"/>
          <w:szCs w:val="18"/>
          <w:lang w:val="fr-FR"/>
        </w:rPr>
        <w:tab/>
        <w:t>Des copeaux épais et/ou bleus indiquent une surcharge de la lame (vitesse d'usinage et/ou vitesse d'avance trop rapide).</w:t>
      </w:r>
    </w:p>
    <w:p w:rsidR="00ED1614" w:rsidRPr="00A221ED" w:rsidRDefault="00ED1614" w:rsidP="00ED1614">
      <w:pPr>
        <w:spacing w:line="0" w:lineRule="atLeast"/>
        <w:outlineLvl w:val="0"/>
        <w:rPr>
          <w:rFonts w:ascii="Calibri" w:hAnsi="Calibri" w:cstheme="minorHAnsi"/>
          <w:b/>
          <w:color w:val="000000"/>
          <w:sz w:val="19"/>
          <w:szCs w:val="19"/>
          <w:lang w:val="fr-FR"/>
        </w:rPr>
      </w:pPr>
    </w:p>
    <w:p w:rsidR="00ED1614" w:rsidRPr="00A221ED" w:rsidRDefault="00ED1614" w:rsidP="00ED1614">
      <w:pPr>
        <w:spacing w:line="0" w:lineRule="atLeast"/>
        <w:outlineLvl w:val="0"/>
        <w:rPr>
          <w:rFonts w:ascii="Calibri" w:hAnsi="Calibri" w:cstheme="minorHAnsi"/>
          <w:b/>
          <w:color w:val="000000"/>
          <w:sz w:val="19"/>
          <w:szCs w:val="19"/>
          <w:lang w:val="fr-FR"/>
        </w:rPr>
      </w:pPr>
    </w:p>
    <w:p w:rsidR="00ED1614" w:rsidRPr="00ED1614" w:rsidRDefault="00ED1614" w:rsidP="00ED1614">
      <w:pPr>
        <w:pStyle w:val="Body"/>
        <w:rPr>
          <w:rFonts w:ascii="Calibri" w:hAnsi="Calibri" w:cstheme="minorHAnsi"/>
          <w:sz w:val="24"/>
          <w:szCs w:val="24"/>
          <w:lang w:val="fr-FR"/>
        </w:rPr>
      </w:pPr>
      <w:r w:rsidRPr="00ED1614">
        <w:rPr>
          <w:rFonts w:ascii="Calibri" w:hAnsi="Calibri"/>
          <w:sz w:val="24"/>
          <w:szCs w:val="24"/>
          <w:lang w:val="fr-FR"/>
        </w:rPr>
        <w:t xml:space="preserve">10.6  </w:t>
      </w:r>
      <w:r w:rsidRPr="00ED1614">
        <w:rPr>
          <w:rFonts w:ascii="Calibri" w:hAnsi="Calibri"/>
          <w:b/>
          <w:sz w:val="24"/>
          <w:szCs w:val="24"/>
          <w:lang w:val="fr-FR"/>
        </w:rPr>
        <w:t>Procédure de rodage de la lame</w:t>
      </w:r>
    </w:p>
    <w:p w:rsidR="00ED1614" w:rsidRPr="00D01440" w:rsidRDefault="00ED1614" w:rsidP="00ED1614">
      <w:pPr>
        <w:spacing w:line="0" w:lineRule="atLeast"/>
        <w:rPr>
          <w:rFonts w:ascii="Calibri" w:hAnsi="Calibri"/>
          <w:color w:val="000000"/>
          <w:sz w:val="19"/>
          <w:szCs w:val="18"/>
          <w:lang w:val="fr-FR"/>
        </w:rPr>
      </w:pPr>
      <w:r w:rsidRPr="00A221ED">
        <w:rPr>
          <w:rFonts w:ascii="Calibri" w:hAnsi="Calibri"/>
          <w:color w:val="000000"/>
          <w:sz w:val="19"/>
          <w:szCs w:val="18"/>
          <w:lang w:val="fr-FR"/>
        </w:rPr>
        <w:t>Les nouvelles lames sont très affûtées et ont par conséquent une géométrie de denture pouvant être facilement endommagée si une procédure de rodage minutieuse n'est pas suivie</w:t>
      </w:r>
      <w:r w:rsidRPr="00D01440">
        <w:rPr>
          <w:rFonts w:ascii="Calibri" w:hAnsi="Calibri"/>
          <w:color w:val="000000"/>
          <w:sz w:val="19"/>
          <w:szCs w:val="18"/>
          <w:lang w:val="fr-FR"/>
        </w:rPr>
        <w:t xml:space="preserve"> (Fig. 10-4).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Lors du tout premier usinage, nous vous recommandons de roder la lame en effectuant une série de coupes à une vitesse d'avance faible (= 30 - 35 cm</w:t>
      </w:r>
      <w:r w:rsidRPr="00ED1614">
        <w:rPr>
          <w:rFonts w:ascii="Calibri" w:hAnsi="Calibri"/>
          <w:vertAlign w:val="superscript"/>
          <w:lang w:val="fr-FR"/>
        </w:rPr>
        <w:t>2</w:t>
      </w:r>
      <w:r w:rsidRPr="00ED1614">
        <w:rPr>
          <w:rFonts w:ascii="Calibri" w:hAnsi="Calibri"/>
          <w:lang w:val="fr-FR"/>
        </w:rPr>
        <w:t>/min sur un matériau de taille moyenne par rapport à la capacité d'usinage et à la section solide de l'acier normal avec R = 410-510 N/mm</w:t>
      </w:r>
      <w:r w:rsidRPr="00ED1614">
        <w:rPr>
          <w:rFonts w:ascii="Calibri" w:hAnsi="Calibri"/>
          <w:vertAlign w:val="superscript"/>
          <w:lang w:val="fr-FR"/>
        </w:rPr>
        <w:t>2</w:t>
      </w:r>
      <w:r w:rsidRPr="00ED1614">
        <w:rPr>
          <w:rFonts w:ascii="Calibri" w:hAnsi="Calibri"/>
          <w:lang w:val="fr-FR"/>
        </w:rPr>
        <w:t xml:space="preserve">).  </w:t>
      </w:r>
    </w:p>
    <w:p w:rsidR="00ED1614" w:rsidRPr="00ED1614" w:rsidRDefault="00ED1614" w:rsidP="00ED1614">
      <w:pPr>
        <w:pStyle w:val="Body"/>
        <w:jc w:val="left"/>
        <w:rPr>
          <w:rFonts w:ascii="Calibri" w:hAnsi="Calibri" w:cstheme="minorHAnsi"/>
          <w:lang w:val="fr-FR"/>
        </w:rPr>
      </w:pPr>
      <w:r w:rsidRPr="00ED1614">
        <w:rPr>
          <w:rFonts w:ascii="Calibri" w:hAnsi="Calibri"/>
          <w:lang w:val="fr-FR"/>
        </w:rPr>
        <w:t>Vaporisez généreusement la zone d'usinage avec du réfrigérant lubrifiant.</w:t>
      </w:r>
    </w:p>
    <w:p w:rsidR="00ED1614" w:rsidRPr="00A221ED" w:rsidRDefault="00ED1614" w:rsidP="00ED1614">
      <w:pPr>
        <w:spacing w:line="0" w:lineRule="atLeast"/>
        <w:outlineLvl w:val="0"/>
        <w:rPr>
          <w:rFonts w:ascii="Calibri" w:hAnsi="Calibri" w:cstheme="minorHAnsi"/>
          <w:b/>
          <w:color w:val="000000"/>
          <w:sz w:val="19"/>
          <w:szCs w:val="19"/>
          <w:lang w:val="en-GB"/>
        </w:rPr>
      </w:pPr>
      <w:r w:rsidRPr="00A221ED">
        <w:rPr>
          <w:rFonts w:ascii="Calibri" w:hAnsi="Calibri" w:cstheme="minorHAnsi"/>
          <w:b/>
          <w:noProof/>
          <w:sz w:val="19"/>
          <w:szCs w:val="19"/>
        </w:rPr>
        <w:drawing>
          <wp:inline distT="0" distB="0" distL="0" distR="0" wp14:anchorId="6E55EF76" wp14:editId="71D0862E">
            <wp:extent cx="2686050" cy="1095446"/>
            <wp:effectExtent l="0" t="0" r="0" b="9525"/>
            <wp:docPr id="2174" name="Grafik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2992" cy="1098277"/>
                    </a:xfrm>
                    <a:prstGeom prst="rect">
                      <a:avLst/>
                    </a:prstGeom>
                    <a:noFill/>
                    <a:ln>
                      <a:noFill/>
                    </a:ln>
                  </pic:spPr>
                </pic:pic>
              </a:graphicData>
            </a:graphic>
          </wp:inline>
        </w:drawing>
      </w:r>
    </w:p>
    <w:p w:rsidR="00ED1614" w:rsidRPr="00A221ED" w:rsidRDefault="00ED1614" w:rsidP="00ED1614">
      <w:pPr>
        <w:rPr>
          <w:rFonts w:ascii="Calibri" w:hAnsi="Calibri" w:cstheme="minorHAnsi"/>
          <w:i/>
          <w:lang w:val="fr-FR"/>
        </w:rPr>
      </w:pPr>
      <w:r w:rsidRPr="00A221ED">
        <w:rPr>
          <w:rFonts w:ascii="Calibri" w:hAnsi="Calibri"/>
          <w:i/>
          <w:lang w:val="fr-FR"/>
        </w:rPr>
        <w:t>Figure 10-4 : Procédure de rodage de la lame</w:t>
      </w:r>
    </w:p>
    <w:p w:rsidR="00ED1614" w:rsidRPr="00A221ED" w:rsidRDefault="00ED1614" w:rsidP="00ED1614">
      <w:pPr>
        <w:rPr>
          <w:rFonts w:ascii="Calibri" w:hAnsi="Calibri" w:cstheme="minorHAnsi"/>
          <w:color w:val="000000"/>
          <w:sz w:val="19"/>
          <w:lang w:val="fr-FR"/>
        </w:rPr>
      </w:pPr>
      <w:r w:rsidRPr="00A221ED">
        <w:rPr>
          <w:rFonts w:ascii="Calibri" w:hAnsi="Calibri" w:cstheme="minorHAnsi"/>
          <w:lang w:val="fr-FR"/>
        </w:rPr>
        <w:br w:type="page"/>
      </w:r>
    </w:p>
    <w:p w:rsidR="00ED1614" w:rsidRPr="00ED1614" w:rsidRDefault="00ED1614" w:rsidP="00ED1614">
      <w:pPr>
        <w:pStyle w:val="Body"/>
        <w:ind w:left="426" w:hanging="426"/>
        <w:rPr>
          <w:rFonts w:ascii="Calibri" w:hAnsi="Calibri" w:cstheme="minorHAnsi"/>
          <w:lang w:val="fr-FR"/>
        </w:rPr>
        <w:sectPr w:rsidR="00ED1614" w:rsidRPr="00ED1614" w:rsidSect="003C3F4F">
          <w:type w:val="continuous"/>
          <w:pgSz w:w="11907" w:h="16839" w:code="9"/>
          <w:pgMar w:top="720" w:right="720" w:bottom="720" w:left="720" w:header="720" w:footer="720" w:gutter="0"/>
          <w:cols w:num="2" w:space="720"/>
          <w:docGrid w:linePitch="360"/>
        </w:sectPr>
      </w:pPr>
    </w:p>
    <w:p w:rsidR="00ED1614" w:rsidRPr="00A221ED" w:rsidRDefault="00ED1614" w:rsidP="00ED1614">
      <w:pPr>
        <w:pStyle w:val="Body"/>
        <w:jc w:val="left"/>
        <w:rPr>
          <w:rFonts w:ascii="Calibri" w:hAnsi="Calibri" w:cstheme="minorHAnsi"/>
          <w:sz w:val="32"/>
          <w:szCs w:val="32"/>
          <w:lang w:val="en-GB"/>
        </w:rPr>
      </w:pPr>
      <w:r w:rsidRPr="00A221ED">
        <w:rPr>
          <w:rFonts w:ascii="Calibri" w:hAnsi="Calibri"/>
          <w:sz w:val="32"/>
          <w:szCs w:val="32"/>
        </w:rPr>
        <w:t xml:space="preserve">11.0  </w:t>
      </w:r>
      <w:r w:rsidRPr="00A221ED">
        <w:rPr>
          <w:rFonts w:ascii="Calibri" w:hAnsi="Calibri"/>
          <w:b/>
          <w:sz w:val="32"/>
          <w:szCs w:val="32"/>
        </w:rPr>
        <w:t>Caractéristiques du matériau</w:t>
      </w:r>
    </w:p>
    <w:tbl>
      <w:tblPr>
        <w:tblW w:w="9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92"/>
        <w:gridCol w:w="1327"/>
        <w:gridCol w:w="1260"/>
        <w:gridCol w:w="1260"/>
        <w:gridCol w:w="900"/>
        <w:gridCol w:w="900"/>
        <w:gridCol w:w="1080"/>
        <w:gridCol w:w="1122"/>
      </w:tblGrid>
      <w:tr w:rsidR="00ED1614" w:rsidRPr="00A221ED" w:rsidTr="002F50F1">
        <w:trPr>
          <w:cantSplit/>
          <w:trHeight w:val="627"/>
          <w:jc w:val="center"/>
        </w:trPr>
        <w:tc>
          <w:tcPr>
            <w:tcW w:w="7039" w:type="dxa"/>
            <w:gridSpan w:val="6"/>
            <w:vAlign w:val="center"/>
          </w:tcPr>
          <w:p w:rsidR="00ED1614" w:rsidRPr="00A221ED" w:rsidRDefault="00ED1614" w:rsidP="002F50F1">
            <w:pPr>
              <w:rPr>
                <w:rFonts w:ascii="Calibri" w:hAnsi="Calibri" w:cstheme="minorHAnsi"/>
                <w:b/>
                <w:sz w:val="18"/>
                <w:szCs w:val="18"/>
                <w:lang w:val="en-GB"/>
              </w:rPr>
            </w:pPr>
            <w:r w:rsidRPr="00A221ED">
              <w:rPr>
                <w:rFonts w:ascii="Calibri" w:hAnsi="Calibri"/>
                <w:b/>
                <w:sz w:val="18"/>
                <w:szCs w:val="18"/>
              </w:rPr>
              <w:t>MATERIAUX</w:t>
            </w:r>
          </w:p>
        </w:tc>
        <w:tc>
          <w:tcPr>
            <w:tcW w:w="2202" w:type="dxa"/>
            <w:gridSpan w:val="2"/>
            <w:vAlign w:val="center"/>
          </w:tcPr>
          <w:p w:rsidR="00ED1614" w:rsidRPr="00A221ED" w:rsidRDefault="00ED1614" w:rsidP="002F50F1">
            <w:pPr>
              <w:rPr>
                <w:rFonts w:ascii="Calibri" w:hAnsi="Calibri" w:cstheme="minorHAnsi"/>
                <w:b/>
                <w:sz w:val="18"/>
                <w:szCs w:val="18"/>
                <w:lang w:val="en-GB"/>
              </w:rPr>
            </w:pPr>
            <w:r w:rsidRPr="00A221ED">
              <w:rPr>
                <w:rFonts w:ascii="Calibri" w:hAnsi="Calibri"/>
                <w:b/>
                <w:sz w:val="18"/>
                <w:szCs w:val="18"/>
              </w:rPr>
              <w:t>CARACTERISTIQUES</w:t>
            </w:r>
          </w:p>
        </w:tc>
      </w:tr>
      <w:tr w:rsidR="00ED1614" w:rsidRPr="00A221ED" w:rsidTr="002F50F1">
        <w:trPr>
          <w:cantSplit/>
          <w:trHeight w:val="301"/>
          <w:jc w:val="center"/>
        </w:trPr>
        <w:tc>
          <w:tcPr>
            <w:tcW w:w="1392" w:type="dxa"/>
            <w:vAlign w:val="center"/>
          </w:tcPr>
          <w:p w:rsidR="00ED1614" w:rsidRPr="00A221ED" w:rsidRDefault="00ED1614" w:rsidP="002F50F1">
            <w:pPr>
              <w:rPr>
                <w:rFonts w:ascii="Calibri" w:hAnsi="Calibri" w:cstheme="minorHAnsi"/>
                <w:sz w:val="16"/>
                <w:szCs w:val="16"/>
                <w:lang w:val="en-GB"/>
              </w:rPr>
            </w:pP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I</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UNI</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D</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DIN</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F</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AF NOR</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GB</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SB</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USA</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AISI-SAE</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Dureté BRINELL HB</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σ=N/mm</w:t>
            </w:r>
            <w:r w:rsidRPr="00A221ED">
              <w:rPr>
                <w:rFonts w:ascii="Calibri" w:hAnsi="Calibri"/>
                <w:sz w:val="16"/>
                <w:szCs w:val="16"/>
                <w:vertAlign w:val="superscript"/>
              </w:rPr>
              <w:t>2</w:t>
            </w:r>
          </w:p>
        </w:tc>
      </w:tr>
      <w:tr w:rsidR="00ED1614" w:rsidRPr="00A221ED" w:rsidTr="002F50F1">
        <w:trPr>
          <w:cantSplit/>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de construction</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Fe360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Fe430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Fe510</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St37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St44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St52</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E24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E28</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E36</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43</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50</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116</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148</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180</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360÷480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430÷560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510÷660</w:t>
            </w:r>
          </w:p>
        </w:tc>
      </w:tr>
      <w:tr w:rsidR="00ED1614" w:rsidRPr="00A221ED" w:rsidTr="002F50F1">
        <w:trPr>
          <w:cantSplit/>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au carbone</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C50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C60</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CK20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CK40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CK50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CK60</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XC20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XC42H1</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XC55</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060 A 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060 A 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060 A 62</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1050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1060</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198</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198</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540÷690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700÷840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760÷900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830÷980</w:t>
            </w:r>
          </w:p>
        </w:tc>
      </w:tr>
      <w:tr w:rsidR="00ED1614" w:rsidRPr="00A221ED" w:rsidTr="002F50F1">
        <w:trPr>
          <w:cantSplit/>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à ressorts</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50CrV4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60SiCr8</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50CrV4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60SiCr7</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50CV40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735 A 50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6150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9262</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224</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1140÷1330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1220÷1400</w:t>
            </w:r>
          </w:p>
        </w:tc>
      </w:tr>
      <w:tr w:rsidR="00ED1614" w:rsidRPr="00A221ED" w:rsidTr="002F50F1">
        <w:trPr>
          <w:cantSplit/>
          <w:jc w:val="center"/>
        </w:trPr>
        <w:tc>
          <w:tcPr>
            <w:tcW w:w="1392" w:type="dxa"/>
            <w:vAlign w:val="center"/>
          </w:tcPr>
          <w:p w:rsidR="00ED1614" w:rsidRPr="00A221ED" w:rsidRDefault="00ED1614" w:rsidP="002F50F1">
            <w:pPr>
              <w:ind w:leftChars="-32" w:left="-70" w:rightChars="-20" w:right="-44"/>
              <w:rPr>
                <w:rFonts w:ascii="Calibri" w:hAnsi="Calibri" w:cstheme="minorHAnsi"/>
                <w:sz w:val="16"/>
                <w:szCs w:val="16"/>
                <w:lang w:val="fr-FR"/>
              </w:rPr>
            </w:pPr>
            <w:r w:rsidRPr="00A221ED">
              <w:rPr>
                <w:rFonts w:ascii="Calibri" w:hAnsi="Calibri"/>
                <w:sz w:val="16"/>
                <w:szCs w:val="16"/>
                <w:lang w:val="fr-FR"/>
              </w:rPr>
              <w:t>Aciers alliés pour durcissement, trempe et nitrure</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35CrMo4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39NiCrMo4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41CrAlMo7</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34CrMo4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36CrNiMo4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41CrAlMo7</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35CD4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39NCD4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40CADG12</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708 A 37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905 M 39</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4135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9840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228</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232</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780÷930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880÷1080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930÷1130</w:t>
            </w:r>
          </w:p>
        </w:tc>
      </w:tr>
      <w:tr w:rsidR="00ED1614" w:rsidRPr="00A221ED" w:rsidTr="002F50F1">
        <w:trPr>
          <w:cantSplit/>
          <w:trHeight w:val="765"/>
          <w:jc w:val="center"/>
        </w:trPr>
        <w:tc>
          <w:tcPr>
            <w:tcW w:w="1392" w:type="dxa"/>
            <w:vAlign w:val="center"/>
          </w:tcPr>
          <w:p w:rsidR="00ED1614" w:rsidRPr="00A221ED" w:rsidRDefault="00ED1614" w:rsidP="002F50F1">
            <w:pPr>
              <w:ind w:leftChars="-32" w:left="-70" w:rightChars="-20" w:right="-44"/>
              <w:rPr>
                <w:rFonts w:ascii="Calibri" w:hAnsi="Calibri" w:cstheme="minorHAnsi"/>
                <w:sz w:val="16"/>
                <w:szCs w:val="16"/>
                <w:lang w:val="en-GB"/>
              </w:rPr>
            </w:pPr>
            <w:r w:rsidRPr="00A221ED">
              <w:rPr>
                <w:rFonts w:ascii="Calibri" w:hAnsi="Calibri"/>
                <w:sz w:val="16"/>
                <w:szCs w:val="16"/>
              </w:rPr>
              <w:t>Aciers cémenté allié</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18NiCrMo7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20NiCrMo2</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21NiCrMo2</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20NCD7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20NCD2</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En 325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805 H 20</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4320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4315</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232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224</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760÷1030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690÷980</w:t>
            </w:r>
          </w:p>
        </w:tc>
      </w:tr>
      <w:tr w:rsidR="00ED1614" w:rsidRPr="00A221ED" w:rsidTr="002F50F1">
        <w:trPr>
          <w:cantSplit/>
          <w:trHeight w:val="719"/>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allié pour paliers</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100Cr6</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100Cr6</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100C6</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534 A 99</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52100</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207</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690÷980</w:t>
            </w:r>
          </w:p>
        </w:tc>
      </w:tr>
      <w:tr w:rsidR="00ED1614" w:rsidRPr="00A221ED" w:rsidTr="002F50F1">
        <w:trPr>
          <w:cantSplit/>
          <w:trHeight w:val="1255"/>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à outils</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52NiCrMoKU</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C100KU</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X210Cr13KU</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58CrMo1713</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56NiCrMoV7</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C100K</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X210Cr12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Z200C12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Y60SC7</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BS 1</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BD2-BD3</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S-1</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D6-D3</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S5</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244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212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252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244</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800÷1030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710÷980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820÷1060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800÷1030</w:t>
            </w:r>
          </w:p>
        </w:tc>
      </w:tr>
      <w:tr w:rsidR="00ED1614" w:rsidRPr="00A221ED" w:rsidTr="002F50F1">
        <w:trPr>
          <w:cantSplit/>
          <w:trHeight w:val="1273"/>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Acier inoxydable</w:t>
            </w:r>
          </w:p>
        </w:tc>
        <w:tc>
          <w:tcPr>
            <w:tcW w:w="1327"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X12Cr13</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X5CrNi1810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X8CrNi1910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X8CrNiMo1713</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4001</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4301</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4401</w:t>
            </w:r>
          </w:p>
        </w:tc>
        <w:tc>
          <w:tcPr>
            <w:tcW w:w="126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Z5CN18.09</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Z6CDN17.12</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304 C 12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316 S 16</w:t>
            </w:r>
          </w:p>
        </w:tc>
        <w:tc>
          <w:tcPr>
            <w:tcW w:w="90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410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304</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316</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202</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670÷885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590÷665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540÷685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490÷685</w:t>
            </w:r>
          </w:p>
        </w:tc>
      </w:tr>
      <w:tr w:rsidR="00ED1614" w:rsidRPr="00A221ED" w:rsidTr="002F50F1">
        <w:trPr>
          <w:cantSplit/>
          <w:trHeight w:val="1248"/>
          <w:jc w:val="center"/>
        </w:trPr>
        <w:tc>
          <w:tcPr>
            <w:tcW w:w="1392" w:type="dxa"/>
            <w:vAlign w:val="center"/>
          </w:tcPr>
          <w:p w:rsidR="00ED1614" w:rsidRPr="00A221ED" w:rsidRDefault="00ED1614" w:rsidP="002F50F1">
            <w:pPr>
              <w:ind w:leftChars="-32" w:left="-70" w:rightChars="-20" w:right="-44"/>
              <w:rPr>
                <w:rFonts w:ascii="Calibri" w:hAnsi="Calibri" w:cstheme="minorHAnsi"/>
                <w:sz w:val="16"/>
                <w:szCs w:val="16"/>
                <w:lang w:val="fr-FR"/>
              </w:rPr>
            </w:pPr>
            <w:r w:rsidRPr="00A221ED">
              <w:rPr>
                <w:rFonts w:ascii="Calibri" w:hAnsi="Calibri"/>
                <w:sz w:val="16"/>
                <w:szCs w:val="16"/>
                <w:lang w:val="fr-FR"/>
              </w:rPr>
              <w:t>Alliages de cuivre, laiton spécifique, bronze</w:t>
            </w:r>
          </w:p>
        </w:tc>
        <w:tc>
          <w:tcPr>
            <w:tcW w:w="5647" w:type="dxa"/>
            <w:gridSpan w:val="5"/>
            <w:vAlign w:val="center"/>
          </w:tcPr>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Alliage de cuivre aluminium G-CuAl11Fe4Ni4, UNI 5275</w:t>
            </w:r>
          </w:p>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Manganèse spécifique/laiton - silicone G-CuZn36Si1Pb1, UNI5038</w:t>
            </w:r>
          </w:p>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Bronze manganèse SAE43 - SAE430</w:t>
            </w:r>
          </w:p>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Bronze phosphore G-CuSn12, UNI 7013/2a</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120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100</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620÷685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375÷440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320÷410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265÷314</w:t>
            </w:r>
          </w:p>
        </w:tc>
      </w:tr>
      <w:tr w:rsidR="00ED1614" w:rsidRPr="00A221ED" w:rsidTr="002F50F1">
        <w:trPr>
          <w:cantSplit/>
          <w:trHeight w:val="1007"/>
          <w:jc w:val="center"/>
        </w:trPr>
        <w:tc>
          <w:tcPr>
            <w:tcW w:w="139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Fonte</w:t>
            </w:r>
          </w:p>
        </w:tc>
        <w:tc>
          <w:tcPr>
            <w:tcW w:w="5647" w:type="dxa"/>
            <w:gridSpan w:val="5"/>
            <w:vAlign w:val="center"/>
          </w:tcPr>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 xml:space="preserve">Fonte grise </w:t>
            </w:r>
            <w:r w:rsidRPr="00A221ED">
              <w:rPr>
                <w:rFonts w:ascii="Calibri" w:hAnsi="Calibri"/>
                <w:sz w:val="16"/>
                <w:szCs w:val="16"/>
                <w:lang w:val="fr-FR"/>
              </w:rPr>
              <w:tab/>
              <w:t xml:space="preserve">                  G25</w:t>
            </w:r>
          </w:p>
          <w:p w:rsidR="00ED1614" w:rsidRPr="00A221ED" w:rsidRDefault="00ED1614" w:rsidP="002F50F1">
            <w:pPr>
              <w:rPr>
                <w:rFonts w:ascii="Calibri" w:hAnsi="Calibri" w:cstheme="minorHAnsi"/>
                <w:sz w:val="16"/>
                <w:szCs w:val="16"/>
                <w:lang w:val="fr-FR"/>
              </w:rPr>
            </w:pPr>
            <w:r w:rsidRPr="00A221ED">
              <w:rPr>
                <w:rFonts w:ascii="Calibri" w:hAnsi="Calibri"/>
                <w:sz w:val="16"/>
                <w:szCs w:val="16"/>
                <w:lang w:val="fr-FR"/>
              </w:rPr>
              <w:t xml:space="preserve">Fonte à graphite sphéroïdal   </w:t>
            </w:r>
            <w:r>
              <w:rPr>
                <w:rFonts w:ascii="Calibri" w:hAnsi="Calibri"/>
                <w:sz w:val="16"/>
                <w:szCs w:val="16"/>
                <w:lang w:val="fr-FR"/>
              </w:rPr>
              <w:t xml:space="preserve">    </w:t>
            </w:r>
            <w:r w:rsidRPr="00A221ED">
              <w:rPr>
                <w:rFonts w:ascii="Calibri" w:hAnsi="Calibri"/>
                <w:sz w:val="16"/>
                <w:szCs w:val="16"/>
                <w:lang w:val="fr-FR"/>
              </w:rPr>
              <w:t xml:space="preserve"> GS600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 xml:space="preserve">Fonte malléable </w:t>
            </w:r>
            <w:r w:rsidRPr="00A221ED">
              <w:rPr>
                <w:rFonts w:ascii="Calibri" w:hAnsi="Calibri"/>
                <w:sz w:val="16"/>
                <w:szCs w:val="16"/>
              </w:rPr>
              <w:tab/>
              <w:t xml:space="preserve">                   W40-05</w:t>
            </w:r>
          </w:p>
        </w:tc>
        <w:tc>
          <w:tcPr>
            <w:tcW w:w="1080"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212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232</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222</w:t>
            </w:r>
          </w:p>
        </w:tc>
        <w:tc>
          <w:tcPr>
            <w:tcW w:w="1122" w:type="dxa"/>
            <w:vAlign w:val="center"/>
          </w:tcPr>
          <w:p w:rsidR="00ED1614" w:rsidRPr="00A221ED" w:rsidRDefault="00ED1614" w:rsidP="002F50F1">
            <w:pPr>
              <w:rPr>
                <w:rFonts w:ascii="Calibri" w:hAnsi="Calibri" w:cstheme="minorHAnsi"/>
                <w:sz w:val="16"/>
                <w:szCs w:val="16"/>
                <w:lang w:val="en-GB"/>
              </w:rPr>
            </w:pPr>
            <w:r w:rsidRPr="00A221ED">
              <w:rPr>
                <w:rFonts w:ascii="Calibri" w:hAnsi="Calibri"/>
                <w:sz w:val="16"/>
                <w:szCs w:val="16"/>
              </w:rPr>
              <w:t>245</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600</w:t>
            </w:r>
          </w:p>
          <w:p w:rsidR="00ED1614" w:rsidRPr="00A221ED" w:rsidRDefault="00ED1614" w:rsidP="002F50F1">
            <w:pPr>
              <w:rPr>
                <w:rFonts w:ascii="Calibri" w:hAnsi="Calibri" w:cstheme="minorHAnsi"/>
                <w:sz w:val="16"/>
                <w:szCs w:val="16"/>
                <w:lang w:val="en-GB"/>
              </w:rPr>
            </w:pPr>
            <w:r w:rsidRPr="00A221ED">
              <w:rPr>
                <w:rFonts w:ascii="Calibri" w:hAnsi="Calibri"/>
                <w:sz w:val="16"/>
                <w:szCs w:val="16"/>
              </w:rPr>
              <w:t>420</w:t>
            </w:r>
          </w:p>
        </w:tc>
      </w:tr>
    </w:tbl>
    <w:p w:rsidR="00ED1614" w:rsidRPr="002F50F1" w:rsidRDefault="00ED1614" w:rsidP="00ED1614">
      <w:pPr>
        <w:rPr>
          <w:rFonts w:ascii="Calibri" w:hAnsi="Calibri" w:cstheme="minorHAnsi"/>
          <w:i/>
          <w:lang w:val="fr-FR"/>
        </w:rPr>
      </w:pPr>
      <w:r w:rsidRPr="002F50F1">
        <w:rPr>
          <w:rFonts w:ascii="Calibri" w:hAnsi="Calibri"/>
          <w:i/>
          <w:lang w:val="fr-FR"/>
        </w:rPr>
        <w:t>Tableau 11-1 : Caractéristiques du matériau</w:t>
      </w:r>
    </w:p>
    <w:p w:rsidR="00ED1614" w:rsidRPr="002F50F1" w:rsidRDefault="00ED1614" w:rsidP="00ED1614">
      <w:pPr>
        <w:rPr>
          <w:rFonts w:ascii="Calibri" w:hAnsi="Calibri" w:cstheme="minorHAnsi"/>
          <w:color w:val="000000"/>
          <w:sz w:val="19"/>
          <w:lang w:val="fr-FR"/>
        </w:rPr>
      </w:pPr>
      <w:r w:rsidRPr="002F50F1">
        <w:rPr>
          <w:rFonts w:ascii="Calibri" w:hAnsi="Calibri" w:cstheme="minorHAnsi"/>
          <w:lang w:val="fr-FR"/>
        </w:rPr>
        <w:br w:type="page"/>
      </w:r>
    </w:p>
    <w:p w:rsidR="00ED1614" w:rsidRPr="002F50F1" w:rsidRDefault="00ED1614" w:rsidP="00ED1614">
      <w:pPr>
        <w:pStyle w:val="Heading16pt"/>
        <w:outlineLvl w:val="0"/>
        <w:rPr>
          <w:rFonts w:ascii="Calibri" w:hAnsi="Calibri" w:cstheme="minorHAnsi"/>
          <w:lang w:val="fr-FR"/>
        </w:rPr>
      </w:pPr>
      <w:r w:rsidRPr="002F50F1">
        <w:rPr>
          <w:rFonts w:ascii="Calibri" w:hAnsi="Calibri"/>
          <w:b w:val="0"/>
          <w:lang w:val="fr-FR"/>
        </w:rPr>
        <w:t>12.0</w:t>
      </w:r>
      <w:r w:rsidRPr="002F50F1">
        <w:rPr>
          <w:rFonts w:ascii="Calibri" w:hAnsi="Calibri"/>
          <w:lang w:val="fr-FR"/>
        </w:rPr>
        <w:t xml:space="preserve">  Dépannage </w:t>
      </w:r>
    </w:p>
    <w:p w:rsidR="00ED1614" w:rsidRPr="002F50F1" w:rsidRDefault="00ED1614" w:rsidP="00ED1614">
      <w:pPr>
        <w:pStyle w:val="Body"/>
        <w:rPr>
          <w:rFonts w:ascii="Calibri" w:hAnsi="Calibri" w:cstheme="minorHAnsi"/>
          <w:b/>
          <w:sz w:val="24"/>
          <w:szCs w:val="24"/>
          <w:lang w:val="fr-FR"/>
        </w:rPr>
      </w:pPr>
      <w:r w:rsidRPr="002F50F1">
        <w:rPr>
          <w:rFonts w:ascii="Calibri" w:hAnsi="Calibri"/>
          <w:sz w:val="24"/>
          <w:szCs w:val="24"/>
          <w:lang w:val="fr-FR"/>
        </w:rPr>
        <w:t xml:space="preserve">12.1  </w:t>
      </w:r>
      <w:r w:rsidRPr="002F50F1">
        <w:rPr>
          <w:rFonts w:ascii="Calibri" w:hAnsi="Calibri"/>
          <w:b/>
          <w:sz w:val="24"/>
          <w:szCs w:val="24"/>
          <w:lang w:val="fr-FR"/>
        </w:rPr>
        <w:t>Lame et diagnostic de coupe</w:t>
      </w:r>
    </w:p>
    <w:tbl>
      <w:tblPr>
        <w:tblW w:w="10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1"/>
        <w:gridCol w:w="4033"/>
      </w:tblGrid>
      <w:tr w:rsidR="00ED1614" w:rsidRPr="00A221ED" w:rsidTr="00221843">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33"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21843">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0" w:after="0"/>
              <w:jc w:val="left"/>
              <w:rPr>
                <w:rFonts w:ascii="Calibri" w:hAnsi="Calibri" w:cstheme="minorHAnsi"/>
                <w:szCs w:val="19"/>
                <w:lang w:val="en-GB"/>
              </w:rPr>
            </w:pPr>
          </w:p>
          <w:p w:rsidR="00ED1614" w:rsidRPr="00A221ED" w:rsidRDefault="00ED1614" w:rsidP="002F50F1">
            <w:pPr>
              <w:pStyle w:val="Body"/>
              <w:spacing w:before="0" w:after="0"/>
              <w:jc w:val="left"/>
              <w:rPr>
                <w:rFonts w:ascii="Calibri" w:hAnsi="Calibri" w:cstheme="minorHAnsi"/>
                <w:b/>
                <w:szCs w:val="19"/>
                <w:lang w:val="en-GB"/>
              </w:rPr>
            </w:pPr>
            <w:r w:rsidRPr="00A221ED">
              <w:rPr>
                <w:rFonts w:ascii="Calibri" w:hAnsi="Calibri"/>
                <w:b/>
                <w:szCs w:val="18"/>
              </w:rPr>
              <w:t>Rupture de dent</w:t>
            </w:r>
          </w:p>
          <w:p w:rsidR="00ED1614" w:rsidRPr="00A221ED" w:rsidRDefault="00ED1614" w:rsidP="002F50F1">
            <w:pPr>
              <w:pStyle w:val="Body"/>
              <w:spacing w:before="0" w:after="0"/>
              <w:jc w:val="left"/>
              <w:rPr>
                <w:rFonts w:ascii="Calibri" w:hAnsi="Calibri" w:cstheme="minorHAnsi"/>
                <w:b/>
                <w:szCs w:val="19"/>
                <w:lang w:val="en-GB"/>
              </w:rPr>
            </w:pPr>
          </w:p>
          <w:p w:rsidR="00ED1614" w:rsidRPr="00A221ED" w:rsidRDefault="00ED1614" w:rsidP="002F50F1">
            <w:pPr>
              <w:pStyle w:val="Body"/>
              <w:spacing w:before="0" w:after="0"/>
              <w:jc w:val="left"/>
              <w:rPr>
                <w:rFonts w:ascii="Calibri" w:hAnsi="Calibri" w:cstheme="minorHAnsi"/>
                <w:szCs w:val="19"/>
                <w:lang w:val="en-GB"/>
              </w:rPr>
            </w:pPr>
            <w:r w:rsidRPr="00A221ED">
              <w:rPr>
                <w:rFonts w:ascii="Calibri" w:hAnsi="Calibri"/>
                <w:noProof/>
                <w:lang w:eastAsia="zh-TW"/>
              </w:rPr>
              <w:drawing>
                <wp:inline distT="0" distB="0" distL="0" distR="0" wp14:anchorId="67B87B3C" wp14:editId="2B5C95A0">
                  <wp:extent cx="1257300" cy="874281"/>
                  <wp:effectExtent l="0" t="0" r="0" b="2540"/>
                  <wp:docPr id="2175" name="Grafik 2175" descr="Tooth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Tooth break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57300" cy="874281"/>
                          </a:xfrm>
                          <a:prstGeom prst="rect">
                            <a:avLst/>
                          </a:prstGeom>
                          <a:noFill/>
                          <a:ln>
                            <a:noFill/>
                          </a:ln>
                        </pic:spPr>
                      </pic:pic>
                    </a:graphicData>
                  </a:graphic>
                </wp:inline>
              </w:drawing>
            </w:r>
          </w:p>
          <w:p w:rsidR="00ED1614" w:rsidRPr="00A221ED" w:rsidRDefault="00ED1614" w:rsidP="002F50F1">
            <w:pPr>
              <w:pStyle w:val="Body"/>
              <w:spacing w:before="0" w:after="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Avance trop rapide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d'usinage incorrecte</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Pas de dent incorrect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Copeaux coincés dans les dents et dans les espaces entre les dents ou matériau collant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Défauts du matériau ou matériau trop dur</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Default="00ED1614" w:rsidP="002F50F1">
            <w:pPr>
              <w:spacing w:line="220" w:lineRule="exact"/>
              <w:outlineLvl w:val="0"/>
              <w:rPr>
                <w:rFonts w:ascii="Calibri" w:hAnsi="Calibri" w:cs="Arial"/>
                <w:sz w:val="18"/>
                <w:szCs w:val="18"/>
                <w:lang w:val="fr-FR"/>
              </w:rPr>
            </w:pPr>
          </w:p>
          <w:p w:rsidR="00ED1614"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Préhension inopérante de la pièce dans l'étau</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 lame est coincée dans le matériau</w:t>
            </w:r>
            <w:r w:rsidRPr="00A221ED">
              <w:rPr>
                <w:rFonts w:ascii="Calibri" w:hAnsi="Calibri" w:cs="Arial"/>
                <w:b/>
                <w:sz w:val="18"/>
                <w:szCs w:val="18"/>
                <w:lang w:val="fr-FR"/>
              </w:rPr>
              <w:t xml:space="preserve"> </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Démarrage de l'usinage sur des barres de section tranchantes ou irrégulières</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Lame de mauvaise qualité</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Dent précédemment cassée restée dans la coupe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Usinage terminé dans une rainure réalisée précédemment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Vibrations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Pas de dent ou forme incorrect </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33"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Diminuez l'avance,</w:t>
            </w:r>
            <w:r w:rsidRPr="00A221ED">
              <w:rPr>
                <w:rFonts w:ascii="Calibri" w:hAnsi="Calibri" w:cs="Arial"/>
                <w:b/>
                <w:sz w:val="18"/>
                <w:szCs w:val="18"/>
                <w:lang w:val="fr-FR"/>
              </w:rPr>
              <w:t xml:space="preserve"> </w:t>
            </w:r>
            <w:r w:rsidRPr="00A221ED">
              <w:rPr>
                <w:rFonts w:ascii="Calibri" w:hAnsi="Calibri" w:cs="Arial"/>
                <w:sz w:val="18"/>
                <w:szCs w:val="18"/>
                <w:lang w:val="fr-FR"/>
              </w:rPr>
              <w:t>exercez une pression de coupe inférieure.</w:t>
            </w:r>
            <w:r w:rsidRPr="00A221ED">
              <w:rPr>
                <w:rFonts w:ascii="Calibri" w:hAnsi="Calibri" w:cs="Arial"/>
                <w:b/>
                <w:sz w:val="18"/>
                <w:szCs w:val="18"/>
                <w:lang w:val="fr-FR"/>
              </w:rPr>
              <w:t xml:space="preserve"> </w:t>
            </w:r>
            <w:r w:rsidRPr="00A221ED">
              <w:rPr>
                <w:rFonts w:ascii="Calibri" w:hAnsi="Calibri" w:cs="Arial"/>
                <w:sz w:val="18"/>
                <w:szCs w:val="18"/>
                <w:lang w:val="fr-FR"/>
              </w:rPr>
              <w:t>Réglez le dispositif de freinage.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Changez la vitesse et/ou le type de lame.  </w:t>
            </w:r>
          </w:p>
          <w:p w:rsidR="00ED1614" w:rsidRPr="00A221ED" w:rsidRDefault="00ED1614" w:rsidP="002F50F1">
            <w:pPr>
              <w:spacing w:line="220" w:lineRule="exact"/>
              <w:rPr>
                <w:rFonts w:ascii="Calibri" w:hAnsi="Calibri" w:cs="Arial"/>
                <w:i/>
                <w:sz w:val="18"/>
                <w:szCs w:val="18"/>
                <w:lang w:val="fr-FR"/>
              </w:rPr>
            </w:pPr>
            <w:r w:rsidRPr="00A221ED">
              <w:rPr>
                <w:rFonts w:ascii="Calibri" w:hAnsi="Calibri" w:cs="Arial"/>
                <w:sz w:val="18"/>
                <w:szCs w:val="18"/>
                <w:lang w:val="fr-FR"/>
              </w:rPr>
              <w:t>Voir le chapitre "Classification du matériau et sélection de lame",</w:t>
            </w:r>
            <w:r w:rsidRPr="00A221ED">
              <w:rPr>
                <w:rFonts w:ascii="Calibri" w:hAnsi="Calibri" w:cs="Arial"/>
                <w:b/>
                <w:sz w:val="18"/>
                <w:szCs w:val="18"/>
                <w:lang w:val="fr-FR"/>
              </w:rPr>
              <w:t xml:space="preserve"> </w:t>
            </w:r>
            <w:r w:rsidRPr="00A221ED">
              <w:rPr>
                <w:rFonts w:ascii="Calibri" w:hAnsi="Calibri" w:cs="Arial"/>
                <w:sz w:val="18"/>
                <w:szCs w:val="18"/>
                <w:lang w:val="fr-FR"/>
              </w:rPr>
              <w:t xml:space="preserve">dans la section </w:t>
            </w:r>
            <w:r w:rsidRPr="00A221ED">
              <w:rPr>
                <w:rFonts w:ascii="Calibri" w:hAnsi="Calibri" w:cs="Arial"/>
                <w:i/>
                <w:sz w:val="18"/>
                <w:szCs w:val="18"/>
                <w:lang w:val="fr-FR"/>
              </w:rPr>
              <w:t>Sélection de la lame</w:t>
            </w:r>
            <w:r w:rsidRPr="00A221ED">
              <w:rPr>
                <w:rFonts w:ascii="Calibri" w:hAnsi="Calibri" w:cs="Arial"/>
                <w:b/>
                <w:i/>
                <w:sz w:val="18"/>
                <w:szCs w:val="18"/>
                <w:lang w:val="fr-FR"/>
              </w:rPr>
              <w:t xml:space="preserve"> </w:t>
            </w:r>
            <w:r w:rsidRPr="00A221ED">
              <w:rPr>
                <w:rFonts w:ascii="Calibri" w:hAnsi="Calibri" w:cs="Arial"/>
                <w:i/>
                <w:sz w:val="18"/>
                <w:szCs w:val="18"/>
                <w:lang w:val="fr-FR"/>
              </w:rPr>
              <w:t>en fonction de l'usinage et de la vitesse d'avance.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Choisissez une lame adaptée.</w:t>
            </w:r>
            <w:r w:rsidRPr="00A221ED">
              <w:rPr>
                <w:rFonts w:ascii="Calibri" w:hAnsi="Calibri" w:cs="Arial"/>
                <w:b/>
                <w:sz w:val="18"/>
                <w:szCs w:val="18"/>
                <w:lang w:val="fr-FR"/>
              </w:rPr>
              <w:t xml:space="preserve"> </w:t>
            </w:r>
            <w:r w:rsidRPr="00A221ED">
              <w:rPr>
                <w:rFonts w:ascii="Calibri" w:hAnsi="Calibri" w:cs="Arial"/>
                <w:sz w:val="18"/>
                <w:szCs w:val="18"/>
                <w:lang w:val="fr-FR"/>
              </w:rPr>
              <w:t xml:space="preserve">Voir le chapitre </w:t>
            </w:r>
            <w:r w:rsidRPr="00A221ED">
              <w:rPr>
                <w:rFonts w:ascii="Calibri" w:hAnsi="Calibri" w:cs="Arial"/>
                <w:bCs/>
                <w:sz w:val="18"/>
                <w:szCs w:val="18"/>
                <w:lang w:val="fr-FR"/>
              </w:rPr>
              <w:t>"Classification du matériau et sélection de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l'obstruction ou non des orifices de purge du réfrigérant sur les blocs du guide de la lame et si le débit est abondant afin de faciliter le retrait des copeaux de la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Les surfaces des matériaux peuvent être oxydées ou recouvertes d'impuretés, les rendant plus dures que la lame au début de l'usinage ou peuvent présenter des zones dures ou des inclusions à l'intérieur de la section en raison des agents productifs utilisés comme la fonte au sable, les déchets de soudage, etc..</w:t>
            </w:r>
            <w:r w:rsidRPr="00A221ED">
              <w:rPr>
                <w:rFonts w:ascii="Calibri" w:hAnsi="Calibri" w:cs="Arial"/>
                <w:b/>
                <w:sz w:val="18"/>
                <w:szCs w:val="18"/>
                <w:lang w:val="fr-FR"/>
              </w:rPr>
              <w:t xml:space="preserve"> </w:t>
            </w:r>
            <w:r w:rsidRPr="00A221ED">
              <w:rPr>
                <w:rFonts w:ascii="Calibri" w:hAnsi="Calibri" w:cs="Arial"/>
                <w:sz w:val="18"/>
                <w:szCs w:val="18"/>
                <w:lang w:val="fr-FR"/>
              </w:rPr>
              <w:t>Evitez l'usinage de ces matériaux ou lorsque le nettoyage et l'usinage nécessitent une attention extrême et retirez les impuretés le plus vite possible.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la préhension de la pièce.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Réduisez l'avance et la pression d'usinage.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Soyez plus prudent lorsque vous démarrez l'usinage.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Utilisez une lame de qualité supérieure.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Retirez minutieusement tous les éléments restés à l'intérieur.</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Réalisez la coupe ailleurs en tournant la pièce.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la préhension de la pièce</w:t>
            </w:r>
            <w:r w:rsidRPr="00A221ED">
              <w:rPr>
                <w:rFonts w:ascii="Calibri" w:hAnsi="Calibri" w:cs="Arial"/>
                <w:b/>
                <w:sz w:val="18"/>
                <w:szCs w:val="18"/>
                <w:lang w:val="fr-FR"/>
              </w:rPr>
              <w:t xml:space="preserve"> </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Remplacez la lame par une lame plus adaptée. </w:t>
            </w: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Voir</w:t>
            </w:r>
            <w:r w:rsidRPr="00A221ED">
              <w:rPr>
                <w:rFonts w:ascii="Calibri" w:hAnsi="Calibri" w:cs="Arial"/>
                <w:b/>
                <w:sz w:val="18"/>
                <w:szCs w:val="18"/>
                <w:lang w:val="fr-FR"/>
              </w:rPr>
              <w:t xml:space="preserve"> </w:t>
            </w:r>
            <w:r w:rsidRPr="00A221ED">
              <w:rPr>
                <w:rFonts w:ascii="Calibri" w:hAnsi="Calibri" w:cs="Arial"/>
                <w:sz w:val="18"/>
                <w:szCs w:val="18"/>
                <w:lang w:val="fr-FR"/>
              </w:rPr>
              <w:t>"Classification du matériau et sélection de lame"</w:t>
            </w:r>
            <w:r w:rsidRPr="00A221ED">
              <w:rPr>
                <w:rFonts w:ascii="Calibri" w:hAnsi="Calibri" w:cs="Arial"/>
                <w:b/>
                <w:sz w:val="18"/>
                <w:szCs w:val="18"/>
                <w:lang w:val="fr-FR"/>
              </w:rPr>
              <w:t xml:space="preserve"> </w:t>
            </w:r>
            <w:r w:rsidRPr="00A221ED">
              <w:rPr>
                <w:rFonts w:ascii="Calibri" w:hAnsi="Calibri" w:cs="Arial"/>
                <w:sz w:val="18"/>
                <w:szCs w:val="18"/>
                <w:lang w:val="fr-FR"/>
              </w:rPr>
              <w:t>dans la section</w:t>
            </w:r>
            <w:r w:rsidRPr="00A221ED">
              <w:rPr>
                <w:rFonts w:ascii="Calibri" w:hAnsi="Calibri" w:cs="Arial"/>
                <w:b/>
                <w:sz w:val="18"/>
                <w:szCs w:val="18"/>
                <w:lang w:val="fr-FR"/>
              </w:rPr>
              <w:t xml:space="preserve"> </w:t>
            </w:r>
            <w:r w:rsidRPr="00A221ED">
              <w:rPr>
                <w:rFonts w:ascii="Calibri" w:hAnsi="Calibri" w:cs="Arial"/>
                <w:i/>
                <w:sz w:val="18"/>
                <w:szCs w:val="18"/>
                <w:lang w:val="fr-FR"/>
              </w:rPr>
              <w:t>Types de lame</w:t>
            </w:r>
            <w:r w:rsidRPr="00A221ED">
              <w:rPr>
                <w:rFonts w:ascii="Calibri" w:hAnsi="Calibri" w:cs="Arial"/>
                <w:sz w:val="18"/>
                <w:szCs w:val="18"/>
                <w:lang w:val="fr-FR"/>
              </w:rPr>
              <w:t xml:space="preserve">. </w:t>
            </w:r>
          </w:p>
          <w:p w:rsidR="00ED1614" w:rsidRPr="00A221ED" w:rsidRDefault="00ED1614" w:rsidP="002F50F1">
            <w:pPr>
              <w:spacing w:line="220" w:lineRule="exact"/>
              <w:rPr>
                <w:rFonts w:ascii="Calibri" w:hAnsi="Calibri" w:cs="Arial"/>
                <w:sz w:val="18"/>
                <w:szCs w:val="18"/>
                <w:lang w:val="fr-FR"/>
              </w:rPr>
            </w:pPr>
          </w:p>
          <w:p w:rsidR="00ED1614" w:rsidRPr="007269D2" w:rsidRDefault="00ED1614" w:rsidP="002F50F1">
            <w:pPr>
              <w:spacing w:line="220" w:lineRule="exact"/>
              <w:rPr>
                <w:rFonts w:ascii="Calibri" w:hAnsi="Calibri" w:cstheme="minorHAnsi"/>
                <w:sz w:val="18"/>
                <w:szCs w:val="18"/>
                <w:lang w:val="fr-FR"/>
              </w:rPr>
            </w:pPr>
            <w:r w:rsidRPr="00A221ED">
              <w:rPr>
                <w:rFonts w:ascii="Calibri" w:hAnsi="Calibri" w:cs="Arial"/>
                <w:sz w:val="18"/>
                <w:szCs w:val="18"/>
                <w:lang w:val="fr-FR"/>
              </w:rPr>
              <w:t>Réglez les patins du guide de lame.</w:t>
            </w:r>
          </w:p>
        </w:tc>
      </w:tr>
    </w:tbl>
    <w:p w:rsidR="00ED1614" w:rsidRPr="00221843" w:rsidRDefault="00ED1614" w:rsidP="00221843">
      <w:pPr>
        <w:rPr>
          <w:rFonts w:ascii="Calibri" w:hAnsi="Calibri" w:cstheme="minorHAnsi"/>
          <w:b/>
          <w:color w:val="000000"/>
          <w:szCs w:val="24"/>
          <w:lang w:val="fr-FR"/>
        </w:rPr>
      </w:pPr>
      <w:r w:rsidRPr="00A221ED">
        <w:rPr>
          <w:rFonts w:ascii="Calibri" w:hAnsi="Calibri" w:cstheme="minorHAnsi"/>
          <w:b/>
          <w:szCs w:val="24"/>
          <w:lang w:val="fr-FR"/>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7"/>
        <w:gridCol w:w="2990"/>
        <w:gridCol w:w="3683"/>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Copeaux coincés dans les dents</w:t>
            </w: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19E4D306" wp14:editId="7A8053FC">
                  <wp:extent cx="1287599" cy="895350"/>
                  <wp:effectExtent l="0" t="0" r="8255" b="0"/>
                  <wp:docPr id="2176" name="Grafik 2176" descr="tooth bre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ooth breakage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87599" cy="895350"/>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Lubrification ou réfrigérant insuffisant,</w:t>
            </w:r>
            <w:r w:rsidRPr="00A221ED">
              <w:rPr>
                <w:rFonts w:ascii="Calibri" w:hAnsi="Calibri" w:cs="Arial"/>
                <w:b/>
                <w:sz w:val="18"/>
                <w:szCs w:val="18"/>
                <w:lang w:val="fr-FR"/>
              </w:rPr>
              <w:t xml:space="preserve"> émulsion incorrecte</w:t>
            </w:r>
          </w:p>
          <w:p w:rsidR="00ED1614" w:rsidRPr="00A221ED" w:rsidRDefault="00ED1614" w:rsidP="002F50F1">
            <w:pPr>
              <w:spacing w:line="220" w:lineRule="exact"/>
              <w:outlineLvl w:val="0"/>
              <w:rPr>
                <w:rFonts w:ascii="Calibri" w:hAnsi="Calibri" w:cs="Arial"/>
                <w:sz w:val="18"/>
                <w:szCs w:val="18"/>
                <w:lang w:val="fr-FR"/>
              </w:rPr>
            </w:pPr>
          </w:p>
          <w:p w:rsidR="00ED1614"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Dents positionnées dans le sens opposé du sens de coupe</w:t>
            </w:r>
          </w:p>
          <w:p w:rsidR="00ED1614" w:rsidRPr="00A221ED" w:rsidRDefault="00ED1614" w:rsidP="002F50F1">
            <w:pPr>
              <w:spacing w:line="220" w:lineRule="exact"/>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le niveau de liquide dans le réservoir.</w:t>
            </w:r>
            <w:r w:rsidRPr="00A221ED">
              <w:rPr>
                <w:rFonts w:ascii="Calibri" w:hAnsi="Calibri" w:cs="Arial"/>
                <w:b/>
                <w:sz w:val="18"/>
                <w:szCs w:val="18"/>
                <w:lang w:val="fr-FR"/>
              </w:rPr>
              <w:t xml:space="preserve"> </w:t>
            </w:r>
            <w:r w:rsidRPr="00A221ED">
              <w:rPr>
                <w:rFonts w:ascii="Calibri" w:hAnsi="Calibri" w:cs="Arial"/>
                <w:sz w:val="18"/>
                <w:szCs w:val="18"/>
                <w:lang w:val="fr-FR"/>
              </w:rPr>
              <w:t>Augmentez le débit de réfrigérant lubrifiant,</w:t>
            </w:r>
            <w:r w:rsidRPr="00A221ED">
              <w:rPr>
                <w:rFonts w:ascii="Calibri" w:hAnsi="Calibri" w:cs="Arial"/>
                <w:b/>
                <w:sz w:val="18"/>
                <w:szCs w:val="18"/>
                <w:lang w:val="fr-FR"/>
              </w:rPr>
              <w:t xml:space="preserve"> </w:t>
            </w:r>
            <w:r w:rsidRPr="00A221ED">
              <w:rPr>
                <w:rFonts w:ascii="Calibri" w:hAnsi="Calibri" w:cs="Arial"/>
                <w:sz w:val="18"/>
                <w:szCs w:val="18"/>
                <w:lang w:val="fr-FR"/>
              </w:rPr>
              <w:t>en contrôlant que l'orifice et le tuyau de sortie du liquide ne sont pas obstrués.  Contrôlez le pourcentage d'émulsion.</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Tournez les dents dans le bon sens.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r>
    </w:tbl>
    <w:p w:rsidR="00ED1614" w:rsidRPr="00ED1614" w:rsidRDefault="00ED1614" w:rsidP="00ED1614">
      <w:pPr>
        <w:pStyle w:val="Body"/>
        <w:rPr>
          <w:rFonts w:ascii="Calibri" w:hAnsi="Calibri" w:cstheme="minorHAnsi"/>
          <w:b/>
          <w:sz w:val="24"/>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8"/>
        <w:gridCol w:w="2977"/>
        <w:gridCol w:w="3695"/>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A221ED"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Usure prématurée de la lame</w:t>
            </w:r>
          </w:p>
          <w:p w:rsidR="00ED1614" w:rsidRPr="00A221ED" w:rsidRDefault="00ED1614" w:rsidP="002F50F1">
            <w:pPr>
              <w:pStyle w:val="Body"/>
              <w:spacing w:before="40" w:after="40"/>
              <w:jc w:val="left"/>
              <w:rPr>
                <w:rFonts w:ascii="Calibri" w:hAnsi="Calibri" w:cstheme="minorHAnsi"/>
                <w:b/>
                <w:szCs w:val="19"/>
                <w:lang w:val="en-GB"/>
              </w:rPr>
            </w:pP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2822DD57" wp14:editId="5C921092">
                  <wp:extent cx="1323975" cy="955717"/>
                  <wp:effectExtent l="0" t="0" r="0" b="0"/>
                  <wp:docPr id="2177" name="Grafik 2177" descr="blade 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ade wea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23975" cy="955717"/>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Rodage défaillant de la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Dents positionnées dans le sens opposé du sens de coupe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Lame de mauvaise qualité</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trop rapide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d'usinage incorrecte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Défauts du matériau ou matériau trop dur</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Default="00ED1614" w:rsidP="002F50F1">
            <w:pPr>
              <w:spacing w:line="220" w:lineRule="exact"/>
              <w:rPr>
                <w:rFonts w:ascii="Calibri" w:hAnsi="Calibri" w:cs="Arial"/>
                <w:sz w:val="18"/>
                <w:szCs w:val="18"/>
                <w:lang w:val="fr-FR"/>
              </w:rPr>
            </w:pPr>
          </w:p>
          <w:p w:rsidR="00ED1614"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rPr>
              <w:t>Lubrification ou réfrigérant insuffisant</w:t>
            </w:r>
          </w:p>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theme="minorHAnsi"/>
                <w:sz w:val="18"/>
                <w:szCs w:val="18"/>
                <w:lang w:val="en-GB"/>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bCs/>
                <w:sz w:val="18"/>
                <w:szCs w:val="18"/>
                <w:lang w:val="fr-FR"/>
              </w:rPr>
              <w:t>Voir "Classification du matériau et sélection de lame</w:t>
            </w:r>
            <w:r w:rsidRPr="00A221ED">
              <w:rPr>
                <w:rFonts w:ascii="Calibri" w:hAnsi="Calibri" w:cs="Arial"/>
                <w:sz w:val="18"/>
                <w:szCs w:val="18"/>
                <w:lang w:val="fr-FR"/>
              </w:rPr>
              <w:t>"</w:t>
            </w:r>
            <w:r w:rsidRPr="00A221ED">
              <w:rPr>
                <w:rFonts w:ascii="Calibri" w:hAnsi="Calibri" w:cs="Arial"/>
                <w:b/>
                <w:sz w:val="18"/>
                <w:szCs w:val="18"/>
                <w:lang w:val="fr-FR"/>
              </w:rPr>
              <w:t xml:space="preserve"> </w:t>
            </w:r>
            <w:r w:rsidRPr="00A221ED">
              <w:rPr>
                <w:rFonts w:ascii="Calibri" w:hAnsi="Calibri" w:cs="Arial"/>
                <w:sz w:val="18"/>
                <w:szCs w:val="18"/>
                <w:lang w:val="fr-FR"/>
              </w:rPr>
              <w:t>dans la section</w:t>
            </w:r>
            <w:r w:rsidRPr="00A221ED">
              <w:rPr>
                <w:rFonts w:ascii="Calibri" w:hAnsi="Calibri" w:cs="Arial"/>
                <w:b/>
                <w:sz w:val="18"/>
                <w:szCs w:val="18"/>
                <w:lang w:val="fr-FR"/>
              </w:rPr>
              <w:t xml:space="preserve"> </w:t>
            </w:r>
            <w:r w:rsidRPr="00A221ED">
              <w:rPr>
                <w:rFonts w:ascii="Calibri" w:hAnsi="Calibri" w:cs="Arial"/>
                <w:i/>
                <w:sz w:val="18"/>
                <w:szCs w:val="18"/>
                <w:lang w:val="fr-FR"/>
              </w:rPr>
              <w:t>Rodage de la lame</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Tournez les dents dans le bon sens.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Utilisez une lame de qualité supérieure.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Diminuez l'avance,</w:t>
            </w:r>
            <w:r w:rsidRPr="00A221ED">
              <w:rPr>
                <w:rFonts w:ascii="Calibri" w:hAnsi="Calibri" w:cs="Arial"/>
                <w:b/>
                <w:sz w:val="18"/>
                <w:szCs w:val="18"/>
                <w:lang w:val="fr-FR"/>
              </w:rPr>
              <w:t xml:space="preserve"> </w:t>
            </w:r>
            <w:r w:rsidRPr="00A221ED">
              <w:rPr>
                <w:rFonts w:ascii="Calibri" w:hAnsi="Calibri" w:cs="Arial"/>
                <w:sz w:val="18"/>
                <w:szCs w:val="18"/>
                <w:lang w:val="fr-FR"/>
              </w:rPr>
              <w:t>exercez une pression de coupe inférieure.</w:t>
            </w:r>
            <w:r w:rsidRPr="00A221ED">
              <w:rPr>
                <w:rFonts w:ascii="Calibri" w:hAnsi="Calibri" w:cs="Arial"/>
                <w:b/>
                <w:sz w:val="18"/>
                <w:szCs w:val="18"/>
                <w:lang w:val="fr-FR"/>
              </w:rPr>
              <w:t xml:space="preserve"> </w:t>
            </w:r>
            <w:r w:rsidRPr="00A221ED">
              <w:rPr>
                <w:rFonts w:ascii="Calibri" w:hAnsi="Calibri" w:cs="Arial"/>
                <w:sz w:val="18"/>
                <w:szCs w:val="18"/>
                <w:lang w:val="fr-FR"/>
              </w:rPr>
              <w:t>Réglez le dispositif de freinage.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Changez la vitesse et/ou le type de lame. Voir le chapitre</w:t>
            </w:r>
            <w:r w:rsidRPr="00A221ED">
              <w:rPr>
                <w:rFonts w:ascii="Calibri" w:hAnsi="Calibri" w:cs="Arial"/>
                <w:b/>
                <w:sz w:val="18"/>
                <w:szCs w:val="18"/>
                <w:lang w:val="fr-FR"/>
              </w:rPr>
              <w:t xml:space="preserve">   </w:t>
            </w:r>
            <w:r w:rsidRPr="00A221ED">
              <w:rPr>
                <w:rFonts w:ascii="Calibri" w:hAnsi="Calibri" w:cs="Arial"/>
                <w:bCs/>
                <w:sz w:val="18"/>
                <w:szCs w:val="18"/>
                <w:lang w:val="fr-FR"/>
              </w:rPr>
              <w:t>"Classification du matériau et sélection de lame</w:t>
            </w:r>
            <w:r w:rsidRPr="00A221ED">
              <w:rPr>
                <w:rFonts w:ascii="Calibri" w:hAnsi="Calibri" w:cs="Arial"/>
                <w:bCs/>
                <w:i/>
                <w:sz w:val="18"/>
                <w:szCs w:val="18"/>
                <w:lang w:val="fr-FR"/>
              </w:rPr>
              <w:t>,”</w:t>
            </w:r>
            <w:r w:rsidRPr="00A221ED">
              <w:rPr>
                <w:rFonts w:ascii="Calibri" w:hAnsi="Calibri" w:cs="Arial"/>
                <w:b/>
                <w:i/>
                <w:sz w:val="18"/>
                <w:szCs w:val="18"/>
                <w:lang w:val="fr-FR"/>
              </w:rPr>
              <w:t xml:space="preserve"> </w:t>
            </w:r>
            <w:r w:rsidRPr="00A221ED">
              <w:rPr>
                <w:rFonts w:ascii="Calibri" w:hAnsi="Calibri" w:cs="Arial"/>
                <w:sz w:val="18"/>
                <w:szCs w:val="18"/>
                <w:lang w:val="fr-FR"/>
              </w:rPr>
              <w:t xml:space="preserve">dans la section </w:t>
            </w:r>
            <w:r w:rsidRPr="00A221ED">
              <w:rPr>
                <w:rFonts w:ascii="Calibri" w:hAnsi="Calibri" w:cs="Arial"/>
                <w:i/>
                <w:sz w:val="18"/>
                <w:szCs w:val="18"/>
                <w:lang w:val="fr-FR"/>
              </w:rPr>
              <w:t>Sélection de la lame</w:t>
            </w:r>
            <w:r w:rsidRPr="00A221ED">
              <w:rPr>
                <w:rFonts w:ascii="Calibri" w:hAnsi="Calibri" w:cs="Arial"/>
                <w:b/>
                <w:i/>
                <w:sz w:val="18"/>
                <w:szCs w:val="18"/>
                <w:lang w:val="fr-FR"/>
              </w:rPr>
              <w:t xml:space="preserve"> </w:t>
            </w:r>
            <w:r w:rsidRPr="00A221ED">
              <w:rPr>
                <w:rFonts w:ascii="Calibri" w:hAnsi="Calibri" w:cs="Arial"/>
                <w:i/>
                <w:sz w:val="18"/>
                <w:szCs w:val="18"/>
                <w:lang w:val="fr-FR"/>
              </w:rPr>
              <w:t>en fonction de l'usinage et de la vitesse d'avance.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Les surfaces des matériaux peuvent être oxydées ou recouvertes d'impuretés, les rendant plus dures que la lame au début de l'usinage ou peuvent présenter des zones dures ou des inclusions à l'intérieur de la section en raison des agents productifs utilisés comme la fonte au sable, les déchets de soudage, etc.</w:t>
            </w:r>
            <w:r w:rsidRPr="00A221ED">
              <w:rPr>
                <w:rFonts w:ascii="Calibri" w:hAnsi="Calibri" w:cs="Arial"/>
                <w:b/>
                <w:sz w:val="18"/>
                <w:szCs w:val="18"/>
                <w:lang w:val="fr-FR"/>
              </w:rPr>
              <w:t xml:space="preserve"> </w:t>
            </w:r>
            <w:r w:rsidRPr="00A221ED">
              <w:rPr>
                <w:rFonts w:ascii="Calibri" w:hAnsi="Calibri" w:cs="Arial"/>
                <w:sz w:val="18"/>
                <w:szCs w:val="18"/>
                <w:lang w:val="fr-FR"/>
              </w:rPr>
              <w:t>Evitez l'usinage de ces matériaux ou lorsque le nettoyage et l'usinage nécessitent une attention extrême et retirez les impuretés le plus vite possible.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lang w:val="fr-FR"/>
              </w:rPr>
              <w:t>Contrôlez le niveau de liquide dans le réservoir.</w:t>
            </w:r>
            <w:r w:rsidRPr="00A221ED">
              <w:rPr>
                <w:rFonts w:ascii="Calibri" w:hAnsi="Calibri" w:cs="Arial"/>
                <w:b/>
                <w:sz w:val="18"/>
                <w:szCs w:val="18"/>
                <w:lang w:val="fr-FR"/>
              </w:rPr>
              <w:t xml:space="preserve"> </w:t>
            </w:r>
            <w:r w:rsidRPr="00A221ED">
              <w:rPr>
                <w:rFonts w:ascii="Calibri" w:hAnsi="Calibri" w:cs="Arial"/>
                <w:sz w:val="18"/>
                <w:szCs w:val="18"/>
                <w:lang w:val="fr-FR"/>
              </w:rPr>
              <w:t>Augmentez le débit du réfrigérant lubrifiant en vérifiant que le tuyau et la buse de refroidissement ne sont pas bloqués</w:t>
            </w:r>
            <w:r w:rsidRPr="00A221ED">
              <w:rPr>
                <w:rFonts w:ascii="Calibri" w:hAnsi="Calibri" w:cs="Arial"/>
                <w:i/>
                <w:sz w:val="18"/>
                <w:szCs w:val="18"/>
                <w:lang w:val="fr-FR"/>
              </w:rPr>
              <w:t xml:space="preserve">. </w:t>
            </w:r>
            <w:r w:rsidRPr="00A221ED">
              <w:rPr>
                <w:rFonts w:ascii="Calibri" w:hAnsi="Calibri" w:cs="Arial"/>
                <w:sz w:val="18"/>
                <w:szCs w:val="18"/>
              </w:rPr>
              <w:t>Contrôlez le pourcentage d'émulsion.</w:t>
            </w: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theme="minorHAnsi"/>
                <w:sz w:val="18"/>
                <w:szCs w:val="18"/>
                <w:lang w:val="en-GB"/>
              </w:rPr>
            </w:pPr>
          </w:p>
        </w:tc>
      </w:tr>
    </w:tbl>
    <w:p w:rsidR="00ED1614" w:rsidRPr="00A221ED" w:rsidRDefault="00ED1614" w:rsidP="00A2299D">
      <w:pPr>
        <w:jc w:val="both"/>
        <w:rPr>
          <w:rFonts w:ascii="Calibri" w:hAnsi="Calibri" w:cstheme="minorHAnsi"/>
          <w:b/>
          <w:color w:val="000000"/>
          <w:szCs w:val="24"/>
          <w:lang w:val="en-GB"/>
        </w:rPr>
      </w:pPr>
      <w:r w:rsidRPr="00A221ED">
        <w:rPr>
          <w:rFonts w:ascii="Calibri" w:hAnsi="Calibri" w:cstheme="minorHAnsi"/>
          <w:b/>
          <w:szCs w:val="24"/>
          <w:lang w:val="en-GB"/>
        </w:rPr>
        <w:br w:type="page"/>
      </w:r>
    </w:p>
    <w:p w:rsidR="00ED1614" w:rsidRPr="00A221ED" w:rsidRDefault="00ED1614" w:rsidP="00ED1614">
      <w:pPr>
        <w:pStyle w:val="Body"/>
        <w:rPr>
          <w:rFonts w:ascii="Calibri" w:hAnsi="Calibr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4"/>
        <w:gridCol w:w="2980"/>
        <w:gridCol w:w="3686"/>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Rupture de la lame</w:t>
            </w: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6A929331" wp14:editId="1425BD0F">
                  <wp:extent cx="1343025" cy="907209"/>
                  <wp:effectExtent l="0" t="0" r="0" b="7620"/>
                  <wp:docPr id="2178" name="Grafik 2178" descr="blade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ade break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43025" cy="907209"/>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i/>
                <w:sz w:val="18"/>
                <w:szCs w:val="18"/>
                <w:lang w:val="en-GB"/>
              </w:rPr>
            </w:pPr>
            <w:r w:rsidRPr="00A221ED">
              <w:rPr>
                <w:rFonts w:ascii="Calibri" w:hAnsi="Calibri" w:cs="Arial"/>
                <w:sz w:val="18"/>
                <w:szCs w:val="18"/>
              </w:rPr>
              <w:t>Soudure défectueuse de la lame</w:t>
            </w: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pStyle w:val="Body"/>
              <w:spacing w:before="0" w:after="0" w:line="220" w:lineRule="exact"/>
              <w:jc w:val="left"/>
              <w:rPr>
                <w:rFonts w:ascii="Calibri" w:hAnsi="Calibri" w:cstheme="minorHAnsi"/>
                <w:sz w:val="18"/>
                <w:szCs w:val="18"/>
                <w:lang w:val="en-GB"/>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 soudure de la lame est de la plus haute importance.</w:t>
            </w:r>
            <w:r w:rsidRPr="00A221ED">
              <w:rPr>
                <w:rFonts w:ascii="Calibri" w:hAnsi="Calibri" w:cs="Arial"/>
                <w:b/>
                <w:sz w:val="18"/>
                <w:szCs w:val="18"/>
                <w:lang w:val="fr-FR"/>
              </w:rPr>
              <w:t xml:space="preserve"> </w:t>
            </w:r>
            <w:r w:rsidRPr="00A221ED">
              <w:rPr>
                <w:rFonts w:ascii="Calibri" w:hAnsi="Calibri" w:cs="Arial"/>
                <w:sz w:val="18"/>
                <w:szCs w:val="18"/>
                <w:lang w:val="fr-FR"/>
              </w:rPr>
              <w:t>Les surfaces de contact doivent correspondre parfaitement. Une fois soudées, elles ne doivent pas présenter d'inclusions ou de bulles ;</w:t>
            </w:r>
            <w:r w:rsidRPr="00A221ED">
              <w:rPr>
                <w:rFonts w:ascii="Calibri" w:hAnsi="Calibri" w:cs="Arial"/>
                <w:b/>
                <w:sz w:val="18"/>
                <w:szCs w:val="18"/>
                <w:lang w:val="fr-FR"/>
              </w:rPr>
              <w:t xml:space="preserve"> </w:t>
            </w:r>
            <w:r w:rsidRPr="00A221ED">
              <w:rPr>
                <w:rFonts w:ascii="Calibri" w:hAnsi="Calibri" w:cs="Arial"/>
                <w:sz w:val="18"/>
                <w:szCs w:val="18"/>
                <w:lang w:val="fr-FR"/>
              </w:rPr>
              <w:t>la pièce soudée doit être parfaitement lisse et régulière.</w:t>
            </w:r>
            <w:r w:rsidRPr="00A221ED">
              <w:rPr>
                <w:rFonts w:ascii="Calibri" w:hAnsi="Calibri" w:cs="Arial"/>
                <w:b/>
                <w:sz w:val="18"/>
                <w:szCs w:val="18"/>
                <w:lang w:val="fr-FR"/>
              </w:rPr>
              <w:t xml:space="preserve"> </w:t>
            </w:r>
            <w:r w:rsidRPr="00A221ED">
              <w:rPr>
                <w:rFonts w:ascii="Calibri" w:hAnsi="Calibri" w:cs="Arial"/>
                <w:sz w:val="18"/>
                <w:szCs w:val="18"/>
                <w:lang w:val="fr-FR"/>
              </w:rPr>
              <w:t>Elles doivent présenter une épaisseur identique et ne pas avoir de renflements pouvant causer des bosses ou une rupture immédiate lors du glissement entre les patins du guide de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theme="minorHAnsi"/>
                <w:sz w:val="18"/>
                <w:szCs w:val="18"/>
                <w:lang w:val="fr-FR"/>
              </w:rPr>
            </w:pPr>
          </w:p>
        </w:tc>
      </w:tr>
    </w:tbl>
    <w:p w:rsidR="00ED1614" w:rsidRPr="00ED1614" w:rsidRDefault="00ED1614" w:rsidP="00ED1614">
      <w:pPr>
        <w:pStyle w:val="Body"/>
        <w:rPr>
          <w:rFonts w:ascii="Calibri" w:hAnsi="Calibri" w:cstheme="minorHAnsi"/>
          <w:b/>
          <w:sz w:val="24"/>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5"/>
        <w:gridCol w:w="2941"/>
        <w:gridCol w:w="3734"/>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Rupture de la lame</w:t>
            </w: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06D29E67" wp14:editId="59138080">
                  <wp:extent cx="1343025" cy="916103"/>
                  <wp:effectExtent l="0" t="0" r="0" b="0"/>
                  <wp:docPr id="2179" name="Grafik 2179" descr="blade br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ade brakage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43025" cy="916103"/>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trop rapide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d'usinage incorrecte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Pas de dent incorrect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Préhension inopérante de la pièce dans l'étau</w:t>
            </w:r>
            <w:r w:rsidRPr="00A221ED">
              <w:rPr>
                <w:rFonts w:ascii="Calibri" w:hAnsi="Calibri" w:cs="Arial"/>
                <w:b/>
                <w:sz w:val="18"/>
                <w:szCs w:val="18"/>
                <w:lang w:val="fr-FR"/>
              </w:rPr>
              <w:t xml:space="preserve"> </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Lame touchant le matériau au début de l'usinage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rPr>
              <w:t>Remède</w:t>
            </w:r>
          </w:p>
          <w:p w:rsidR="00ED1614" w:rsidRPr="00A221ED" w:rsidRDefault="00ED1614" w:rsidP="002F50F1">
            <w:pPr>
              <w:spacing w:line="220" w:lineRule="exact"/>
              <w:rPr>
                <w:rFonts w:ascii="Calibri" w:hAnsi="Calibri" w:cs="Arial"/>
                <w:sz w:val="18"/>
                <w:szCs w:val="18"/>
                <w:lang w:val="en-GB"/>
              </w:rPr>
            </w:pPr>
          </w:p>
          <w:p w:rsidR="00ED1614" w:rsidRPr="00A221ED" w:rsidRDefault="00ED1614" w:rsidP="002F50F1">
            <w:pPr>
              <w:pStyle w:val="Body"/>
              <w:spacing w:before="0" w:after="0" w:line="220" w:lineRule="exact"/>
              <w:jc w:val="left"/>
              <w:rPr>
                <w:rFonts w:ascii="Calibri" w:hAnsi="Calibri" w:cstheme="minorHAnsi"/>
                <w:sz w:val="18"/>
                <w:szCs w:val="18"/>
                <w:lang w:val="en-GB"/>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Diminuez l'avance,</w:t>
            </w:r>
            <w:r w:rsidRPr="00A221ED">
              <w:rPr>
                <w:rFonts w:ascii="Calibri" w:hAnsi="Calibri" w:cs="Arial"/>
                <w:b/>
                <w:sz w:val="18"/>
                <w:szCs w:val="18"/>
                <w:lang w:val="fr-FR"/>
              </w:rPr>
              <w:t xml:space="preserve"> </w:t>
            </w:r>
            <w:r w:rsidRPr="00A221ED">
              <w:rPr>
                <w:rFonts w:ascii="Calibri" w:hAnsi="Calibri" w:cs="Arial"/>
                <w:sz w:val="18"/>
                <w:szCs w:val="18"/>
                <w:lang w:val="fr-FR"/>
              </w:rPr>
              <w:t>exercez une pression de coupe inférieure.</w:t>
            </w:r>
            <w:r w:rsidRPr="00A221ED">
              <w:rPr>
                <w:rFonts w:ascii="Calibri" w:hAnsi="Calibri" w:cs="Arial"/>
                <w:b/>
                <w:sz w:val="18"/>
                <w:szCs w:val="18"/>
                <w:lang w:val="fr-FR"/>
              </w:rPr>
              <w:t xml:space="preserve"> </w:t>
            </w:r>
            <w:r w:rsidRPr="00A221ED">
              <w:rPr>
                <w:rFonts w:ascii="Calibri" w:hAnsi="Calibri" w:cs="Arial"/>
                <w:sz w:val="18"/>
                <w:szCs w:val="18"/>
                <w:lang w:val="fr-FR"/>
              </w:rPr>
              <w:t>Réglez le dispositif de freinage.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Changez la vitesse et/ou le type de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i/>
                <w:sz w:val="18"/>
                <w:szCs w:val="18"/>
                <w:lang w:val="fr-FR"/>
              </w:rPr>
            </w:pPr>
            <w:r w:rsidRPr="00A221ED">
              <w:rPr>
                <w:rFonts w:ascii="Calibri" w:hAnsi="Calibri" w:cs="Arial"/>
                <w:sz w:val="18"/>
                <w:szCs w:val="18"/>
                <w:lang w:val="fr-FR"/>
              </w:rPr>
              <w:t>Voir le chapitre "Classification du matériau et sélection de lame",</w:t>
            </w:r>
            <w:r w:rsidRPr="00A221ED">
              <w:rPr>
                <w:rFonts w:ascii="Calibri" w:hAnsi="Calibri" w:cs="Arial"/>
                <w:b/>
                <w:sz w:val="18"/>
                <w:szCs w:val="18"/>
                <w:lang w:val="fr-FR"/>
              </w:rPr>
              <w:t xml:space="preserve"> </w:t>
            </w:r>
            <w:r w:rsidRPr="00A221ED">
              <w:rPr>
                <w:rFonts w:ascii="Calibri" w:hAnsi="Calibri" w:cs="Arial"/>
                <w:sz w:val="18"/>
                <w:szCs w:val="18"/>
                <w:lang w:val="fr-FR"/>
              </w:rPr>
              <w:t xml:space="preserve">dans la section </w:t>
            </w:r>
            <w:r w:rsidRPr="00A221ED">
              <w:rPr>
                <w:rFonts w:ascii="Calibri" w:hAnsi="Calibri" w:cs="Arial"/>
                <w:i/>
                <w:sz w:val="18"/>
                <w:szCs w:val="18"/>
                <w:lang w:val="fr-FR"/>
              </w:rPr>
              <w:t>Sélection de la lameen fonction de l'usinage et de la vitesse d'avance.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bCs/>
                <w:sz w:val="18"/>
                <w:szCs w:val="18"/>
                <w:lang w:val="fr-FR"/>
              </w:rPr>
            </w:pPr>
            <w:r w:rsidRPr="00A221ED">
              <w:rPr>
                <w:rFonts w:ascii="Calibri" w:hAnsi="Calibri" w:cs="Arial"/>
                <w:sz w:val="18"/>
                <w:szCs w:val="18"/>
                <w:lang w:val="fr-FR"/>
              </w:rPr>
              <w:t>Choisissez une lame adaptée.</w:t>
            </w:r>
            <w:r w:rsidRPr="00A221ED">
              <w:rPr>
                <w:rFonts w:ascii="Calibri" w:hAnsi="Calibri" w:cs="Arial"/>
                <w:b/>
                <w:sz w:val="18"/>
                <w:szCs w:val="18"/>
                <w:lang w:val="fr-FR"/>
              </w:rPr>
              <w:t xml:space="preserve"> </w:t>
            </w:r>
            <w:r w:rsidRPr="00A221ED">
              <w:rPr>
                <w:rFonts w:ascii="Calibri" w:hAnsi="Calibri" w:cs="Arial"/>
                <w:sz w:val="18"/>
                <w:szCs w:val="18"/>
                <w:lang w:val="fr-FR"/>
              </w:rPr>
              <w:t>Voir le chapitre</w:t>
            </w:r>
            <w:r w:rsidRPr="00A221ED">
              <w:rPr>
                <w:rFonts w:ascii="Calibri" w:hAnsi="Calibri" w:cs="Arial"/>
                <w:bCs/>
                <w:sz w:val="18"/>
                <w:szCs w:val="18"/>
                <w:lang w:val="fr-FR"/>
              </w:rPr>
              <w:t>"Classification du matériau et sélection de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la préhension de la pièce.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Au début de l'usinage, ne baissez jamais la scie à archet avant de démarrer le moteur de la lame.</w:t>
            </w:r>
          </w:p>
          <w:p w:rsidR="00ED1614" w:rsidRPr="00A221ED" w:rsidRDefault="00ED1614" w:rsidP="002F50F1">
            <w:pPr>
              <w:spacing w:line="220" w:lineRule="exact"/>
              <w:rPr>
                <w:rFonts w:ascii="Calibri" w:hAnsi="Calibri" w:cstheme="minorHAnsi"/>
                <w:sz w:val="18"/>
                <w:szCs w:val="18"/>
                <w:lang w:val="fr-FR"/>
              </w:rPr>
            </w:pPr>
          </w:p>
        </w:tc>
      </w:tr>
    </w:tbl>
    <w:p w:rsidR="00ED1614" w:rsidRPr="00ED1614" w:rsidRDefault="00ED1614" w:rsidP="00ED1614">
      <w:pPr>
        <w:pStyle w:val="Body"/>
        <w:rPr>
          <w:rFonts w:ascii="Calibri" w:hAnsi="Calibri" w:cstheme="minorHAnsi"/>
          <w:b/>
          <w:sz w:val="24"/>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3"/>
        <w:gridCol w:w="2980"/>
        <w:gridCol w:w="3667"/>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Rupture de la lame</w:t>
            </w:r>
          </w:p>
          <w:p w:rsidR="00ED1614" w:rsidRPr="00A221ED" w:rsidRDefault="00ED1614" w:rsidP="002F50F1">
            <w:pPr>
              <w:pStyle w:val="Body"/>
              <w:spacing w:before="40" w:after="40"/>
              <w:jc w:val="left"/>
              <w:rPr>
                <w:rFonts w:ascii="Calibri" w:hAnsi="Calibri" w:cstheme="minorHAnsi"/>
                <w:b/>
                <w:szCs w:val="19"/>
                <w:lang w:val="en-GB"/>
              </w:rPr>
            </w:pP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5C359959" wp14:editId="0F48C5EC">
                  <wp:extent cx="1438275" cy="990600"/>
                  <wp:effectExtent l="0" t="0" r="9525" b="0"/>
                  <wp:docPr id="2180" name="Grafik 2180" descr="blade break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ade breakage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8275" cy="990600"/>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Patins irréguliers du guide de lame ou saleté en raison du manque de maintenance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Bloc du guide de lame trop loin du matériau pour pouvoir réaliser l'usinage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la distance entre les patins</w:t>
            </w:r>
            <w:r w:rsidRPr="00A221ED">
              <w:rPr>
                <w:rFonts w:ascii="Calibri" w:hAnsi="Calibri" w:cs="Arial"/>
                <w:b/>
                <w:sz w:val="18"/>
                <w:szCs w:val="18"/>
                <w:lang w:val="fr-FR"/>
              </w:rPr>
              <w:t xml:space="preserve"> </w:t>
            </w:r>
            <w:r w:rsidRPr="00A221ED">
              <w:rPr>
                <w:rFonts w:ascii="Calibri" w:hAnsi="Calibri" w:cs="Arial"/>
                <w:sz w:val="18"/>
                <w:szCs w:val="18"/>
                <w:lang w:val="fr-FR"/>
              </w:rPr>
              <w:t>(voir</w:t>
            </w:r>
            <w:r w:rsidRPr="00A221ED">
              <w:rPr>
                <w:rFonts w:ascii="Calibri" w:hAnsi="Calibri" w:cs="Arial"/>
                <w:b/>
                <w:sz w:val="18"/>
                <w:szCs w:val="18"/>
                <w:lang w:val="fr-FR"/>
              </w:rPr>
              <w:t xml:space="preserve"> </w:t>
            </w:r>
            <w:r w:rsidRPr="00A221ED">
              <w:rPr>
                <w:rFonts w:ascii="Calibri" w:hAnsi="Calibri" w:cs="Arial"/>
                <w:sz w:val="18"/>
                <w:szCs w:val="18"/>
                <w:lang w:val="fr-FR"/>
              </w:rPr>
              <w:t>"Réglage de la machine" dans la section</w:t>
            </w:r>
            <w:r w:rsidRPr="00A221ED">
              <w:rPr>
                <w:rFonts w:ascii="Calibri" w:hAnsi="Calibri" w:cs="Arial"/>
                <w:b/>
                <w:sz w:val="18"/>
                <w:szCs w:val="18"/>
                <w:lang w:val="fr-FR"/>
              </w:rPr>
              <w:t xml:space="preserve"> </w:t>
            </w:r>
            <w:r w:rsidRPr="00A221ED">
              <w:rPr>
                <w:rFonts w:ascii="Calibri" w:hAnsi="Calibri" w:cs="Arial"/>
                <w:i/>
                <w:sz w:val="18"/>
                <w:szCs w:val="18"/>
                <w:lang w:val="fr-FR"/>
              </w:rPr>
              <w:t>Blocs du guide de la lame</w:t>
            </w:r>
            <w:r w:rsidRPr="00A221ED">
              <w:rPr>
                <w:rFonts w:ascii="Calibri" w:hAnsi="Calibri" w:cs="Arial"/>
                <w:b/>
                <w:i/>
                <w:sz w:val="18"/>
                <w:szCs w:val="18"/>
                <w:lang w:val="fr-FR"/>
              </w:rPr>
              <w:t xml:space="preserve">  </w:t>
            </w:r>
            <w:r w:rsidRPr="00A221ED">
              <w:rPr>
                <w:rFonts w:ascii="Calibri" w:hAnsi="Calibri" w:cs="Arial"/>
                <w:sz w:val="18"/>
                <w:szCs w:val="18"/>
                <w:lang w:val="fr-FR"/>
              </w:rPr>
              <w:t>) :</w:t>
            </w:r>
            <w:r w:rsidRPr="00A221ED">
              <w:rPr>
                <w:rFonts w:ascii="Calibri" w:hAnsi="Calibri" w:cs="Arial"/>
                <w:b/>
                <w:sz w:val="18"/>
                <w:szCs w:val="18"/>
                <w:lang w:val="fr-FR"/>
              </w:rPr>
              <w:t xml:space="preserve"> </w:t>
            </w:r>
            <w:r w:rsidRPr="00A221ED">
              <w:rPr>
                <w:rFonts w:ascii="Calibri" w:hAnsi="Calibri" w:cs="Arial"/>
                <w:sz w:val="18"/>
                <w:szCs w:val="18"/>
                <w:lang w:val="fr-FR"/>
              </w:rPr>
              <w:t>un guidage très précis peut causer des fissures et une rupture des dents.</w:t>
            </w:r>
            <w:r w:rsidRPr="00A221ED">
              <w:rPr>
                <w:rFonts w:ascii="Calibri" w:hAnsi="Calibri" w:cs="Arial"/>
                <w:b/>
                <w:sz w:val="18"/>
                <w:szCs w:val="18"/>
                <w:lang w:val="fr-FR"/>
              </w:rPr>
              <w:t xml:space="preserve"> </w:t>
            </w:r>
            <w:r w:rsidRPr="00A221ED">
              <w:rPr>
                <w:rFonts w:ascii="Calibri" w:hAnsi="Calibri" w:cs="Arial"/>
                <w:sz w:val="18"/>
                <w:szCs w:val="18"/>
                <w:lang w:val="fr-FR"/>
              </w:rPr>
              <w:t>Faites très attention lors du nettoyage.</w:t>
            </w:r>
          </w:p>
          <w:p w:rsidR="00ED1614"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Approchez la tête le plus près possible du matériau à usiner afin que seule la section de la lame utilisée pour la coupe soit libre,</w:t>
            </w:r>
            <w:r w:rsidRPr="00A221ED">
              <w:rPr>
                <w:rFonts w:ascii="Calibri" w:hAnsi="Calibri" w:cs="Arial"/>
                <w:b/>
                <w:sz w:val="18"/>
                <w:szCs w:val="18"/>
                <w:lang w:val="fr-FR"/>
              </w:rPr>
              <w:t xml:space="preserve"> </w:t>
            </w:r>
            <w:r w:rsidRPr="00A221ED">
              <w:rPr>
                <w:rFonts w:ascii="Calibri" w:hAnsi="Calibri" w:cs="Arial"/>
                <w:sz w:val="18"/>
                <w:szCs w:val="18"/>
                <w:lang w:val="fr-FR"/>
              </w:rPr>
              <w:t>cela permet d'éviter les déviations causant un stress excessif sur la lame.</w:t>
            </w:r>
          </w:p>
          <w:p w:rsidR="00ED1614" w:rsidRPr="00A221ED" w:rsidRDefault="00ED1614" w:rsidP="002F50F1">
            <w:pPr>
              <w:spacing w:line="220" w:lineRule="exact"/>
              <w:rPr>
                <w:rFonts w:ascii="Calibri" w:hAnsi="Calibri" w:cstheme="minorHAnsi"/>
                <w:sz w:val="18"/>
                <w:szCs w:val="18"/>
                <w:lang w:val="fr-FR"/>
              </w:rPr>
            </w:pPr>
          </w:p>
        </w:tc>
      </w:tr>
    </w:tbl>
    <w:p w:rsidR="00ED1614" w:rsidRPr="00A221ED" w:rsidRDefault="00ED1614" w:rsidP="00ED1614">
      <w:pPr>
        <w:rPr>
          <w:rFonts w:ascii="Calibri" w:hAnsi="Calibri" w:cstheme="minorHAnsi"/>
          <w:b/>
          <w:color w:val="000000"/>
          <w:szCs w:val="24"/>
          <w:lang w:val="fr-FR"/>
        </w:rPr>
      </w:pPr>
      <w:r w:rsidRPr="00A221ED">
        <w:rPr>
          <w:rFonts w:ascii="Calibri" w:hAnsi="Calibri" w:cstheme="minorHAnsi"/>
          <w:b/>
          <w:szCs w:val="24"/>
          <w:lang w:val="fr-FR"/>
        </w:rPr>
        <w:br w:type="page"/>
      </w:r>
    </w:p>
    <w:p w:rsidR="00ED1614" w:rsidRPr="00ED1614" w:rsidRDefault="00ED1614" w:rsidP="00ED1614">
      <w:pPr>
        <w:pStyle w:val="Body"/>
        <w:rPr>
          <w:rFonts w:ascii="Calibri" w:hAnsi="Calibri" w:cstheme="minorHAnsi"/>
          <w:b/>
          <w:sz w:val="24"/>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53"/>
        <w:gridCol w:w="2986"/>
        <w:gridCol w:w="3681"/>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A221ED"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Rupture de la lame</w:t>
            </w: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75DDB95C" wp14:editId="561CFB54">
                  <wp:extent cx="1333500" cy="1024411"/>
                  <wp:effectExtent l="0" t="0" r="0" b="4445"/>
                  <wp:docPr id="2181" name="Grafik 2181" descr="blade break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ade breakage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500" cy="1024411"/>
                          </a:xfrm>
                          <a:prstGeom prst="rect">
                            <a:avLst/>
                          </a:prstGeom>
                          <a:noFill/>
                          <a:ln>
                            <a:noFill/>
                          </a:ln>
                        </pic:spPr>
                      </pic:pic>
                    </a:graphicData>
                  </a:graphic>
                </wp:inline>
              </w:drawing>
            </w: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Position de la lame incorrecte sur les volants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Lubrification ou réfrigérant insuffisant ou</w:t>
            </w:r>
            <w:r w:rsidRPr="00A221ED">
              <w:rPr>
                <w:rFonts w:ascii="Calibri" w:hAnsi="Calibri" w:cs="Arial"/>
                <w:b/>
                <w:sz w:val="18"/>
                <w:szCs w:val="18"/>
                <w:lang w:val="fr-FR"/>
              </w:rPr>
              <w:t xml:space="preserve"> </w:t>
            </w:r>
            <w:r w:rsidRPr="00A221ED">
              <w:rPr>
                <w:rFonts w:ascii="Calibri" w:hAnsi="Calibri" w:cs="Arial"/>
                <w:sz w:val="18"/>
                <w:szCs w:val="18"/>
                <w:lang w:val="fr-FR"/>
              </w:rPr>
              <w:t>émulsion incorrecte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Arrière des brides de roue contre le support en raison des rubans (coniques) déformés ou mal soudés.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lang w:val="fr-FR"/>
              </w:rPr>
              <w:t>Contrôlez le niveau de liquide dans le réservoir.</w:t>
            </w:r>
            <w:r w:rsidRPr="00A221ED">
              <w:rPr>
                <w:rFonts w:ascii="Calibri" w:hAnsi="Calibri" w:cs="Arial"/>
                <w:b/>
                <w:sz w:val="18"/>
                <w:szCs w:val="18"/>
                <w:lang w:val="fr-FR"/>
              </w:rPr>
              <w:t xml:space="preserve"> </w:t>
            </w:r>
            <w:r w:rsidRPr="00A221ED">
              <w:rPr>
                <w:rFonts w:ascii="Calibri" w:hAnsi="Calibri" w:cs="Arial"/>
                <w:sz w:val="18"/>
                <w:szCs w:val="18"/>
                <w:lang w:val="fr-FR"/>
              </w:rPr>
              <w:t>Augmentez le débit de réfrigérant lubrifiant,</w:t>
            </w:r>
            <w:r w:rsidRPr="00A221ED">
              <w:rPr>
                <w:rFonts w:ascii="Calibri" w:hAnsi="Calibri" w:cs="Arial"/>
                <w:b/>
                <w:sz w:val="18"/>
                <w:szCs w:val="18"/>
                <w:lang w:val="fr-FR"/>
              </w:rPr>
              <w:t xml:space="preserve"> </w:t>
            </w:r>
            <w:r w:rsidRPr="00A221ED">
              <w:rPr>
                <w:rFonts w:ascii="Calibri" w:hAnsi="Calibri" w:cs="Arial"/>
                <w:sz w:val="18"/>
                <w:szCs w:val="18"/>
                <w:lang w:val="fr-FR"/>
              </w:rPr>
              <w:t>en contrôlant que l'orifice et le tuyau de sortie du liquide ne sont pas obstrués.</w:t>
            </w:r>
            <w:r w:rsidRPr="00A221ED">
              <w:rPr>
                <w:rFonts w:ascii="Calibri" w:hAnsi="Calibri" w:cs="Arial"/>
                <w:b/>
                <w:sz w:val="18"/>
                <w:szCs w:val="18"/>
                <w:lang w:val="fr-FR"/>
              </w:rPr>
              <w:t xml:space="preserve"> </w:t>
            </w:r>
            <w:r w:rsidRPr="00A221ED">
              <w:rPr>
                <w:rFonts w:ascii="Calibri" w:hAnsi="Calibri" w:cs="Arial"/>
                <w:sz w:val="18"/>
                <w:szCs w:val="18"/>
              </w:rPr>
              <w:t>Contrôlez le pourcentage d'émulsion.</w:t>
            </w:r>
          </w:p>
          <w:p w:rsidR="00ED1614" w:rsidRPr="00A221ED" w:rsidRDefault="00ED1614" w:rsidP="002F50F1">
            <w:pPr>
              <w:spacing w:line="220" w:lineRule="exact"/>
              <w:rPr>
                <w:rFonts w:ascii="Calibri" w:hAnsi="Calibri" w:cstheme="minorHAnsi"/>
                <w:sz w:val="18"/>
                <w:szCs w:val="18"/>
                <w:lang w:val="en-GB"/>
              </w:rPr>
            </w:pPr>
          </w:p>
        </w:tc>
      </w:tr>
    </w:tbl>
    <w:p w:rsidR="00ED1614" w:rsidRPr="00A221ED" w:rsidRDefault="00ED1614" w:rsidP="00ED1614">
      <w:pPr>
        <w:pStyle w:val="Body"/>
        <w:rPr>
          <w:rFonts w:ascii="Calibri" w:hAnsi="Calibr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47"/>
        <w:gridCol w:w="3036"/>
        <w:gridCol w:w="3737"/>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F25945"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0" w:after="0" w:line="220" w:lineRule="exact"/>
              <w:jc w:val="left"/>
              <w:rPr>
                <w:rFonts w:ascii="Calibri" w:hAnsi="Calibri" w:cstheme="minorHAnsi"/>
                <w:szCs w:val="19"/>
                <w:lang w:val="en-GB"/>
              </w:rPr>
            </w:pPr>
          </w:p>
          <w:p w:rsidR="00ED1614" w:rsidRPr="00A221ED" w:rsidRDefault="00ED1614" w:rsidP="002F50F1">
            <w:pPr>
              <w:pStyle w:val="Body"/>
              <w:spacing w:before="0" w:after="0" w:line="220" w:lineRule="exact"/>
              <w:jc w:val="left"/>
              <w:rPr>
                <w:rFonts w:ascii="Calibri" w:hAnsi="Calibri" w:cstheme="minorHAnsi"/>
                <w:b/>
                <w:szCs w:val="19"/>
                <w:lang w:val="en-GB"/>
              </w:rPr>
            </w:pPr>
            <w:r w:rsidRPr="00A221ED">
              <w:rPr>
                <w:rFonts w:ascii="Calibri" w:hAnsi="Calibri"/>
                <w:b/>
                <w:szCs w:val="18"/>
              </w:rPr>
              <w:t>Rubans striés ou marqués</w:t>
            </w:r>
          </w:p>
          <w:p w:rsidR="00ED1614" w:rsidRPr="00A221ED" w:rsidRDefault="00ED1614" w:rsidP="002F50F1">
            <w:pPr>
              <w:pStyle w:val="Body"/>
              <w:spacing w:before="0" w:after="0" w:line="220" w:lineRule="exact"/>
              <w:jc w:val="left"/>
              <w:rPr>
                <w:rFonts w:ascii="Calibri" w:hAnsi="Calibri" w:cstheme="minorHAnsi"/>
                <w:szCs w:val="19"/>
                <w:lang w:val="en-GB"/>
              </w:rPr>
            </w:pPr>
          </w:p>
          <w:p w:rsidR="00ED1614" w:rsidRPr="00A221ED" w:rsidRDefault="00ED1614" w:rsidP="002F50F1">
            <w:pPr>
              <w:pStyle w:val="Body"/>
              <w:spacing w:before="0" w:after="0" w:line="220" w:lineRule="exact"/>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Patins de guide de lame endommagés ou ébréchés </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Paliers de guide de lame relâchés ou serrés.</w:t>
            </w: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Remplacez.</w:t>
            </w:r>
          </w:p>
          <w:p w:rsidR="00ED1614" w:rsidRPr="00A221ED" w:rsidRDefault="00ED1614" w:rsidP="002F50F1">
            <w:pPr>
              <w:spacing w:line="220" w:lineRule="exact"/>
              <w:rPr>
                <w:rFonts w:ascii="Calibri" w:hAnsi="Calibri" w:cs="Arial"/>
                <w:sz w:val="18"/>
                <w:szCs w:val="18"/>
                <w:lang w:val="fr-FR"/>
              </w:rPr>
            </w:pPr>
          </w:p>
          <w:p w:rsidR="00ED1614"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Effectuez le réglage (voir le chapitre "Réglage de la machine" dans </w:t>
            </w:r>
            <w:r w:rsidRPr="00A221ED">
              <w:rPr>
                <w:rFonts w:ascii="Calibri" w:hAnsi="Calibri" w:cs="Arial"/>
                <w:i/>
                <w:sz w:val="18"/>
                <w:szCs w:val="18"/>
                <w:lang w:val="fr-FR"/>
              </w:rPr>
              <w:t>Guide de lame</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theme="minorHAnsi"/>
                <w:sz w:val="18"/>
                <w:szCs w:val="18"/>
                <w:lang w:val="fr-FR"/>
              </w:rPr>
            </w:pPr>
          </w:p>
        </w:tc>
      </w:tr>
    </w:tbl>
    <w:p w:rsidR="00ED1614" w:rsidRPr="00ED1614" w:rsidRDefault="00ED1614" w:rsidP="00ED1614">
      <w:pPr>
        <w:pStyle w:val="Body"/>
        <w:spacing w:before="0" w:after="0" w:line="220" w:lineRule="exact"/>
        <w:rPr>
          <w:rFonts w:ascii="Calibri" w:hAnsi="Calibri" w:cstheme="minorHAnsi"/>
          <w:b/>
          <w:sz w:val="24"/>
          <w:szCs w:val="24"/>
          <w:lang w:val="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5"/>
        <w:gridCol w:w="3039"/>
        <w:gridCol w:w="3746"/>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Correction *</w:t>
            </w:r>
          </w:p>
        </w:tc>
      </w:tr>
      <w:tr w:rsidR="00ED1614" w:rsidRPr="00A221ED"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0" w:after="0" w:line="220" w:lineRule="exact"/>
              <w:jc w:val="left"/>
              <w:rPr>
                <w:rFonts w:ascii="Calibri" w:hAnsi="Calibri" w:cstheme="minorHAnsi"/>
                <w:szCs w:val="19"/>
                <w:lang w:val="en-GB"/>
              </w:rPr>
            </w:pPr>
          </w:p>
          <w:p w:rsidR="00ED1614" w:rsidRPr="00A221ED" w:rsidRDefault="00ED1614" w:rsidP="002F50F1">
            <w:pPr>
              <w:pStyle w:val="Body"/>
              <w:spacing w:before="0" w:after="0" w:line="220" w:lineRule="exact"/>
              <w:jc w:val="left"/>
              <w:rPr>
                <w:rFonts w:ascii="Calibri" w:hAnsi="Calibri" w:cstheme="minorHAnsi"/>
                <w:b/>
                <w:szCs w:val="19"/>
                <w:lang w:val="en-GB"/>
              </w:rPr>
            </w:pPr>
            <w:r w:rsidRPr="00A221ED">
              <w:rPr>
                <w:rFonts w:ascii="Calibri" w:hAnsi="Calibri"/>
                <w:b/>
                <w:szCs w:val="18"/>
              </w:rPr>
              <w:t>Coupe non droite</w:t>
            </w:r>
          </w:p>
          <w:p w:rsidR="00ED1614" w:rsidRPr="00A221ED" w:rsidRDefault="00ED1614" w:rsidP="002F50F1">
            <w:pPr>
              <w:pStyle w:val="Body"/>
              <w:spacing w:before="0" w:after="0" w:line="220" w:lineRule="exact"/>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Lame non parallèle au dispositif de service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Lame non perpendiculaire en raison du jeu excessif entre les patins du guide et le mauvais réglage des blocs</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Avance trop rapide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Lame usée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Pas de dent incorrect</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Dent cassée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Réfrigérant de lubrification insuffisant ou émulsion incorrecte</w:t>
            </w:r>
          </w:p>
          <w:p w:rsidR="00ED1614" w:rsidRPr="00A221ED" w:rsidRDefault="00ED1614" w:rsidP="002F50F1">
            <w:pPr>
              <w:spacing w:line="220" w:lineRule="exact"/>
              <w:jc w:val="both"/>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les fixations des blocs du guide de la lame ainsi que le contre-étau afin qu'ils ne soient pas trop lâches et serrez les blocs verticalement</w:t>
            </w:r>
            <w:r w:rsidRPr="00A221ED">
              <w:rPr>
                <w:rFonts w:ascii="Calibri" w:hAnsi="Calibri" w:cs="Arial"/>
                <w:b/>
                <w:sz w:val="18"/>
                <w:szCs w:val="18"/>
                <w:lang w:val="fr-FR"/>
              </w:rPr>
              <w:t xml:space="preserve"> </w:t>
            </w:r>
            <w:r w:rsidRPr="00A221ED">
              <w:rPr>
                <w:rFonts w:ascii="Calibri" w:hAnsi="Calibri" w:cs="Arial"/>
                <w:sz w:val="18"/>
                <w:szCs w:val="18"/>
                <w:lang w:val="fr-FR"/>
              </w:rPr>
              <w:t>;</w:t>
            </w:r>
            <w:r w:rsidRPr="00A221ED">
              <w:rPr>
                <w:rFonts w:ascii="Calibri" w:hAnsi="Calibri" w:cs="Arial"/>
                <w:b/>
                <w:sz w:val="18"/>
                <w:szCs w:val="18"/>
                <w:lang w:val="fr-FR"/>
              </w:rPr>
              <w:t xml:space="preserve"> </w:t>
            </w:r>
            <w:r w:rsidRPr="00A221ED">
              <w:rPr>
                <w:rFonts w:ascii="Calibri" w:hAnsi="Calibri" w:cs="Arial"/>
                <w:sz w:val="18"/>
                <w:szCs w:val="18"/>
                <w:lang w:val="fr-FR"/>
              </w:rPr>
              <w:t>tenez compte de la position en degré et réglez si nécessaire les vis d'arrêt des coupes en degré.</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Contrôlez et réglez de nouveau verticalement les blocs du guide de lame</w:t>
            </w:r>
            <w:r w:rsidRPr="00A221ED">
              <w:rPr>
                <w:rFonts w:ascii="Calibri" w:hAnsi="Calibri" w:cs="Arial"/>
                <w:b/>
                <w:sz w:val="18"/>
                <w:szCs w:val="18"/>
                <w:lang w:val="fr-FR"/>
              </w:rPr>
              <w:t xml:space="preserve"> </w:t>
            </w:r>
            <w:r w:rsidRPr="00A221ED">
              <w:rPr>
                <w:rFonts w:ascii="Calibri" w:hAnsi="Calibri" w:cs="Arial"/>
                <w:sz w:val="18"/>
                <w:szCs w:val="18"/>
                <w:lang w:val="fr-FR"/>
              </w:rPr>
              <w:t>;</w:t>
            </w:r>
            <w:r w:rsidRPr="00A221ED">
              <w:rPr>
                <w:rFonts w:ascii="Calibri" w:hAnsi="Calibri" w:cs="Arial"/>
                <w:b/>
                <w:sz w:val="18"/>
                <w:szCs w:val="18"/>
                <w:lang w:val="fr-FR"/>
              </w:rPr>
              <w:t xml:space="preserve"> </w:t>
            </w:r>
            <w:r w:rsidRPr="00A221ED">
              <w:rPr>
                <w:rFonts w:ascii="Calibri" w:hAnsi="Calibri" w:cs="Arial"/>
                <w:sz w:val="18"/>
                <w:szCs w:val="18"/>
                <w:lang w:val="fr-FR"/>
              </w:rPr>
              <w:t xml:space="preserve">réinitialisez le jeu du guide latéral (voir le chapitre "Réglage de la machine" dans la section </w:t>
            </w:r>
            <w:r w:rsidRPr="00A221ED">
              <w:rPr>
                <w:rFonts w:ascii="Calibri" w:hAnsi="Calibri" w:cs="Arial"/>
                <w:i/>
                <w:sz w:val="18"/>
                <w:szCs w:val="18"/>
                <w:lang w:val="fr-FR"/>
              </w:rPr>
              <w:t>Guide de la lame</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Diminuez l'avance,</w:t>
            </w:r>
            <w:r w:rsidRPr="00A221ED">
              <w:rPr>
                <w:rFonts w:ascii="Calibri" w:hAnsi="Calibri" w:cs="Arial"/>
                <w:b/>
                <w:sz w:val="18"/>
                <w:szCs w:val="18"/>
                <w:lang w:val="fr-FR"/>
              </w:rPr>
              <w:t xml:space="preserve"> </w:t>
            </w:r>
            <w:r w:rsidRPr="00A221ED">
              <w:rPr>
                <w:rFonts w:ascii="Calibri" w:hAnsi="Calibri" w:cs="Arial"/>
                <w:sz w:val="18"/>
                <w:szCs w:val="18"/>
                <w:lang w:val="fr-FR"/>
              </w:rPr>
              <w:t>exercez une pression de coupe inférieure.</w:t>
            </w:r>
            <w:r w:rsidRPr="00A221ED">
              <w:rPr>
                <w:rFonts w:ascii="Calibri" w:hAnsi="Calibri" w:cs="Arial"/>
                <w:b/>
                <w:sz w:val="18"/>
                <w:szCs w:val="18"/>
                <w:lang w:val="fr-FR"/>
              </w:rPr>
              <w:t xml:space="preserve"> </w:t>
            </w:r>
            <w:r w:rsidRPr="00A221ED">
              <w:rPr>
                <w:rFonts w:ascii="Calibri" w:hAnsi="Calibri" w:cs="Arial"/>
                <w:sz w:val="18"/>
                <w:szCs w:val="18"/>
                <w:lang w:val="fr-FR"/>
              </w:rPr>
              <w:t>Réglez le dispositif de freinage.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Approchez l'élément le plus près possible du matériau à usiner afin que seule la section de la lame utilisée pour la coupe soit libre,</w:t>
            </w:r>
            <w:r w:rsidRPr="00A221ED">
              <w:rPr>
                <w:rFonts w:ascii="Calibri" w:hAnsi="Calibri" w:cs="Arial"/>
                <w:b/>
                <w:sz w:val="18"/>
                <w:szCs w:val="18"/>
                <w:lang w:val="fr-FR"/>
              </w:rPr>
              <w:t xml:space="preserve"> </w:t>
            </w:r>
            <w:r w:rsidRPr="00A221ED">
              <w:rPr>
                <w:rFonts w:ascii="Calibri" w:hAnsi="Calibri" w:cs="Arial"/>
                <w:sz w:val="18"/>
                <w:szCs w:val="18"/>
                <w:lang w:val="fr-FR"/>
              </w:rPr>
              <w:t>cela permet d'éviter les déviations causant un stress excessif sur la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Remplacez. La lame avec la plus grande densité de dents est utilisée,</w:t>
            </w:r>
            <w:r w:rsidRPr="00A221ED">
              <w:rPr>
                <w:rFonts w:ascii="Calibri" w:hAnsi="Calibri" w:cs="Arial"/>
                <w:b/>
                <w:sz w:val="18"/>
                <w:szCs w:val="18"/>
                <w:lang w:val="fr-FR"/>
              </w:rPr>
              <w:t xml:space="preserve"> </w:t>
            </w:r>
            <w:r w:rsidRPr="00A221ED">
              <w:rPr>
                <w:rFonts w:ascii="Calibri" w:hAnsi="Calibri" w:cs="Arial"/>
                <w:sz w:val="18"/>
                <w:szCs w:val="18"/>
                <w:lang w:val="fr-FR"/>
              </w:rPr>
              <w:t>essayez d'utiliser une lame avec moins de dents (voir le chapitre "Classification du matériau et sélection de lame" dans la section</w:t>
            </w:r>
            <w:r w:rsidRPr="00A221ED">
              <w:rPr>
                <w:rFonts w:ascii="Calibri" w:hAnsi="Calibri" w:cs="Arial"/>
                <w:b/>
                <w:sz w:val="18"/>
                <w:szCs w:val="18"/>
                <w:lang w:val="fr-FR"/>
              </w:rPr>
              <w:t xml:space="preserve"> </w:t>
            </w:r>
            <w:r w:rsidRPr="00A221ED">
              <w:rPr>
                <w:rFonts w:ascii="Calibri" w:hAnsi="Calibri" w:cs="Arial"/>
                <w:i/>
                <w:sz w:val="18"/>
                <w:szCs w:val="18"/>
                <w:lang w:val="fr-FR"/>
              </w:rPr>
              <w:t>Types de lame</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 xml:space="preserve">Un fonctionnement irrégulier de la lame en raison du manque de dents peut causer une déviation de la coupe ; contrôlez la lame et remplacez-la si nécessaire. </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theme="minorHAnsi"/>
                <w:sz w:val="18"/>
                <w:szCs w:val="18"/>
                <w:lang w:val="en-GB"/>
              </w:rPr>
            </w:pPr>
            <w:r w:rsidRPr="00A221ED">
              <w:rPr>
                <w:rFonts w:ascii="Calibri" w:hAnsi="Calibri" w:cs="Arial"/>
                <w:sz w:val="18"/>
                <w:szCs w:val="18"/>
                <w:lang w:val="fr-FR"/>
              </w:rPr>
              <w:t xml:space="preserve">Contrôlez le niveau du liquide dans le réservoir. Augmentez le débit du réfrigérant de lubrification en vérifiant que l'orifice et le tuyau de sortie de liquide ne sont pas obstrués. </w:t>
            </w:r>
            <w:r w:rsidRPr="00CE373B">
              <w:rPr>
                <w:rFonts w:ascii="Calibri" w:hAnsi="Calibri" w:cs="Arial"/>
                <w:sz w:val="18"/>
                <w:szCs w:val="18"/>
                <w:lang w:val="fr-FR"/>
              </w:rPr>
              <w:t>Contrôlez le pourcentage d'émulsion.</w:t>
            </w:r>
          </w:p>
        </w:tc>
      </w:tr>
    </w:tbl>
    <w:p w:rsidR="00ED1614" w:rsidRPr="00A221ED" w:rsidRDefault="00ED1614" w:rsidP="00ED1614">
      <w:pPr>
        <w:rPr>
          <w:rFonts w:ascii="Calibri" w:hAnsi="Calibri" w:cstheme="minorHAnsi"/>
          <w:b/>
          <w:color w:val="000000"/>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55"/>
        <w:gridCol w:w="3018"/>
        <w:gridCol w:w="3747"/>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052"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A221ED"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0" w:after="0" w:line="220" w:lineRule="exact"/>
              <w:jc w:val="left"/>
              <w:rPr>
                <w:rFonts w:ascii="Calibri" w:hAnsi="Calibri" w:cstheme="minorHAnsi"/>
                <w:szCs w:val="19"/>
                <w:lang w:val="en-GB"/>
              </w:rPr>
            </w:pPr>
          </w:p>
          <w:p w:rsidR="00ED1614" w:rsidRPr="00A221ED" w:rsidRDefault="00ED1614" w:rsidP="002F50F1">
            <w:pPr>
              <w:pStyle w:val="Body"/>
              <w:spacing w:before="0" w:after="0" w:line="220" w:lineRule="exact"/>
              <w:jc w:val="left"/>
              <w:rPr>
                <w:rFonts w:ascii="Calibri" w:hAnsi="Calibri" w:cstheme="minorHAnsi"/>
                <w:b/>
                <w:szCs w:val="19"/>
                <w:lang w:val="en-GB"/>
              </w:rPr>
            </w:pPr>
            <w:r w:rsidRPr="00A221ED">
              <w:rPr>
                <w:rFonts w:ascii="Calibri" w:hAnsi="Calibri"/>
                <w:b/>
                <w:szCs w:val="18"/>
              </w:rPr>
              <w:t>Coupe défectueuse</w:t>
            </w:r>
          </w:p>
          <w:p w:rsidR="00ED1614" w:rsidRPr="00A221ED" w:rsidRDefault="00ED1614" w:rsidP="002F50F1">
            <w:pPr>
              <w:pStyle w:val="Body"/>
              <w:spacing w:before="0" w:after="0" w:line="220" w:lineRule="exact"/>
              <w:jc w:val="left"/>
              <w:rPr>
                <w:rFonts w:ascii="Calibri" w:hAnsi="Calibri" w:cstheme="minorHAnsi"/>
                <w:szCs w:val="19"/>
                <w:lang w:val="en-GB"/>
              </w:rPr>
            </w:pPr>
          </w:p>
          <w:p w:rsidR="00ED1614" w:rsidRPr="00A221ED" w:rsidRDefault="00ED1614" w:rsidP="002F50F1">
            <w:pPr>
              <w:pStyle w:val="Body"/>
              <w:spacing w:before="0" w:after="0" w:line="220" w:lineRule="exact"/>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Volants usés</w:t>
            </w: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Logement du volant rempli de copeaux</w:t>
            </w:r>
            <w:r w:rsidRPr="00A221ED">
              <w:rPr>
                <w:rFonts w:ascii="Calibri" w:hAnsi="Calibri" w:cs="Arial"/>
                <w:b/>
                <w:sz w:val="18"/>
                <w:szCs w:val="18"/>
                <w:lang w:val="fr-FR"/>
              </w:rPr>
              <w:t xml:space="preserve"> </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052"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lang w:val="fr-FR"/>
              </w:rPr>
              <w:t>Le support et la bride du guide de ruban sont tellement usés qu'ils ne peuvent plus assurer l'alignement de la lame, causant un usinage défaillant</w:t>
            </w:r>
            <w:r w:rsidRPr="00A221ED">
              <w:rPr>
                <w:rFonts w:ascii="Calibri" w:hAnsi="Calibri" w:cs="Arial"/>
                <w:b/>
                <w:sz w:val="18"/>
                <w:szCs w:val="18"/>
                <w:lang w:val="fr-FR"/>
              </w:rPr>
              <w:t xml:space="preserve"> </w:t>
            </w:r>
            <w:r w:rsidRPr="00A221ED">
              <w:rPr>
                <w:rFonts w:ascii="Calibri" w:hAnsi="Calibri" w:cs="Arial"/>
                <w:sz w:val="18"/>
                <w:szCs w:val="18"/>
                <w:lang w:val="fr-FR"/>
              </w:rPr>
              <w:t>;</w:t>
            </w:r>
            <w:r w:rsidRPr="00A221ED">
              <w:rPr>
                <w:rFonts w:ascii="Calibri" w:hAnsi="Calibri" w:cs="Arial"/>
                <w:b/>
                <w:sz w:val="18"/>
                <w:szCs w:val="18"/>
                <w:lang w:val="fr-FR"/>
              </w:rPr>
              <w:t xml:space="preserve"> </w:t>
            </w:r>
            <w:r w:rsidRPr="00A221ED">
              <w:rPr>
                <w:rFonts w:ascii="Calibri" w:hAnsi="Calibri" w:cs="Arial"/>
                <w:sz w:val="18"/>
                <w:szCs w:val="18"/>
                <w:lang w:val="fr-FR"/>
              </w:rPr>
              <w:t>le roulement de la lame et les alignements peuvent être effilés.</w:t>
            </w:r>
            <w:r w:rsidRPr="00A221ED">
              <w:rPr>
                <w:rFonts w:ascii="Calibri" w:hAnsi="Calibri" w:cs="Arial"/>
                <w:b/>
                <w:sz w:val="18"/>
                <w:szCs w:val="18"/>
                <w:lang w:val="fr-FR"/>
              </w:rPr>
              <w:t xml:space="preserve"> </w:t>
            </w:r>
            <w:r w:rsidRPr="00A221ED">
              <w:rPr>
                <w:rFonts w:ascii="Calibri" w:hAnsi="Calibri" w:cs="Arial"/>
                <w:sz w:val="18"/>
                <w:szCs w:val="18"/>
              </w:rPr>
              <w:t>Remplacez. Nettoyez avec de l'air comprimé.</w:t>
            </w: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rPr>
              <w:t>Remplacez.</w:t>
            </w:r>
          </w:p>
          <w:p w:rsidR="00ED1614" w:rsidRPr="00A221ED" w:rsidRDefault="00ED1614" w:rsidP="002F50F1">
            <w:pPr>
              <w:spacing w:line="220" w:lineRule="exact"/>
              <w:rPr>
                <w:rFonts w:ascii="Calibri" w:hAnsi="Calibri" w:cstheme="minorHAnsi"/>
                <w:sz w:val="18"/>
                <w:szCs w:val="18"/>
                <w:lang w:val="en-GB"/>
              </w:rPr>
            </w:pPr>
          </w:p>
        </w:tc>
      </w:tr>
    </w:tbl>
    <w:p w:rsidR="00ED1614" w:rsidRPr="00A221ED" w:rsidRDefault="00ED1614" w:rsidP="00ED1614">
      <w:pPr>
        <w:pStyle w:val="Body"/>
        <w:rPr>
          <w:rFonts w:ascii="Calibri" w:hAnsi="Calibri" w:cstheme="minorHAnsi"/>
          <w:b/>
          <w:sz w:val="24"/>
          <w:szCs w:val="24"/>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42"/>
        <w:gridCol w:w="2956"/>
        <w:gridCol w:w="3722"/>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Cause possible</w:t>
            </w:r>
          </w:p>
        </w:tc>
        <w:tc>
          <w:tcPr>
            <w:tcW w:w="4126" w:type="dxa"/>
            <w:tcBorders>
              <w:bottom w:val="double" w:sz="4" w:space="0" w:color="auto"/>
            </w:tcBorders>
            <w:vAlign w:val="center"/>
          </w:tcPr>
          <w:p w:rsidR="00ED1614" w:rsidRPr="00A221ED" w:rsidRDefault="00ED1614" w:rsidP="002F50F1">
            <w:pPr>
              <w:pStyle w:val="Body"/>
              <w:spacing w:before="40" w:after="40"/>
              <w:rPr>
                <w:rFonts w:ascii="Calibri" w:hAnsi="Calibri" w:cstheme="minorHAnsi"/>
                <w:b/>
                <w:bCs/>
                <w:szCs w:val="19"/>
                <w:lang w:val="en-GB"/>
              </w:rPr>
            </w:pPr>
            <w:r w:rsidRPr="00A221ED">
              <w:rPr>
                <w:rFonts w:ascii="Calibri" w:hAnsi="Calibri"/>
                <w:b/>
                <w:bCs/>
                <w:szCs w:val="18"/>
              </w:rPr>
              <w:t>Correction *</w:t>
            </w:r>
          </w:p>
        </w:tc>
      </w:tr>
      <w:tr w:rsidR="00ED1614" w:rsidRPr="00A221ED" w:rsidTr="002F50F1">
        <w:tc>
          <w:tcPr>
            <w:tcW w:w="2943" w:type="dxa"/>
            <w:tcBorders>
              <w:top w:val="double" w:sz="4" w:space="0" w:color="auto"/>
              <w:right w:val="double" w:sz="4" w:space="0" w:color="auto"/>
            </w:tcBorders>
            <w:tcMar>
              <w:left w:w="58" w:type="dxa"/>
              <w:right w:w="58" w:type="dxa"/>
            </w:tcMar>
          </w:tcPr>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b/>
                <w:szCs w:val="19"/>
                <w:lang w:val="en-GB"/>
              </w:rPr>
            </w:pPr>
            <w:r w:rsidRPr="00A221ED">
              <w:rPr>
                <w:rFonts w:ascii="Calibri" w:hAnsi="Calibri"/>
                <w:b/>
                <w:szCs w:val="18"/>
              </w:rPr>
              <w:t>Surface d'usinage striée</w:t>
            </w:r>
          </w:p>
          <w:p w:rsidR="00ED1614" w:rsidRPr="00A221ED" w:rsidRDefault="00ED1614" w:rsidP="002F50F1">
            <w:pPr>
              <w:pStyle w:val="Body"/>
              <w:spacing w:before="40" w:after="40"/>
              <w:jc w:val="left"/>
              <w:rPr>
                <w:rFonts w:ascii="Calibri" w:hAnsi="Calibri" w:cstheme="minorHAnsi"/>
                <w:szCs w:val="19"/>
                <w:lang w:val="en-GB"/>
              </w:rPr>
            </w:pPr>
          </w:p>
          <w:p w:rsidR="00ED1614" w:rsidRPr="00A221ED" w:rsidRDefault="00ED1614" w:rsidP="002F50F1">
            <w:pPr>
              <w:pStyle w:val="Body"/>
              <w:spacing w:before="40" w:after="40"/>
              <w:jc w:val="left"/>
              <w:rPr>
                <w:rFonts w:ascii="Calibri" w:hAnsi="Calibri" w:cstheme="minorHAnsi"/>
                <w:szCs w:val="19"/>
                <w:lang w:val="en-GB"/>
              </w:rPr>
            </w:pPr>
            <w:r w:rsidRPr="00A221ED">
              <w:rPr>
                <w:rFonts w:ascii="Calibri" w:hAnsi="Calibri"/>
                <w:noProof/>
                <w:lang w:eastAsia="zh-TW"/>
              </w:rPr>
              <w:drawing>
                <wp:inline distT="0" distB="0" distL="0" distR="0" wp14:anchorId="30E29790" wp14:editId="7FDD452D">
                  <wp:extent cx="1323975" cy="666372"/>
                  <wp:effectExtent l="0" t="0" r="0" b="635"/>
                  <wp:docPr id="2182" name="Grafik 2182" descr="streak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treak cu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23975" cy="666372"/>
                          </a:xfrm>
                          <a:prstGeom prst="rect">
                            <a:avLst/>
                          </a:prstGeom>
                          <a:noFill/>
                          <a:ln>
                            <a:noFill/>
                          </a:ln>
                        </pic:spPr>
                      </pic:pic>
                    </a:graphicData>
                  </a:graphic>
                </wp:inline>
              </w:drawing>
            </w:r>
          </w:p>
          <w:p w:rsidR="00ED1614" w:rsidRPr="00A221ED" w:rsidRDefault="00ED1614" w:rsidP="002F50F1">
            <w:pPr>
              <w:pStyle w:val="Body"/>
              <w:spacing w:before="40" w:after="40"/>
              <w:jc w:val="left"/>
              <w:rPr>
                <w:rFonts w:ascii="Calibri" w:hAnsi="Calibri" w:cstheme="minorHAnsi"/>
                <w:szCs w:val="19"/>
                <w:lang w:val="en-GB"/>
              </w:rPr>
            </w:pPr>
          </w:p>
        </w:tc>
        <w:tc>
          <w:tcPr>
            <w:tcW w:w="3261"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en-GB"/>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Avance trop rapide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Lame de mauvaise qualité</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Lame usée ou ébréchée et/ou dents cassées</w:t>
            </w:r>
            <w:r w:rsidRPr="00A221ED">
              <w:rPr>
                <w:rFonts w:ascii="Calibri" w:hAnsi="Calibri" w:cs="Arial"/>
                <w:b/>
                <w:sz w:val="18"/>
                <w:szCs w:val="18"/>
                <w:lang w:val="fr-FR"/>
              </w:rPr>
              <w:t xml:space="preserve"> </w:t>
            </w:r>
          </w:p>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Pas de dent incorrect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Bloc du guide de lame trop loin du matériau pour pouvoir réaliser l'usinage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Lubrification ou réfrigérant insuffisant ou</w:t>
            </w:r>
            <w:r w:rsidRPr="00A221ED">
              <w:rPr>
                <w:rFonts w:ascii="Calibri" w:hAnsi="Calibri" w:cs="Arial"/>
                <w:b/>
                <w:sz w:val="18"/>
                <w:szCs w:val="18"/>
                <w:lang w:val="fr-FR"/>
              </w:rPr>
              <w:t xml:space="preserve"> </w:t>
            </w:r>
            <w:r w:rsidRPr="00A221ED">
              <w:rPr>
                <w:rFonts w:ascii="Calibri" w:hAnsi="Calibri" w:cs="Arial"/>
                <w:sz w:val="18"/>
                <w:szCs w:val="18"/>
                <w:lang w:val="fr-FR"/>
              </w:rPr>
              <w:t>émulsion incorrecte</w:t>
            </w:r>
          </w:p>
          <w:p w:rsidR="00ED1614" w:rsidRPr="00A221ED" w:rsidRDefault="00ED1614" w:rsidP="002F50F1">
            <w:pPr>
              <w:spacing w:line="220" w:lineRule="exact"/>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4126"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Diminuez l'avance,</w:t>
            </w:r>
            <w:r w:rsidRPr="00A221ED">
              <w:rPr>
                <w:rFonts w:ascii="Calibri" w:hAnsi="Calibri" w:cs="Arial"/>
                <w:b/>
                <w:sz w:val="18"/>
                <w:szCs w:val="18"/>
                <w:lang w:val="fr-FR"/>
              </w:rPr>
              <w:t xml:space="preserve"> </w:t>
            </w:r>
            <w:r w:rsidRPr="00A221ED">
              <w:rPr>
                <w:rFonts w:ascii="Calibri" w:hAnsi="Calibri" w:cs="Arial"/>
                <w:sz w:val="18"/>
                <w:szCs w:val="18"/>
                <w:lang w:val="fr-FR"/>
              </w:rPr>
              <w:t>exercez une pression de coupe inférieure.</w:t>
            </w:r>
            <w:r w:rsidRPr="00A221ED">
              <w:rPr>
                <w:rFonts w:ascii="Calibri" w:hAnsi="Calibri" w:cs="Arial"/>
                <w:b/>
                <w:sz w:val="18"/>
                <w:szCs w:val="18"/>
                <w:lang w:val="fr-FR"/>
              </w:rPr>
              <w:t xml:space="preserve"> </w:t>
            </w:r>
            <w:r w:rsidRPr="00A221ED">
              <w:rPr>
                <w:rFonts w:ascii="Calibri" w:hAnsi="Calibri" w:cs="Arial"/>
                <w:sz w:val="18"/>
                <w:szCs w:val="18"/>
                <w:lang w:val="fr-FR"/>
              </w:rPr>
              <w:t>Réglez le dispositif de freinage.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Utilisez une lame de qualité supérieure.</w:t>
            </w:r>
          </w:p>
          <w:p w:rsidR="00ED1614" w:rsidRPr="00A221ED" w:rsidRDefault="00ED1614" w:rsidP="002F50F1">
            <w:pPr>
              <w:pStyle w:val="Heade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Remplacez.</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La lame utilisée possède probablement des dents trop larges, utilisez une lame avec plus de dents</w:t>
            </w:r>
            <w:r w:rsidRPr="00A221ED">
              <w:rPr>
                <w:rFonts w:ascii="Calibri" w:hAnsi="Calibri" w:cs="Arial"/>
                <w:b/>
                <w:sz w:val="18"/>
                <w:szCs w:val="18"/>
                <w:lang w:val="fr-FR"/>
              </w:rPr>
              <w:t xml:space="preserve"> </w:t>
            </w:r>
            <w:r w:rsidRPr="00A221ED">
              <w:rPr>
                <w:rFonts w:ascii="Calibri" w:hAnsi="Calibri" w:cs="Arial"/>
                <w:sz w:val="18"/>
                <w:szCs w:val="18"/>
                <w:lang w:val="fr-FR"/>
              </w:rPr>
              <w:t>(voir</w:t>
            </w:r>
            <w:r w:rsidRPr="00A221ED">
              <w:rPr>
                <w:rFonts w:ascii="Calibri" w:hAnsi="Calibri" w:cs="Arial"/>
                <w:b/>
                <w:sz w:val="18"/>
                <w:szCs w:val="18"/>
                <w:lang w:val="fr-FR"/>
              </w:rPr>
              <w:t xml:space="preserve"> "Classification du matériau et sélection de lame"</w:t>
            </w:r>
            <w:r w:rsidRPr="00A221ED">
              <w:rPr>
                <w:rFonts w:ascii="Calibri" w:hAnsi="Calibri" w:cs="Arial"/>
                <w:sz w:val="18"/>
                <w:szCs w:val="18"/>
                <w:lang w:val="fr-FR"/>
              </w:rPr>
              <w:t xml:space="preserve"> dans la section</w:t>
            </w:r>
            <w:r w:rsidRPr="00A221ED">
              <w:rPr>
                <w:rFonts w:ascii="Calibri" w:hAnsi="Calibri" w:cs="Arial"/>
                <w:b/>
                <w:sz w:val="18"/>
                <w:szCs w:val="18"/>
                <w:lang w:val="fr-FR"/>
              </w:rPr>
              <w:t xml:space="preserve"> </w:t>
            </w:r>
            <w:r w:rsidRPr="00A221ED">
              <w:rPr>
                <w:rFonts w:ascii="Calibri" w:hAnsi="Calibri" w:cs="Arial"/>
                <w:i/>
                <w:sz w:val="18"/>
                <w:szCs w:val="18"/>
                <w:lang w:val="fr-FR"/>
              </w:rPr>
              <w:t>Types de lame</w:t>
            </w:r>
            <w:r w:rsidRPr="00A221ED">
              <w:rPr>
                <w:rFonts w:ascii="Calibri" w:hAnsi="Calibri" w:cs="Arial"/>
                <w:sz w:val="18"/>
                <w:szCs w:val="18"/>
                <w:lang w:val="fr-FR"/>
              </w:rPr>
              <w:t>).</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Approchez l'élément le plus près possible du matériau à usiner afin que seule la section de la lame utilisée pour la coupe soit libre, cela permet d'éviter les déviations causant un stress excessif sur la lame.</w:t>
            </w:r>
          </w:p>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lang w:val="fr-FR"/>
              </w:rPr>
              <w:t>Contrôlez le niveau de liquide dans le réservoir.</w:t>
            </w:r>
            <w:r w:rsidRPr="00A221ED">
              <w:rPr>
                <w:rFonts w:ascii="Calibri" w:hAnsi="Calibri" w:cs="Arial"/>
                <w:b/>
                <w:sz w:val="18"/>
                <w:szCs w:val="18"/>
                <w:lang w:val="fr-FR"/>
              </w:rPr>
              <w:t xml:space="preserve"> </w:t>
            </w:r>
            <w:r w:rsidRPr="00A221ED">
              <w:rPr>
                <w:rFonts w:ascii="Calibri" w:hAnsi="Calibri" w:cs="Arial"/>
                <w:sz w:val="18"/>
                <w:szCs w:val="18"/>
                <w:lang w:val="fr-FR"/>
              </w:rPr>
              <w:t>Augmentez le débit de réfrigérant lubrifiant,</w:t>
            </w:r>
            <w:r w:rsidRPr="00A221ED">
              <w:rPr>
                <w:rFonts w:ascii="Calibri" w:hAnsi="Calibri" w:cs="Arial"/>
                <w:b/>
                <w:sz w:val="18"/>
                <w:szCs w:val="18"/>
                <w:lang w:val="fr-FR"/>
              </w:rPr>
              <w:t xml:space="preserve"> </w:t>
            </w:r>
            <w:r w:rsidRPr="00A221ED">
              <w:rPr>
                <w:rFonts w:ascii="Calibri" w:hAnsi="Calibri" w:cs="Arial"/>
                <w:sz w:val="18"/>
                <w:szCs w:val="18"/>
                <w:lang w:val="fr-FR"/>
              </w:rPr>
              <w:t xml:space="preserve">en contrôlant que l'orifice et le tuyau de sortie du liquide ne sont pas obstrués. </w:t>
            </w:r>
            <w:r w:rsidRPr="00A221ED">
              <w:rPr>
                <w:rFonts w:ascii="Calibri" w:hAnsi="Calibri" w:cs="Arial"/>
                <w:sz w:val="18"/>
                <w:szCs w:val="18"/>
              </w:rPr>
              <w:t>Contrôlez le</w:t>
            </w:r>
            <w:r w:rsidRPr="00A221ED">
              <w:rPr>
                <w:rFonts w:ascii="Calibri" w:hAnsi="Calibri" w:cs="Arial"/>
                <w:b/>
                <w:sz w:val="18"/>
                <w:szCs w:val="18"/>
              </w:rPr>
              <w:t xml:space="preserve"> </w:t>
            </w:r>
            <w:r w:rsidRPr="00A221ED">
              <w:rPr>
                <w:rFonts w:ascii="Calibri" w:hAnsi="Calibri" w:cs="Arial"/>
                <w:sz w:val="18"/>
                <w:szCs w:val="18"/>
              </w:rPr>
              <w:t>pourcentage d'émulsion.</w:t>
            </w:r>
          </w:p>
          <w:p w:rsidR="00ED1614" w:rsidRPr="00A221ED" w:rsidRDefault="00ED1614" w:rsidP="002F50F1">
            <w:pPr>
              <w:spacing w:line="220" w:lineRule="exact"/>
              <w:rPr>
                <w:rFonts w:ascii="Calibri" w:hAnsi="Calibri" w:cstheme="minorHAnsi"/>
                <w:sz w:val="18"/>
                <w:szCs w:val="18"/>
                <w:lang w:val="en-GB"/>
              </w:rPr>
            </w:pPr>
          </w:p>
        </w:tc>
      </w:tr>
    </w:tbl>
    <w:p w:rsidR="00ED1614" w:rsidRPr="00A221ED" w:rsidRDefault="00ED1614" w:rsidP="00ED1614">
      <w:pPr>
        <w:pStyle w:val="Body"/>
        <w:rPr>
          <w:rFonts w:ascii="Calibri" w:hAnsi="Calibri" w:cstheme="minorHAnsi"/>
          <w:b/>
          <w:sz w:val="24"/>
          <w:szCs w:val="24"/>
          <w:lang w:val="en-GB"/>
        </w:rPr>
      </w:pPr>
    </w:p>
    <w:tbl>
      <w:tblPr>
        <w:tblW w:w="95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43"/>
        <w:gridCol w:w="3260"/>
        <w:gridCol w:w="3314"/>
      </w:tblGrid>
      <w:tr w:rsidR="00ED1614" w:rsidRPr="00A221ED" w:rsidTr="00257C28">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Symptôme</w:t>
            </w:r>
          </w:p>
        </w:tc>
        <w:tc>
          <w:tcPr>
            <w:tcW w:w="3260" w:type="dxa"/>
            <w:tcBorders>
              <w:left w:val="double" w:sz="4" w:space="0" w:color="auto"/>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Cause possible</w:t>
            </w:r>
          </w:p>
        </w:tc>
        <w:tc>
          <w:tcPr>
            <w:tcW w:w="3314" w:type="dxa"/>
            <w:tcBorders>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lang w:val="en-GB"/>
              </w:rPr>
            </w:pPr>
            <w:r w:rsidRPr="00A221ED">
              <w:rPr>
                <w:rFonts w:ascii="Calibri" w:hAnsi="Calibri"/>
                <w:b/>
                <w:bCs/>
                <w:szCs w:val="18"/>
              </w:rPr>
              <w:t>Correction *</w:t>
            </w:r>
          </w:p>
        </w:tc>
      </w:tr>
      <w:tr w:rsidR="00ED1614" w:rsidRPr="00A221ED" w:rsidTr="00257C28">
        <w:tc>
          <w:tcPr>
            <w:tcW w:w="2943" w:type="dxa"/>
            <w:tcBorders>
              <w:top w:val="double" w:sz="4" w:space="0" w:color="auto"/>
              <w:right w:val="double" w:sz="4" w:space="0" w:color="auto"/>
            </w:tcBorders>
            <w:tcMar>
              <w:left w:w="58" w:type="dxa"/>
              <w:right w:w="58" w:type="dxa"/>
            </w:tcMar>
          </w:tcPr>
          <w:p w:rsidR="00ED1614" w:rsidRPr="00ED1614" w:rsidRDefault="00ED1614" w:rsidP="002F50F1">
            <w:pPr>
              <w:pStyle w:val="Body"/>
              <w:spacing w:before="0" w:after="0" w:line="220" w:lineRule="exact"/>
              <w:jc w:val="left"/>
              <w:rPr>
                <w:rFonts w:ascii="Calibri" w:hAnsi="Calibri" w:cstheme="minorHAnsi"/>
                <w:szCs w:val="19"/>
                <w:lang w:val="fr-FR"/>
              </w:rPr>
            </w:pPr>
          </w:p>
          <w:p w:rsidR="00ED1614" w:rsidRPr="00ED1614" w:rsidRDefault="00ED1614" w:rsidP="002F50F1">
            <w:pPr>
              <w:pStyle w:val="Body"/>
              <w:spacing w:before="0" w:after="0" w:line="220" w:lineRule="exact"/>
              <w:jc w:val="left"/>
              <w:rPr>
                <w:rFonts w:ascii="Calibri" w:hAnsi="Calibri" w:cstheme="minorHAnsi"/>
                <w:b/>
                <w:szCs w:val="19"/>
                <w:lang w:val="fr-FR"/>
              </w:rPr>
            </w:pPr>
            <w:r w:rsidRPr="00ED1614">
              <w:rPr>
                <w:rFonts w:ascii="Calibri" w:hAnsi="Calibri"/>
                <w:b/>
                <w:szCs w:val="18"/>
                <w:lang w:val="fr-FR"/>
              </w:rPr>
              <w:t>Bruit sur les blocs de guidage</w:t>
            </w:r>
          </w:p>
          <w:p w:rsidR="00ED1614" w:rsidRPr="00ED1614" w:rsidRDefault="00ED1614" w:rsidP="002F50F1">
            <w:pPr>
              <w:pStyle w:val="Body"/>
              <w:spacing w:before="0" w:after="0" w:line="220" w:lineRule="exact"/>
              <w:jc w:val="left"/>
              <w:rPr>
                <w:rFonts w:ascii="Calibri" w:hAnsi="Calibri" w:cstheme="minorHAnsi"/>
                <w:szCs w:val="19"/>
                <w:lang w:val="fr-FR"/>
              </w:rPr>
            </w:pPr>
          </w:p>
        </w:tc>
        <w:tc>
          <w:tcPr>
            <w:tcW w:w="3260" w:type="dxa"/>
            <w:tcBorders>
              <w:top w:val="double" w:sz="4" w:space="0" w:color="auto"/>
              <w:left w:val="double" w:sz="4" w:space="0" w:color="auto"/>
            </w:tcBorders>
            <w:tcMar>
              <w:left w:w="58" w:type="dxa"/>
              <w:right w:w="58" w:type="dxa"/>
            </w:tcMar>
          </w:tcPr>
          <w:p w:rsidR="00ED1614" w:rsidRPr="00A221ED" w:rsidRDefault="00ED1614" w:rsidP="002F50F1">
            <w:pPr>
              <w:spacing w:line="220" w:lineRule="exact"/>
              <w:outlineLvl w:val="0"/>
              <w:rPr>
                <w:rFonts w:ascii="Calibri" w:hAnsi="Calibri" w:cs="Arial"/>
                <w:sz w:val="18"/>
                <w:szCs w:val="18"/>
                <w:lang w:val="fr-FR"/>
              </w:rPr>
            </w:pPr>
          </w:p>
          <w:p w:rsidR="00ED1614" w:rsidRPr="00A221ED" w:rsidRDefault="00ED1614" w:rsidP="002F50F1">
            <w:pPr>
              <w:spacing w:line="220" w:lineRule="exact"/>
              <w:outlineLvl w:val="0"/>
              <w:rPr>
                <w:rFonts w:ascii="Calibri" w:hAnsi="Calibri" w:cs="Arial"/>
                <w:sz w:val="18"/>
                <w:szCs w:val="18"/>
                <w:lang w:val="fr-FR"/>
              </w:rPr>
            </w:pPr>
            <w:r w:rsidRPr="00A221ED">
              <w:rPr>
                <w:rFonts w:ascii="Calibri" w:hAnsi="Calibri" w:cs="Arial"/>
                <w:sz w:val="18"/>
                <w:szCs w:val="18"/>
                <w:lang w:val="fr-FR"/>
              </w:rPr>
              <w:t>Paliers ébréchés</w:t>
            </w:r>
          </w:p>
          <w:p w:rsidR="00ED1614" w:rsidRPr="00A221ED" w:rsidRDefault="00ED1614" w:rsidP="002F50F1">
            <w:pPr>
              <w:spacing w:line="220" w:lineRule="exact"/>
              <w:rPr>
                <w:rFonts w:ascii="Calibri" w:hAnsi="Calibri" w:cs="Arial"/>
                <w:sz w:val="18"/>
                <w:szCs w:val="18"/>
                <w:lang w:val="fr-FR"/>
              </w:rPr>
            </w:pPr>
            <w:r w:rsidRPr="00A221ED">
              <w:rPr>
                <w:rFonts w:ascii="Calibri" w:hAnsi="Calibri" w:cs="Arial"/>
                <w:sz w:val="18"/>
                <w:szCs w:val="18"/>
                <w:lang w:val="fr-FR"/>
              </w:rPr>
              <w:t>Patins usés ou endommagés</w:t>
            </w:r>
          </w:p>
          <w:p w:rsidR="00ED1614" w:rsidRPr="00A221ED" w:rsidRDefault="00ED1614" w:rsidP="002F50F1">
            <w:pPr>
              <w:spacing w:line="220" w:lineRule="exact"/>
              <w:outlineLvl w:val="0"/>
              <w:rPr>
                <w:rFonts w:ascii="Calibri" w:hAnsi="Calibri" w:cs="Arial"/>
                <w:sz w:val="18"/>
                <w:szCs w:val="18"/>
                <w:lang w:val="fr-FR"/>
              </w:rPr>
            </w:pPr>
          </w:p>
          <w:p w:rsidR="00ED1614" w:rsidRPr="00ED1614" w:rsidRDefault="00ED1614" w:rsidP="002F50F1">
            <w:pPr>
              <w:pStyle w:val="Body"/>
              <w:spacing w:before="0" w:after="0" w:line="220" w:lineRule="exact"/>
              <w:jc w:val="left"/>
              <w:rPr>
                <w:rFonts w:ascii="Calibri" w:hAnsi="Calibri" w:cstheme="minorHAnsi"/>
                <w:sz w:val="18"/>
                <w:szCs w:val="18"/>
                <w:lang w:val="fr-FR"/>
              </w:rPr>
            </w:pPr>
          </w:p>
        </w:tc>
        <w:tc>
          <w:tcPr>
            <w:tcW w:w="3314" w:type="dxa"/>
            <w:tcBorders>
              <w:top w:val="double" w:sz="4" w:space="0" w:color="auto"/>
            </w:tcBorders>
            <w:tcMar>
              <w:left w:w="58" w:type="dxa"/>
              <w:right w:w="58" w:type="dxa"/>
            </w:tcMar>
          </w:tcPr>
          <w:p w:rsidR="00ED1614" w:rsidRPr="00A221ED" w:rsidRDefault="00ED1614" w:rsidP="002F50F1">
            <w:pPr>
              <w:spacing w:line="220" w:lineRule="exact"/>
              <w:rPr>
                <w:rFonts w:ascii="Calibri" w:hAnsi="Calibri" w:cs="Arial"/>
                <w:sz w:val="18"/>
                <w:szCs w:val="18"/>
                <w:lang w:val="fr-FR"/>
              </w:rPr>
            </w:pP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lang w:val="fr-FR"/>
              </w:rPr>
              <w:t>Saleté et/ou copeaux entre la lame et les paliers de guidage.</w:t>
            </w:r>
            <w:r w:rsidRPr="00A221ED">
              <w:rPr>
                <w:rFonts w:ascii="Calibri" w:hAnsi="Calibri" w:cs="Arial"/>
                <w:b/>
                <w:sz w:val="18"/>
                <w:szCs w:val="18"/>
                <w:lang w:val="fr-FR"/>
              </w:rPr>
              <w:t xml:space="preserve"> </w:t>
            </w:r>
            <w:r w:rsidRPr="00A221ED">
              <w:rPr>
                <w:rFonts w:ascii="Calibri" w:hAnsi="Calibri" w:cs="Arial"/>
                <w:sz w:val="18"/>
                <w:szCs w:val="18"/>
              </w:rPr>
              <w:t>Remplacez.</w:t>
            </w:r>
          </w:p>
          <w:p w:rsidR="00ED1614" w:rsidRPr="00A221ED" w:rsidRDefault="00ED1614" w:rsidP="002F50F1">
            <w:pPr>
              <w:spacing w:line="220" w:lineRule="exact"/>
              <w:rPr>
                <w:rFonts w:ascii="Calibri" w:hAnsi="Calibri" w:cs="Arial"/>
                <w:sz w:val="18"/>
                <w:szCs w:val="18"/>
                <w:lang w:val="en-GB"/>
              </w:rPr>
            </w:pPr>
            <w:r w:rsidRPr="00A221ED">
              <w:rPr>
                <w:rFonts w:ascii="Calibri" w:hAnsi="Calibri" w:cs="Arial"/>
                <w:sz w:val="18"/>
                <w:szCs w:val="18"/>
              </w:rPr>
              <w:t>Remplacez.</w:t>
            </w:r>
          </w:p>
          <w:p w:rsidR="00ED1614" w:rsidRPr="00A221ED" w:rsidRDefault="00ED1614" w:rsidP="002F50F1">
            <w:pPr>
              <w:spacing w:line="220" w:lineRule="exact"/>
              <w:rPr>
                <w:rFonts w:ascii="Calibri" w:hAnsi="Calibri" w:cstheme="minorHAnsi"/>
                <w:sz w:val="18"/>
                <w:szCs w:val="18"/>
                <w:lang w:val="en-GB"/>
              </w:rPr>
            </w:pPr>
          </w:p>
        </w:tc>
      </w:tr>
    </w:tbl>
    <w:p w:rsidR="00ED1614" w:rsidRDefault="00ED1614" w:rsidP="00ED1614">
      <w:pPr>
        <w:pStyle w:val="Figure"/>
        <w:spacing w:after="0" w:line="220" w:lineRule="exact"/>
        <w:rPr>
          <w:rFonts w:ascii="Calibri" w:hAnsi="Calibri" w:cstheme="minorHAnsi"/>
          <w:color w:val="auto"/>
          <w:lang w:val="en-GB"/>
        </w:rPr>
      </w:pPr>
    </w:p>
    <w:p w:rsidR="00257C28" w:rsidRPr="00A221ED" w:rsidRDefault="00257C28" w:rsidP="00ED1614">
      <w:pPr>
        <w:pStyle w:val="Figure"/>
        <w:spacing w:after="0" w:line="220" w:lineRule="exact"/>
        <w:rPr>
          <w:rFonts w:ascii="Calibri" w:hAnsi="Calibri" w:cstheme="minorHAnsi"/>
          <w:color w:val="auto"/>
          <w:lang w:val="en-GB"/>
        </w:rPr>
      </w:pPr>
    </w:p>
    <w:p w:rsidR="00ED1614" w:rsidRPr="00A221ED" w:rsidRDefault="00ED1614" w:rsidP="00ED1614">
      <w:pPr>
        <w:pStyle w:val="Body"/>
        <w:rPr>
          <w:rFonts w:ascii="Calibri" w:hAnsi="Calibri" w:cstheme="minorHAnsi"/>
          <w:b/>
          <w:sz w:val="24"/>
          <w:szCs w:val="24"/>
          <w:lang w:val="en-GB"/>
        </w:rPr>
      </w:pPr>
      <w:r w:rsidRPr="00A221ED">
        <w:rPr>
          <w:rFonts w:ascii="Calibri" w:hAnsi="Calibri"/>
          <w:sz w:val="24"/>
          <w:szCs w:val="24"/>
        </w:rPr>
        <w:t xml:space="preserve">12.2  </w:t>
      </w:r>
      <w:r w:rsidRPr="00A221ED">
        <w:rPr>
          <w:rFonts w:ascii="Calibri" w:hAnsi="Calibri"/>
          <w:b/>
          <w:sz w:val="24"/>
          <w:szCs w:val="24"/>
        </w:rPr>
        <w:t>Diagnostic de la machine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16"/>
        <w:gridCol w:w="3043"/>
        <w:gridCol w:w="3761"/>
      </w:tblGrid>
      <w:tr w:rsidR="00ED1614" w:rsidRPr="00A221ED" w:rsidTr="002F50F1">
        <w:trPr>
          <w:tblHeader/>
        </w:trPr>
        <w:tc>
          <w:tcPr>
            <w:tcW w:w="2943" w:type="dxa"/>
            <w:tcBorders>
              <w:bottom w:val="double" w:sz="4" w:space="0" w:color="auto"/>
              <w:right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rPr>
            </w:pPr>
            <w:r w:rsidRPr="00A221ED">
              <w:rPr>
                <w:rFonts w:ascii="Calibri" w:hAnsi="Calibri"/>
                <w:b/>
                <w:bCs/>
                <w:szCs w:val="18"/>
              </w:rPr>
              <w:t>Symptôme</w:t>
            </w:r>
          </w:p>
        </w:tc>
        <w:tc>
          <w:tcPr>
            <w:tcW w:w="3261" w:type="dxa"/>
            <w:tcBorders>
              <w:left w:val="double" w:sz="4" w:space="0" w:color="auto"/>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rPr>
            </w:pPr>
            <w:r w:rsidRPr="00A221ED">
              <w:rPr>
                <w:rFonts w:ascii="Calibri" w:hAnsi="Calibri"/>
                <w:b/>
                <w:bCs/>
                <w:szCs w:val="18"/>
              </w:rPr>
              <w:t>Cause possible</w:t>
            </w:r>
          </w:p>
        </w:tc>
        <w:tc>
          <w:tcPr>
            <w:tcW w:w="4110" w:type="dxa"/>
            <w:tcBorders>
              <w:bottom w:val="double" w:sz="4" w:space="0" w:color="auto"/>
            </w:tcBorders>
            <w:vAlign w:val="center"/>
          </w:tcPr>
          <w:p w:rsidR="00ED1614" w:rsidRPr="00A221ED" w:rsidRDefault="00ED1614" w:rsidP="002F50F1">
            <w:pPr>
              <w:pStyle w:val="Body"/>
              <w:spacing w:before="0" w:after="0" w:line="220" w:lineRule="exact"/>
              <w:rPr>
                <w:rFonts w:ascii="Calibri" w:hAnsi="Calibri" w:cstheme="minorHAnsi"/>
                <w:b/>
                <w:bCs/>
                <w:szCs w:val="19"/>
              </w:rPr>
            </w:pPr>
            <w:r w:rsidRPr="00A221ED">
              <w:rPr>
                <w:rFonts w:ascii="Calibri" w:hAnsi="Calibri"/>
                <w:b/>
                <w:bCs/>
                <w:szCs w:val="18"/>
              </w:rPr>
              <w:t>Correction *</w:t>
            </w:r>
          </w:p>
        </w:tc>
      </w:tr>
      <w:tr w:rsidR="00ED1614" w:rsidRPr="00F25945" w:rsidTr="002F50F1">
        <w:tc>
          <w:tcPr>
            <w:tcW w:w="2943" w:type="dxa"/>
            <w:vMerge w:val="restart"/>
            <w:tcBorders>
              <w:top w:val="double" w:sz="4" w:space="0" w:color="auto"/>
              <w:right w:val="double" w:sz="4" w:space="0" w:color="auto"/>
            </w:tcBorders>
            <w:tcMar>
              <w:left w:w="58" w:type="dxa"/>
              <w:right w:w="58" w:type="dxa"/>
            </w:tcMar>
          </w:tcPr>
          <w:p w:rsidR="00ED1614" w:rsidRPr="00ED1614" w:rsidRDefault="00ED1614" w:rsidP="002F50F1">
            <w:pPr>
              <w:pStyle w:val="Body"/>
              <w:spacing w:before="0" w:after="0" w:line="220" w:lineRule="exact"/>
              <w:jc w:val="left"/>
              <w:rPr>
                <w:rFonts w:ascii="Calibri" w:hAnsi="Calibri" w:cstheme="minorHAnsi"/>
                <w:b/>
                <w:szCs w:val="19"/>
                <w:lang w:val="fr-FR"/>
              </w:rPr>
            </w:pPr>
          </w:p>
          <w:p w:rsidR="00ED1614" w:rsidRPr="00ED1614" w:rsidRDefault="00ED1614" w:rsidP="002F50F1">
            <w:pPr>
              <w:pStyle w:val="Body"/>
              <w:spacing w:before="0" w:after="0" w:line="220" w:lineRule="exact"/>
              <w:jc w:val="left"/>
              <w:rPr>
                <w:rFonts w:ascii="Calibri" w:hAnsi="Calibri" w:cstheme="minorHAnsi"/>
                <w:b/>
                <w:szCs w:val="19"/>
                <w:lang w:val="fr-FR"/>
              </w:rPr>
            </w:pPr>
            <w:r w:rsidRPr="00ED1614">
              <w:rPr>
                <w:rFonts w:ascii="Calibri" w:hAnsi="Calibri"/>
                <w:b/>
                <w:szCs w:val="18"/>
                <w:lang w:val="fr-FR"/>
              </w:rPr>
              <w:t>La machine ne démarre pas.</w:t>
            </w:r>
          </w:p>
        </w:tc>
        <w:tc>
          <w:tcPr>
            <w:tcW w:w="3261" w:type="dxa"/>
            <w:tcBorders>
              <w:top w:val="double" w:sz="4" w:space="0" w:color="auto"/>
              <w:lef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Machine débranchée de la fiche du mur.</w:t>
            </w:r>
          </w:p>
        </w:tc>
        <w:tc>
          <w:tcPr>
            <w:tcW w:w="4110" w:type="dxa"/>
            <w:tcBorders>
              <w:top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Contrôlez toutes les connexions de fiche d'alimentation.</w:t>
            </w:r>
          </w:p>
        </w:tc>
      </w:tr>
      <w:tr w:rsidR="00ED1614" w:rsidRPr="00F25945" w:rsidTr="002F50F1">
        <w:tc>
          <w:tcPr>
            <w:tcW w:w="2943" w:type="dxa"/>
            <w:vMerge/>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Cs w:val="19"/>
                <w:lang w:val="fr-FR"/>
              </w:rPr>
            </w:pPr>
          </w:p>
        </w:tc>
        <w:tc>
          <w:tcPr>
            <w:tcW w:w="3261" w:type="dxa"/>
            <w:tcBorders>
              <w:lef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Fusible grillé ou disjoncteur déclenché.</w:t>
            </w:r>
          </w:p>
        </w:tc>
        <w:tc>
          <w:tcPr>
            <w:tcW w:w="4110" w:type="dxa"/>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Remplacez le fusible ou réinitialisez le disjoncteur de circuit.</w:t>
            </w:r>
          </w:p>
        </w:tc>
      </w:tr>
      <w:tr w:rsidR="00ED1614" w:rsidRPr="00A221ED" w:rsidTr="002F50F1">
        <w:tc>
          <w:tcPr>
            <w:tcW w:w="2943" w:type="dxa"/>
            <w:vMerge/>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Cs w:val="19"/>
                <w:lang w:val="fr-FR"/>
              </w:rPr>
            </w:pPr>
          </w:p>
        </w:tc>
        <w:tc>
          <w:tcPr>
            <w:tcW w:w="3261" w:type="dxa"/>
            <w:tcBorders>
              <w:left w:val="double" w:sz="4" w:space="0" w:color="auto"/>
            </w:tcBorders>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Cordon endommagé.</w:t>
            </w:r>
          </w:p>
        </w:tc>
        <w:tc>
          <w:tcPr>
            <w:tcW w:w="4110" w:type="dxa"/>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Remplacez le cordon.</w:t>
            </w:r>
          </w:p>
        </w:tc>
      </w:tr>
      <w:tr w:rsidR="00ED1614" w:rsidRPr="00F25945" w:rsidTr="002F50F1">
        <w:tc>
          <w:tcPr>
            <w:tcW w:w="2943" w:type="dxa"/>
            <w:vMerge/>
            <w:tcBorders>
              <w:right w:val="double" w:sz="4" w:space="0" w:color="auto"/>
            </w:tcBorders>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Cs w:val="19"/>
              </w:rPr>
            </w:pPr>
          </w:p>
        </w:tc>
        <w:tc>
          <w:tcPr>
            <w:tcW w:w="3261" w:type="dxa"/>
            <w:tcBorders>
              <w:lef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Interrupteur micro de fonctionnement inopérant.</w:t>
            </w:r>
          </w:p>
        </w:tc>
        <w:tc>
          <w:tcPr>
            <w:tcW w:w="4110" w:type="dxa"/>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Fermez la protection du volant.</w:t>
            </w:r>
          </w:p>
        </w:tc>
      </w:tr>
      <w:tr w:rsidR="00ED1614" w:rsidRPr="00F25945" w:rsidTr="002F50F1">
        <w:tc>
          <w:tcPr>
            <w:tcW w:w="2943" w:type="dxa"/>
            <w:vMerge/>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Cs w:val="19"/>
                <w:lang w:val="fr-FR"/>
              </w:rPr>
            </w:pPr>
          </w:p>
        </w:tc>
        <w:tc>
          <w:tcPr>
            <w:tcW w:w="3261" w:type="dxa"/>
            <w:tcBorders>
              <w:left w:val="double" w:sz="4" w:space="0" w:color="auto"/>
            </w:tcBorders>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Bouton d'urgence enclenché/engagé</w:t>
            </w:r>
          </w:p>
        </w:tc>
        <w:tc>
          <w:tcPr>
            <w:tcW w:w="4110" w:type="dxa"/>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 xml:space="preserve">Tournez dans le sens horaire pour désengager </w:t>
            </w:r>
          </w:p>
        </w:tc>
      </w:tr>
      <w:tr w:rsidR="00ED1614" w:rsidRPr="00F25945" w:rsidTr="002F50F1">
        <w:tc>
          <w:tcPr>
            <w:tcW w:w="2943" w:type="dxa"/>
            <w:vMerge w:val="restart"/>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b/>
                <w:szCs w:val="19"/>
                <w:lang w:val="fr-FR"/>
              </w:rPr>
            </w:pPr>
            <w:r w:rsidRPr="00ED1614">
              <w:rPr>
                <w:rFonts w:ascii="Calibri" w:hAnsi="Calibri"/>
                <w:b/>
                <w:szCs w:val="18"/>
                <w:lang w:val="fr-FR"/>
              </w:rPr>
              <w:t>La machine ne parvient pas à prendre de la vitesse, puissance moteur faible.</w:t>
            </w:r>
          </w:p>
        </w:tc>
        <w:tc>
          <w:tcPr>
            <w:tcW w:w="3261" w:type="dxa"/>
            <w:tcBorders>
              <w:lef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Rallonge électrique trop légère ou trop longue.</w:t>
            </w:r>
          </w:p>
        </w:tc>
        <w:tc>
          <w:tcPr>
            <w:tcW w:w="4110" w:type="dxa"/>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Remplacez par une rallonge de longueur et de taille adéquates.</w:t>
            </w:r>
          </w:p>
        </w:tc>
      </w:tr>
      <w:tr w:rsidR="00ED1614" w:rsidRPr="00A221ED" w:rsidTr="002F50F1">
        <w:tc>
          <w:tcPr>
            <w:tcW w:w="2943" w:type="dxa"/>
            <w:vMerge/>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Cs w:val="19"/>
                <w:lang w:val="fr-FR"/>
              </w:rPr>
            </w:pPr>
          </w:p>
        </w:tc>
        <w:tc>
          <w:tcPr>
            <w:tcW w:w="3261" w:type="dxa"/>
            <w:tcBorders>
              <w:left w:val="double" w:sz="4" w:space="0" w:color="auto"/>
            </w:tcBorders>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Courant faible.</w:t>
            </w:r>
          </w:p>
        </w:tc>
        <w:tc>
          <w:tcPr>
            <w:tcW w:w="4110" w:type="dxa"/>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Contactez un technicien qualifié.</w:t>
            </w:r>
          </w:p>
        </w:tc>
      </w:tr>
      <w:tr w:rsidR="00ED1614" w:rsidRPr="00A221ED" w:rsidTr="002F50F1">
        <w:tc>
          <w:tcPr>
            <w:tcW w:w="2943" w:type="dxa"/>
            <w:tcBorders>
              <w:righ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b/>
                <w:szCs w:val="19"/>
                <w:lang w:val="fr-FR"/>
              </w:rPr>
            </w:pPr>
            <w:r w:rsidRPr="00ED1614">
              <w:rPr>
                <w:rFonts w:ascii="Calibri" w:hAnsi="Calibri"/>
                <w:b/>
                <w:szCs w:val="18"/>
                <w:lang w:val="fr-FR"/>
              </w:rPr>
              <w:t>L'archet ne peut pas être levé</w:t>
            </w:r>
          </w:p>
        </w:tc>
        <w:tc>
          <w:tcPr>
            <w:tcW w:w="3261" w:type="dxa"/>
            <w:tcBorders>
              <w:left w:val="double" w:sz="4" w:space="0" w:color="auto"/>
            </w:tcBorders>
            <w:tcMar>
              <w:left w:w="58" w:type="dxa"/>
              <w:right w:w="58" w:type="dxa"/>
            </w:tcMar>
            <w:vAlign w:val="center"/>
          </w:tcPr>
          <w:p w:rsidR="00ED1614" w:rsidRPr="00ED1614" w:rsidRDefault="00ED1614" w:rsidP="002F50F1">
            <w:pPr>
              <w:pStyle w:val="Body"/>
              <w:spacing w:before="0" w:after="0" w:line="220" w:lineRule="exact"/>
              <w:jc w:val="left"/>
              <w:rPr>
                <w:rFonts w:ascii="Calibri" w:hAnsi="Calibri" w:cstheme="minorHAnsi"/>
                <w:sz w:val="18"/>
                <w:szCs w:val="18"/>
                <w:lang w:val="fr-FR"/>
              </w:rPr>
            </w:pPr>
            <w:r w:rsidRPr="00ED1614">
              <w:rPr>
                <w:rFonts w:ascii="Calibri" w:hAnsi="Calibri"/>
                <w:sz w:val="18"/>
                <w:szCs w:val="18"/>
                <w:lang w:val="fr-FR"/>
              </w:rPr>
              <w:t>La pompe hydraulique fonctionne dans le mauvais sens</w:t>
            </w:r>
          </w:p>
        </w:tc>
        <w:tc>
          <w:tcPr>
            <w:tcW w:w="4110" w:type="dxa"/>
            <w:tcMar>
              <w:left w:w="58" w:type="dxa"/>
              <w:right w:w="58" w:type="dxa"/>
            </w:tcMar>
            <w:vAlign w:val="center"/>
          </w:tcPr>
          <w:p w:rsidR="00ED1614" w:rsidRPr="00A221ED" w:rsidRDefault="00ED1614" w:rsidP="002F50F1">
            <w:pPr>
              <w:pStyle w:val="Body"/>
              <w:spacing w:before="0" w:after="0" w:line="220" w:lineRule="exact"/>
              <w:jc w:val="left"/>
              <w:rPr>
                <w:rFonts w:ascii="Calibri" w:hAnsi="Calibri" w:cstheme="minorHAnsi"/>
                <w:sz w:val="18"/>
                <w:szCs w:val="18"/>
              </w:rPr>
            </w:pPr>
            <w:r w:rsidRPr="00A221ED">
              <w:rPr>
                <w:rFonts w:ascii="Calibri" w:hAnsi="Calibri"/>
                <w:sz w:val="18"/>
                <w:szCs w:val="18"/>
              </w:rPr>
              <w:t>Changez deux des phases</w:t>
            </w:r>
          </w:p>
        </w:tc>
      </w:tr>
    </w:tbl>
    <w:p w:rsidR="00ED1614" w:rsidRPr="00ED1614" w:rsidRDefault="00ED1614" w:rsidP="00ED1614">
      <w:pPr>
        <w:pStyle w:val="Body"/>
        <w:rPr>
          <w:rFonts w:ascii="Calibri" w:hAnsi="Calibri" w:cstheme="minorHAnsi"/>
          <w:lang w:val="fr-FR"/>
        </w:rPr>
      </w:pPr>
      <w:r w:rsidRPr="00ED1614">
        <w:rPr>
          <w:rFonts w:ascii="Calibri" w:hAnsi="Calibri"/>
          <w:lang w:val="fr-FR"/>
        </w:rPr>
        <w:t xml:space="preserve">*  </w:t>
      </w:r>
      <w:r w:rsidRPr="00ED1614">
        <w:rPr>
          <w:rFonts w:ascii="Calibri" w:hAnsi="Calibri"/>
          <w:b/>
          <w:lang w:val="fr-FR"/>
        </w:rPr>
        <w:t>AVERTISSEMENT :</w:t>
      </w:r>
      <w:r w:rsidRPr="00ED1614">
        <w:rPr>
          <w:rFonts w:ascii="Calibri" w:hAnsi="Calibri"/>
          <w:lang w:val="fr-FR"/>
        </w:rPr>
        <w:t xml:space="preserve"> Certaines corrections doivent être effectuées par un électricien qualifié.</w:t>
      </w:r>
    </w:p>
    <w:p w:rsidR="00ED1614" w:rsidRPr="00A221ED" w:rsidRDefault="00ED1614" w:rsidP="00ED1614">
      <w:pPr>
        <w:pStyle w:val="Heading1"/>
        <w:rPr>
          <w:rFonts w:ascii="Calibri" w:hAnsi="Calibri" w:cstheme="minorHAnsi"/>
          <w:sz w:val="24"/>
          <w:lang w:val="fr-FR"/>
        </w:rPr>
      </w:pPr>
      <w:r w:rsidRPr="00A221ED">
        <w:rPr>
          <w:rFonts w:ascii="Calibri" w:hAnsi="Calibri" w:cstheme="minorHAnsi"/>
          <w:b w:val="0"/>
          <w:lang w:val="fr-FR"/>
        </w:rPr>
        <w:br w:type="column"/>
      </w:r>
      <w:r w:rsidRPr="00A221ED">
        <w:rPr>
          <w:rFonts w:ascii="Calibri" w:hAnsi="Calibri"/>
          <w:b w:val="0"/>
          <w:lang w:val="fr-FR"/>
        </w:rPr>
        <w:t>13.0</w:t>
      </w:r>
      <w:r w:rsidRPr="00A221ED">
        <w:rPr>
          <w:rFonts w:ascii="Calibri" w:hAnsi="Calibri"/>
          <w:lang w:val="fr-FR"/>
        </w:rPr>
        <w:t xml:space="preserve">  Pièces de rechange</w:t>
      </w:r>
    </w:p>
    <w:p w:rsidR="00ED1614" w:rsidRPr="00A221ED" w:rsidRDefault="00ED1614" w:rsidP="00ED1614">
      <w:pPr>
        <w:rPr>
          <w:rFonts w:ascii="Calibri" w:hAnsi="Calibri" w:cstheme="minorHAnsi"/>
          <w:lang w:val="fr-FR"/>
        </w:rPr>
      </w:pPr>
    </w:p>
    <w:p w:rsidR="00ED1614" w:rsidRPr="00A221ED" w:rsidRDefault="00ED1614" w:rsidP="00ED1614">
      <w:pPr>
        <w:pStyle w:val="HeadingAssembly"/>
        <w:spacing w:line="320" w:lineRule="exact"/>
        <w:rPr>
          <w:rFonts w:ascii="Calibri" w:hAnsi="Calibri" w:cstheme="minorHAnsi"/>
          <w:szCs w:val="24"/>
          <w:lang w:val="fr-FR"/>
        </w:rPr>
      </w:pPr>
      <w:r w:rsidRPr="00A221ED">
        <w:rPr>
          <w:rFonts w:ascii="Calibri" w:hAnsi="Calibri"/>
          <w:szCs w:val="24"/>
          <w:lang w:val="fr-FR"/>
        </w:rPr>
        <w:t>EHB-270DGSVIP   Schéma de montage du support</w:t>
      </w:r>
    </w:p>
    <w:p w:rsidR="00ED1614" w:rsidRPr="00A221ED" w:rsidRDefault="00ED1614" w:rsidP="00ED1614">
      <w:pPr>
        <w:autoSpaceDE w:val="0"/>
        <w:autoSpaceDN w:val="0"/>
        <w:adjustRightInd w:val="0"/>
        <w:spacing w:before="60" w:after="120"/>
        <w:rPr>
          <w:rFonts w:ascii="Calibri" w:hAnsi="Calibri" w:cstheme="minorHAnsi"/>
          <w:lang w:val="en-GB"/>
        </w:rPr>
      </w:pPr>
      <w:r w:rsidRPr="00A221ED">
        <w:rPr>
          <w:rFonts w:ascii="Calibri" w:hAnsi="Calibri" w:cstheme="minorHAnsi"/>
          <w:noProof/>
        </w:rPr>
        <w:drawing>
          <wp:inline distT="0" distB="0" distL="0" distR="0" wp14:anchorId="66B3D5B1" wp14:editId="1C19DB5E">
            <wp:extent cx="5676900" cy="7905750"/>
            <wp:effectExtent l="0" t="0" r="0" b="0"/>
            <wp:docPr id="2187" name="Grafik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brightnessContrast bright="5000" contrast="11000"/>
                              </a14:imgEffect>
                            </a14:imgLayer>
                          </a14:imgProps>
                        </a:ext>
                        <a:ext uri="{28A0092B-C50C-407E-A947-70E740481C1C}">
                          <a14:useLocalDpi xmlns:a14="http://schemas.microsoft.com/office/drawing/2010/main" val="0"/>
                        </a:ext>
                      </a:extLst>
                    </a:blip>
                    <a:srcRect b="1186"/>
                    <a:stretch/>
                  </pic:blipFill>
                  <pic:spPr bwMode="auto">
                    <a:xfrm>
                      <a:off x="0" y="0"/>
                      <a:ext cx="5676265" cy="7904866"/>
                    </a:xfrm>
                    <a:prstGeom prst="rect">
                      <a:avLst/>
                    </a:prstGeom>
                    <a:noFill/>
                    <a:ln>
                      <a:noFill/>
                    </a:ln>
                    <a:extLst>
                      <a:ext uri="{53640926-AAD7-44D8-BBD7-CCE9431645EC}">
                        <a14:shadowObscured xmlns:a14="http://schemas.microsoft.com/office/drawing/2010/main"/>
                      </a:ext>
                    </a:extLst>
                  </pic:spPr>
                </pic:pic>
              </a:graphicData>
            </a:graphic>
          </wp:inline>
        </w:drawing>
      </w:r>
    </w:p>
    <w:p w:rsidR="00ED1614" w:rsidRPr="00A221ED" w:rsidRDefault="00ED1614" w:rsidP="00A2299D">
      <w:pPr>
        <w:jc w:val="both"/>
        <w:rPr>
          <w:rFonts w:ascii="Calibri" w:hAnsi="Calibri" w:cstheme="minorHAnsi"/>
          <w:lang w:val="en-GB"/>
        </w:rPr>
      </w:pPr>
    </w:p>
    <w:p w:rsidR="00ED1614" w:rsidRPr="00A221ED" w:rsidRDefault="00ED1614" w:rsidP="00ED1614">
      <w:pPr>
        <w:pStyle w:val="BodyText"/>
        <w:rPr>
          <w:rFonts w:ascii="Calibri" w:hAnsi="Calibri" w:cstheme="minorHAnsi"/>
          <w:szCs w:val="24"/>
          <w:lang w:val="fr-FR"/>
        </w:rPr>
      </w:pPr>
      <w:r w:rsidRPr="00A221ED">
        <w:rPr>
          <w:rFonts w:ascii="Calibri" w:hAnsi="Calibri"/>
          <w:szCs w:val="24"/>
          <w:lang w:val="fr-FR"/>
        </w:rPr>
        <w:t>EHB-270DGSVIP   Liste de pièces du support</w:t>
      </w:r>
    </w:p>
    <w:p w:rsidR="00ED1614" w:rsidRPr="00A221ED" w:rsidRDefault="00ED1614" w:rsidP="00ED1614">
      <w:pPr>
        <w:pStyle w:val="BodyText"/>
        <w:rPr>
          <w:rFonts w:ascii="Calibri" w:hAnsi="Calibri" w:cstheme="minorHAnsi"/>
          <w:szCs w:val="24"/>
          <w:lang w:val="fr-FR"/>
        </w:rPr>
      </w:pP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szCs w:val="24"/>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 xml:space="preserve"> 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w:t>
      </w:r>
      <w:r w:rsidR="00A2299D">
        <w:rPr>
          <w:rFonts w:ascii="Calibri" w:hAnsi="Calibri"/>
          <w:lang w:val="fr-FR"/>
        </w:rPr>
        <w:tab/>
      </w:r>
      <w:r w:rsidRPr="00A221ED">
        <w:rPr>
          <w:rFonts w:ascii="Calibri" w:hAnsi="Calibri"/>
          <w:lang w:val="fr-FR"/>
        </w:rPr>
        <w:t>EHB-270DGSVIP-1</w:t>
      </w:r>
      <w:r w:rsidRPr="00A221ED">
        <w:rPr>
          <w:rFonts w:ascii="Calibri" w:hAnsi="Calibri"/>
          <w:lang w:val="fr-FR"/>
        </w:rPr>
        <w:tab/>
        <w:t>Support du cadre de la scie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w:t>
      </w:r>
      <w:r w:rsidRPr="00A221ED">
        <w:rPr>
          <w:rFonts w:ascii="Calibri" w:hAnsi="Calibri"/>
          <w:lang w:val="fr-FR"/>
        </w:rPr>
        <w:tab/>
        <w:t>EHB-270DGSVIP-2</w:t>
      </w:r>
      <w:r w:rsidRPr="00A221ED">
        <w:rPr>
          <w:rFonts w:ascii="Calibri" w:hAnsi="Calibri"/>
          <w:lang w:val="fr-FR"/>
        </w:rPr>
        <w:tab/>
        <w:t>Base (plaque inférieure)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w:t>
      </w:r>
      <w:r w:rsidRPr="00A221ED">
        <w:rPr>
          <w:rFonts w:ascii="Calibri" w:hAnsi="Calibri"/>
          <w:lang w:val="fr-FR"/>
        </w:rPr>
        <w:tab/>
        <w:t>EHB-270DGSVIP-3</w:t>
      </w:r>
      <w:r w:rsidRPr="00A221ED">
        <w:rPr>
          <w:rFonts w:ascii="Calibri" w:hAnsi="Calibri"/>
          <w:lang w:val="fr-FR"/>
        </w:rPr>
        <w:tab/>
        <w:t>Boulon à tête hexagonale</w:t>
      </w:r>
      <w:r w:rsidRPr="00A221ED">
        <w:rPr>
          <w:rFonts w:ascii="Calibri" w:hAnsi="Calibri"/>
          <w:lang w:val="fr-FR"/>
        </w:rPr>
        <w:tab/>
        <w:t>M8 x 16</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4</w:t>
      </w:r>
      <w:r w:rsidRPr="00A221ED">
        <w:rPr>
          <w:rFonts w:ascii="Calibri" w:hAnsi="Calibri"/>
          <w:lang w:val="sv-SE"/>
        </w:rPr>
        <w:tab/>
        <w:t>EHB-270DGSVIP-4</w:t>
      </w:r>
      <w:r w:rsidRPr="00A221ED">
        <w:rPr>
          <w:rFonts w:ascii="Calibri" w:hAnsi="Calibri"/>
          <w:lang w:val="sv-SE"/>
        </w:rPr>
        <w:tab/>
        <w:t>Rondelle</w:t>
      </w:r>
      <w:r w:rsidRPr="00A221ED">
        <w:rPr>
          <w:rFonts w:ascii="Calibri" w:hAnsi="Calibri"/>
          <w:lang w:val="sv-SE"/>
        </w:rPr>
        <w:tab/>
        <w:t>8 x 18 x 2</w:t>
      </w:r>
      <w:r w:rsidRPr="00A221ED">
        <w:rPr>
          <w:rFonts w:ascii="Calibri" w:hAnsi="Calibri"/>
          <w:lang w:val="sv-SE"/>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w:t>
      </w:r>
      <w:r w:rsidRPr="00A221ED">
        <w:rPr>
          <w:rFonts w:ascii="Calibri" w:hAnsi="Calibri"/>
          <w:lang w:val="fr-FR"/>
        </w:rPr>
        <w:tab/>
        <w:t>EHB-270DGSVIP-5</w:t>
      </w:r>
      <w:r w:rsidRPr="00A221ED">
        <w:rPr>
          <w:rFonts w:ascii="Calibri" w:hAnsi="Calibri"/>
          <w:lang w:val="fr-FR"/>
        </w:rPr>
        <w:tab/>
        <w:t>Base (partie gauche)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w:t>
      </w:r>
      <w:r w:rsidRPr="00A221ED">
        <w:rPr>
          <w:rFonts w:ascii="Calibri" w:hAnsi="Calibri"/>
          <w:lang w:val="fr-FR"/>
        </w:rPr>
        <w:tab/>
        <w:t>EHB-270DGSVIP-6</w:t>
      </w:r>
      <w:r w:rsidRPr="00A221ED">
        <w:rPr>
          <w:rFonts w:ascii="Calibri" w:hAnsi="Calibri"/>
          <w:lang w:val="fr-FR"/>
        </w:rPr>
        <w:tab/>
        <w:t>Base (partie droite)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w:t>
      </w:r>
      <w:r w:rsidRPr="00A221ED">
        <w:rPr>
          <w:rFonts w:ascii="Calibri" w:hAnsi="Calibri"/>
          <w:lang w:val="fr-FR"/>
        </w:rPr>
        <w:tab/>
        <w:t>EHB-270DGSVIP-7</w:t>
      </w:r>
      <w:r w:rsidRPr="00A221ED">
        <w:rPr>
          <w:rFonts w:ascii="Calibri" w:hAnsi="Calibri"/>
          <w:lang w:val="fr-FR"/>
        </w:rPr>
        <w:tab/>
        <w:t>Boulon à tête hexagonale</w:t>
      </w:r>
      <w:r w:rsidRPr="00A221ED">
        <w:rPr>
          <w:rFonts w:ascii="Calibri" w:hAnsi="Calibri"/>
          <w:lang w:val="fr-FR"/>
        </w:rPr>
        <w:tab/>
        <w:t>M12 x 40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w:t>
      </w:r>
      <w:r w:rsidRPr="00A221ED">
        <w:rPr>
          <w:rFonts w:ascii="Calibri" w:hAnsi="Calibri"/>
          <w:lang w:val="fr-FR"/>
        </w:rPr>
        <w:tab/>
        <w:t>EHB-270DGSVIP-8</w:t>
      </w:r>
      <w:r w:rsidRPr="00A221ED">
        <w:rPr>
          <w:rFonts w:ascii="Calibri" w:hAnsi="Calibri"/>
          <w:lang w:val="fr-FR"/>
        </w:rPr>
        <w:tab/>
        <w:t>Boulon à tête hexagonale</w:t>
      </w:r>
      <w:r w:rsidRPr="00A221ED">
        <w:rPr>
          <w:rFonts w:ascii="Calibri" w:hAnsi="Calibri"/>
          <w:lang w:val="fr-FR"/>
        </w:rPr>
        <w:tab/>
        <w:t>M10 x 25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9</w:t>
      </w:r>
      <w:r w:rsidRPr="00A221ED">
        <w:rPr>
          <w:rFonts w:ascii="Calibri" w:hAnsi="Calibri"/>
          <w:lang w:val="sv-SE"/>
        </w:rPr>
        <w:tab/>
        <w:t>EHB-270DGSVIP-9</w:t>
      </w:r>
      <w:r w:rsidRPr="00A221ED">
        <w:rPr>
          <w:rFonts w:ascii="Calibri" w:hAnsi="Calibri"/>
          <w:lang w:val="sv-SE"/>
        </w:rPr>
        <w:tab/>
        <w:t>Rondelle</w:t>
      </w:r>
      <w:r w:rsidRPr="00A221ED">
        <w:rPr>
          <w:rFonts w:ascii="Calibri" w:hAnsi="Calibri"/>
          <w:lang w:val="sv-SE"/>
        </w:rPr>
        <w:tab/>
        <w:t>10 x 25 x 2</w:t>
      </w:r>
      <w:r w:rsidRPr="00A221ED">
        <w:rPr>
          <w:rFonts w:ascii="Calibri" w:hAnsi="Calibri"/>
          <w:lang w:val="sv-SE"/>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w:t>
      </w:r>
      <w:r w:rsidRPr="00A221ED">
        <w:rPr>
          <w:rFonts w:ascii="Calibri" w:hAnsi="Calibri"/>
          <w:lang w:val="fr-FR"/>
        </w:rPr>
        <w:tab/>
        <w:t>EHB-270DGSVIP-10</w:t>
      </w:r>
      <w:r w:rsidRPr="00A221ED">
        <w:rPr>
          <w:rFonts w:ascii="Calibri" w:hAnsi="Calibri"/>
          <w:lang w:val="fr-FR"/>
        </w:rPr>
        <w:tab/>
        <w:t>Base (partie avant)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w:t>
      </w:r>
      <w:r w:rsidRPr="00A221ED">
        <w:rPr>
          <w:rFonts w:ascii="Calibri" w:hAnsi="Calibri"/>
          <w:lang w:val="fr-FR"/>
        </w:rPr>
        <w:tab/>
        <w:t>EHB-270DGSVIP-11</w:t>
      </w:r>
      <w:r w:rsidRPr="00A221ED">
        <w:rPr>
          <w:rFonts w:ascii="Calibri" w:hAnsi="Calibri"/>
          <w:lang w:val="fr-FR"/>
        </w:rPr>
        <w:tab/>
        <w:t>Boulon à tête hexagonale</w:t>
      </w:r>
      <w:r w:rsidRPr="00A221ED">
        <w:rPr>
          <w:rFonts w:ascii="Calibri" w:hAnsi="Calibri"/>
          <w:lang w:val="fr-FR"/>
        </w:rPr>
        <w:tab/>
        <w:t>M8 x 16</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12</w:t>
      </w:r>
      <w:r w:rsidRPr="00A221ED">
        <w:rPr>
          <w:rFonts w:ascii="Calibri" w:hAnsi="Calibri"/>
          <w:lang w:val="sv-SE"/>
        </w:rPr>
        <w:tab/>
        <w:t>EHB-270DGSVIP-12</w:t>
      </w:r>
      <w:r w:rsidRPr="00A221ED">
        <w:rPr>
          <w:rFonts w:ascii="Calibri" w:hAnsi="Calibri"/>
          <w:lang w:val="sv-SE"/>
        </w:rPr>
        <w:tab/>
        <w:t>Rondelle</w:t>
      </w:r>
      <w:r w:rsidRPr="00A221ED">
        <w:rPr>
          <w:rFonts w:ascii="Calibri" w:hAnsi="Calibri"/>
          <w:lang w:val="sv-SE"/>
        </w:rPr>
        <w:tab/>
        <w:t>8 x 18 x 2</w:t>
      </w:r>
      <w:r w:rsidRPr="00A221ED">
        <w:rPr>
          <w:rFonts w:ascii="Calibri" w:hAnsi="Calibri"/>
          <w:lang w:val="sv-SE"/>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w:t>
      </w:r>
      <w:r w:rsidRPr="00A221ED">
        <w:rPr>
          <w:rFonts w:ascii="Calibri" w:hAnsi="Calibri"/>
          <w:lang w:val="fr-FR"/>
        </w:rPr>
        <w:tab/>
        <w:t>EHB-270DGSVIP-13</w:t>
      </w:r>
      <w:r w:rsidRPr="00A221ED">
        <w:rPr>
          <w:rFonts w:ascii="Calibri" w:hAnsi="Calibri"/>
          <w:lang w:val="fr-FR"/>
        </w:rPr>
        <w:tab/>
        <w:t>Base (partie arrière)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w:t>
      </w:r>
      <w:r w:rsidRPr="00A221ED">
        <w:rPr>
          <w:rFonts w:ascii="Calibri" w:hAnsi="Calibri"/>
          <w:lang w:val="fr-FR"/>
        </w:rPr>
        <w:tab/>
        <w:t>EHB-270DGSVIP-14</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w:t>
      </w:r>
      <w:r w:rsidRPr="00A221ED">
        <w:rPr>
          <w:rFonts w:ascii="Calibri" w:hAnsi="Calibri"/>
          <w:lang w:val="fr-FR"/>
        </w:rPr>
        <w:tab/>
        <w:t>EHB-270DGSVIP-15</w:t>
      </w:r>
      <w:r w:rsidRPr="00A221ED">
        <w:rPr>
          <w:rFonts w:ascii="Calibri" w:hAnsi="Calibri"/>
          <w:lang w:val="fr-FR"/>
        </w:rPr>
        <w:tab/>
        <w:t>Onduleur</w:t>
      </w:r>
      <w:r w:rsidRPr="00A221ED">
        <w:rPr>
          <w:rFonts w:ascii="Calibri" w:hAnsi="Calibri"/>
          <w:lang w:val="fr-FR"/>
        </w:rPr>
        <w:tab/>
        <w:t>2Hp 3Ph 400V</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w:t>
      </w:r>
      <w:r w:rsidRPr="00A221ED">
        <w:rPr>
          <w:rFonts w:ascii="Calibri" w:hAnsi="Calibri"/>
          <w:lang w:val="fr-FR"/>
        </w:rPr>
        <w:tab/>
        <w:t>EHB-270DGSVIP-16</w:t>
      </w:r>
      <w:r w:rsidRPr="00A221ED">
        <w:rPr>
          <w:rFonts w:ascii="Calibri" w:hAnsi="Calibri"/>
          <w:lang w:val="fr-FR"/>
        </w:rPr>
        <w:tab/>
        <w:t>Vis à tête hexagonale</w:t>
      </w:r>
      <w:r w:rsidRPr="00A221ED">
        <w:rPr>
          <w:rFonts w:ascii="Calibri" w:hAnsi="Calibri"/>
          <w:lang w:val="fr-FR"/>
        </w:rPr>
        <w:tab/>
        <w:t>M5 x 15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w:t>
      </w:r>
      <w:r w:rsidRPr="00A221ED">
        <w:rPr>
          <w:rFonts w:ascii="Calibri" w:hAnsi="Calibri"/>
          <w:lang w:val="fr-FR"/>
        </w:rPr>
        <w:tab/>
        <w:t>EHB-270DGSVIP-17</w:t>
      </w:r>
      <w:r w:rsidRPr="00A221ED">
        <w:rPr>
          <w:rFonts w:ascii="Calibri" w:hAnsi="Calibri"/>
          <w:lang w:val="fr-FR"/>
        </w:rPr>
        <w:tab/>
        <w:t>Ecrou</w:t>
      </w:r>
      <w:r w:rsidRPr="00A221ED">
        <w:rPr>
          <w:rFonts w:ascii="Calibri" w:hAnsi="Calibri"/>
          <w:lang w:val="fr-FR"/>
        </w:rPr>
        <w:tab/>
        <w:t>M6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18</w:t>
      </w:r>
      <w:r w:rsidRPr="00A221ED">
        <w:rPr>
          <w:rFonts w:ascii="Calibri" w:hAnsi="Calibri"/>
          <w:lang w:val="fr-FR"/>
        </w:rPr>
        <w:tab/>
        <w:t>EHB-270DGSVIP-18</w:t>
      </w:r>
      <w:r w:rsidRPr="00A221ED">
        <w:rPr>
          <w:rFonts w:ascii="Calibri" w:hAnsi="Calibri"/>
          <w:lang w:val="fr-FR"/>
        </w:rPr>
        <w:tab/>
        <w:t>Vis moletée</w:t>
      </w:r>
      <w:r w:rsidRPr="00A221ED">
        <w:rPr>
          <w:rFonts w:ascii="Calibri" w:hAnsi="Calibri"/>
          <w:lang w:val="fr-FR"/>
        </w:rPr>
        <w:tab/>
        <w:t>M6 x 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19</w:t>
      </w:r>
      <w:r w:rsidRPr="00A221ED">
        <w:rPr>
          <w:rFonts w:ascii="Calibri" w:hAnsi="Calibri"/>
          <w:lang w:val="fr-FR"/>
        </w:rPr>
        <w:tab/>
        <w:t>EHB-270DGSVIP-19</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20</w:t>
      </w:r>
      <w:r w:rsidRPr="00A221ED">
        <w:rPr>
          <w:rFonts w:ascii="Calibri" w:hAnsi="Calibri"/>
          <w:lang w:val="fr-FR"/>
        </w:rPr>
        <w:tab/>
        <w:t>EHB-270DGSVIP-20</w:t>
      </w:r>
      <w:r w:rsidRPr="00A221ED">
        <w:rPr>
          <w:rFonts w:ascii="Calibri" w:hAnsi="Calibri"/>
          <w:lang w:val="fr-FR"/>
        </w:rPr>
        <w:tab/>
        <w:t>Support de fixation</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21</w:t>
      </w:r>
      <w:r w:rsidRPr="00A221ED">
        <w:rPr>
          <w:rFonts w:ascii="Calibri" w:hAnsi="Calibri"/>
          <w:lang w:val="fr-FR"/>
        </w:rPr>
        <w:tab/>
        <w:t>EHB-270DGSVIP-21</w:t>
      </w:r>
      <w:r w:rsidRPr="00A221ED">
        <w:rPr>
          <w:rFonts w:ascii="Calibri" w:hAnsi="Calibri"/>
          <w:lang w:val="fr-FR"/>
        </w:rPr>
        <w:tab/>
        <w:t>Vis à tête hexagonale</w:t>
      </w:r>
      <w:r w:rsidRPr="00A221ED">
        <w:rPr>
          <w:rFonts w:ascii="Calibri" w:hAnsi="Calibri"/>
          <w:lang w:val="fr-FR"/>
        </w:rPr>
        <w:tab/>
        <w:t>M8 x 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22</w:t>
      </w:r>
      <w:r w:rsidRPr="00A221ED">
        <w:rPr>
          <w:rFonts w:ascii="Calibri" w:hAnsi="Calibri"/>
          <w:lang w:val="fr-FR"/>
        </w:rPr>
        <w:tab/>
        <w:t>EHB-270DGSVIP-22</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23</w:t>
      </w:r>
      <w:r w:rsidRPr="00A221ED">
        <w:rPr>
          <w:rFonts w:ascii="Calibri" w:hAnsi="Calibri"/>
          <w:lang w:val="fr-FR"/>
        </w:rPr>
        <w:tab/>
        <w:t>EHB-270DGSVIP-23</w:t>
      </w:r>
      <w:r w:rsidRPr="00A221ED">
        <w:rPr>
          <w:rFonts w:ascii="Calibri" w:hAnsi="Calibri"/>
          <w:lang w:val="fr-FR"/>
        </w:rPr>
        <w:tab/>
        <w:t>Vis à tête hexagonale</w:t>
      </w:r>
      <w:r w:rsidRPr="00A221ED">
        <w:rPr>
          <w:rFonts w:ascii="Calibri" w:hAnsi="Calibri"/>
          <w:lang w:val="fr-FR"/>
        </w:rPr>
        <w:tab/>
        <w:t>M10 x 20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24</w:t>
      </w:r>
      <w:r w:rsidRPr="00A221ED">
        <w:rPr>
          <w:rFonts w:ascii="Calibri" w:hAnsi="Calibri"/>
          <w:lang w:val="sv-SE"/>
        </w:rPr>
        <w:tab/>
        <w:t>EHB-270DGSVIP-24</w:t>
      </w:r>
      <w:r w:rsidRPr="00A221ED">
        <w:rPr>
          <w:rFonts w:ascii="Calibri" w:hAnsi="Calibri"/>
          <w:lang w:val="sv-SE"/>
        </w:rPr>
        <w:tab/>
        <w:t>Rondelle</w:t>
      </w:r>
      <w:r w:rsidRPr="00A221ED">
        <w:rPr>
          <w:rFonts w:ascii="Calibri" w:hAnsi="Calibri"/>
          <w:lang w:val="sv-SE"/>
        </w:rPr>
        <w:tab/>
        <w:t>10 x 25 x 2</w:t>
      </w:r>
      <w:r w:rsidRPr="00A221ED">
        <w:rPr>
          <w:rFonts w:ascii="Calibri" w:hAnsi="Calibri"/>
          <w:lang w:val="sv-SE"/>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25</w:t>
      </w:r>
      <w:r w:rsidRPr="00A221ED">
        <w:rPr>
          <w:rFonts w:ascii="Calibri" w:hAnsi="Calibri"/>
          <w:lang w:val="fr-FR"/>
        </w:rPr>
        <w:tab/>
        <w:t>EHB-270DGSVIP-25</w:t>
      </w:r>
      <w:r w:rsidRPr="00A221ED">
        <w:rPr>
          <w:rFonts w:ascii="Calibri" w:hAnsi="Calibri"/>
          <w:lang w:val="fr-FR"/>
        </w:rPr>
        <w:tab/>
        <w:t>Plaque</w:t>
      </w:r>
      <w:r w:rsidRPr="00A221ED">
        <w:rPr>
          <w:rFonts w:ascii="Calibri" w:hAnsi="Calibri"/>
          <w:lang w:val="fr-FR"/>
        </w:rPr>
        <w:tab/>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26</w:t>
      </w:r>
      <w:r w:rsidRPr="00A221ED">
        <w:rPr>
          <w:rFonts w:ascii="Calibri" w:hAnsi="Calibri"/>
          <w:lang w:val="fr-FR"/>
        </w:rPr>
        <w:tab/>
        <w:t>EHB-270DGSVIP-26</w:t>
      </w:r>
      <w:r w:rsidRPr="00A221ED">
        <w:rPr>
          <w:rFonts w:ascii="Calibri" w:hAnsi="Calibri"/>
          <w:lang w:val="fr-FR"/>
        </w:rPr>
        <w:tab/>
        <w:t>Boulon à tête hexagonale</w:t>
      </w:r>
      <w:r w:rsidRPr="00A221ED">
        <w:rPr>
          <w:rFonts w:ascii="Calibri" w:hAnsi="Calibri"/>
          <w:lang w:val="fr-FR"/>
        </w:rPr>
        <w:tab/>
        <w:t>M10 x 20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27</w:t>
      </w:r>
      <w:r w:rsidRPr="00A221ED">
        <w:rPr>
          <w:rFonts w:ascii="Calibri" w:hAnsi="Calibri"/>
          <w:lang w:val="fr-FR"/>
        </w:rPr>
        <w:tab/>
        <w:t>EHB-270DGSVIP-27</w:t>
      </w:r>
      <w:r w:rsidRPr="00A221ED">
        <w:rPr>
          <w:rFonts w:ascii="Calibri" w:hAnsi="Calibri"/>
          <w:lang w:val="fr-FR"/>
        </w:rPr>
        <w:tab/>
        <w:t>Ecrou</w:t>
      </w:r>
      <w:r w:rsidRPr="00A221ED">
        <w:rPr>
          <w:rFonts w:ascii="Calibri" w:hAnsi="Calibri"/>
          <w:lang w:val="fr-FR"/>
        </w:rPr>
        <w:tab/>
        <w:t>M10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w:t>
      </w:r>
      <w:r w:rsidRPr="00A221ED">
        <w:rPr>
          <w:rFonts w:ascii="Calibri" w:hAnsi="Calibri"/>
          <w:lang w:val="fr-FR"/>
        </w:rPr>
        <w:tab/>
        <w:t>EHB-270DGSVIP-28</w:t>
      </w:r>
      <w:r w:rsidRPr="00A221ED">
        <w:rPr>
          <w:rFonts w:ascii="Calibri" w:hAnsi="Calibri"/>
          <w:lang w:val="fr-FR"/>
        </w:rPr>
        <w:tab/>
        <w:t>Réservoir de lubrification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w:t>
      </w:r>
      <w:r w:rsidRPr="00A221ED">
        <w:rPr>
          <w:rFonts w:ascii="Calibri" w:hAnsi="Calibri"/>
          <w:lang w:val="fr-FR"/>
        </w:rPr>
        <w:tab/>
        <w:t>EHB-270DGSVIP-29</w:t>
      </w:r>
      <w:r w:rsidRPr="00A221ED">
        <w:rPr>
          <w:rFonts w:ascii="Calibri" w:hAnsi="Calibri"/>
          <w:lang w:val="fr-FR"/>
        </w:rPr>
        <w:tab/>
        <w:t>Poignée</w:t>
      </w:r>
      <w:r w:rsidRPr="00A221ED">
        <w:rPr>
          <w:rFonts w:ascii="Calibri" w:hAnsi="Calibri"/>
          <w:lang w:val="fr-FR"/>
        </w:rPr>
        <w:tab/>
        <w:t>HPU-120AL</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w:t>
      </w:r>
      <w:r w:rsidRPr="00A221ED">
        <w:rPr>
          <w:rFonts w:ascii="Calibri" w:hAnsi="Calibri"/>
          <w:lang w:val="fr-FR"/>
        </w:rPr>
        <w:tab/>
        <w:t>EHB-270DGSVIP-30</w:t>
      </w:r>
      <w:r w:rsidRPr="00A221ED">
        <w:rPr>
          <w:rFonts w:ascii="Calibri" w:hAnsi="Calibri"/>
          <w:lang w:val="fr-FR"/>
        </w:rPr>
        <w:tab/>
        <w:t>Vis à tête hexagonale</w:t>
      </w:r>
      <w:r w:rsidRPr="00A221ED">
        <w:rPr>
          <w:rFonts w:ascii="Calibri" w:hAnsi="Calibri"/>
          <w:lang w:val="fr-FR"/>
        </w:rPr>
        <w:tab/>
        <w:t>M8 x 10</w:t>
      </w:r>
      <w:r w:rsidRPr="00A221ED">
        <w:rPr>
          <w:rFonts w:ascii="Calibri" w:hAnsi="Calibri"/>
          <w:lang w:val="fr-FR"/>
        </w:rPr>
        <w:tab/>
        <w:t>6</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32</w:t>
      </w:r>
      <w:r w:rsidRPr="00A221ED">
        <w:rPr>
          <w:rFonts w:ascii="Calibri" w:hAnsi="Calibri"/>
          <w:lang w:val="fr-FR"/>
        </w:rPr>
        <w:tab/>
        <w:t>EHB-270DGSVIP-32</w:t>
      </w:r>
      <w:r w:rsidRPr="00A221ED">
        <w:rPr>
          <w:rFonts w:ascii="Calibri" w:hAnsi="Calibri"/>
          <w:lang w:val="fr-FR"/>
        </w:rPr>
        <w:tab/>
        <w:t>Plaque du réfrigérant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33</w:t>
      </w:r>
      <w:r w:rsidRPr="00A221ED">
        <w:rPr>
          <w:rFonts w:ascii="Calibri" w:hAnsi="Calibri"/>
          <w:lang w:val="fr-FR"/>
        </w:rPr>
        <w:tab/>
        <w:t>EHB-270DGSVIP-33</w:t>
      </w:r>
      <w:r w:rsidRPr="00A221ED">
        <w:rPr>
          <w:rFonts w:ascii="Calibri" w:hAnsi="Calibri"/>
          <w:lang w:val="fr-FR"/>
        </w:rPr>
        <w:tab/>
        <w:t>Couvercle du réfrigérant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35</w:t>
      </w:r>
      <w:r w:rsidRPr="00A221ED">
        <w:rPr>
          <w:rFonts w:ascii="Calibri" w:hAnsi="Calibri"/>
          <w:lang w:val="fr-FR"/>
        </w:rPr>
        <w:tab/>
        <w:t>EHB-270DGSVIP-35</w:t>
      </w:r>
      <w:r w:rsidRPr="00A221ED">
        <w:rPr>
          <w:rFonts w:ascii="Calibri" w:hAnsi="Calibri"/>
          <w:lang w:val="fr-FR"/>
        </w:rPr>
        <w:tab/>
        <w:t>Bouchon</w:t>
      </w:r>
      <w:r w:rsidRPr="00A221ED">
        <w:rPr>
          <w:rFonts w:ascii="Calibri" w:hAnsi="Calibri"/>
          <w:lang w:val="fr-FR"/>
        </w:rPr>
        <w:tab/>
        <w:t>M3/8”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36</w:t>
      </w:r>
      <w:r w:rsidRPr="00A221ED">
        <w:rPr>
          <w:rFonts w:ascii="Calibri" w:hAnsi="Calibri"/>
          <w:lang w:val="fr-FR"/>
        </w:rPr>
        <w:tab/>
        <w:t>EHB-270DGSVIP-36</w:t>
      </w:r>
      <w:r w:rsidRPr="00A221ED">
        <w:rPr>
          <w:rFonts w:ascii="Calibri" w:hAnsi="Calibri"/>
          <w:lang w:val="fr-FR"/>
        </w:rPr>
        <w:tab/>
        <w:t>Pompe</w:t>
      </w:r>
      <w:r w:rsidRPr="00A221ED">
        <w:rPr>
          <w:rFonts w:ascii="Calibri" w:hAnsi="Calibri"/>
          <w:lang w:val="fr-FR"/>
        </w:rPr>
        <w:tab/>
        <w:t>50W 400V 1 Ph</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37</w:t>
      </w:r>
      <w:r w:rsidRPr="00A221ED">
        <w:rPr>
          <w:rFonts w:ascii="Calibri" w:hAnsi="Calibri"/>
          <w:lang w:val="fr-FR"/>
        </w:rPr>
        <w:tab/>
        <w:t>EHB-270DGSVIP-37</w:t>
      </w:r>
      <w:r w:rsidRPr="00A221ED">
        <w:rPr>
          <w:rFonts w:ascii="Calibri" w:hAnsi="Calibri"/>
          <w:lang w:val="fr-FR"/>
        </w:rPr>
        <w:tab/>
        <w:t>Vis à tête hexagonale</w:t>
      </w:r>
      <w:r w:rsidRPr="00A221ED">
        <w:rPr>
          <w:rFonts w:ascii="Calibri" w:hAnsi="Calibri"/>
          <w:lang w:val="fr-FR"/>
        </w:rPr>
        <w:tab/>
        <w:t>M6x25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38</w:t>
      </w:r>
      <w:r w:rsidRPr="00A221ED">
        <w:rPr>
          <w:rFonts w:ascii="Calibri" w:hAnsi="Calibri"/>
          <w:lang w:val="sv-SE"/>
        </w:rPr>
        <w:tab/>
        <w:t>EHB-270DGSVIP-38</w:t>
      </w:r>
      <w:r w:rsidRPr="00A221ED">
        <w:rPr>
          <w:rFonts w:ascii="Calibri" w:hAnsi="Calibri"/>
          <w:lang w:val="sv-SE"/>
        </w:rPr>
        <w:tab/>
        <w:t>Rondelle</w:t>
      </w:r>
      <w:r w:rsidRPr="00A221ED">
        <w:rPr>
          <w:rFonts w:ascii="Calibri" w:hAnsi="Calibri"/>
          <w:lang w:val="sv-SE"/>
        </w:rPr>
        <w:tab/>
        <w:t>6 x 13 x 1</w:t>
      </w:r>
      <w:r w:rsidRPr="00A221ED">
        <w:rPr>
          <w:rFonts w:ascii="Calibri" w:hAnsi="Calibri"/>
          <w:lang w:val="sv-SE"/>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39</w:t>
      </w:r>
      <w:r w:rsidRPr="00A221ED">
        <w:rPr>
          <w:rFonts w:ascii="Calibri" w:hAnsi="Calibri"/>
          <w:lang w:val="fr-FR"/>
        </w:rPr>
        <w:tab/>
        <w:t>EHB-270DGSVIP-39</w:t>
      </w:r>
      <w:r w:rsidRPr="00A221ED">
        <w:rPr>
          <w:rFonts w:ascii="Calibri" w:hAnsi="Calibri"/>
          <w:lang w:val="fr-FR"/>
        </w:rPr>
        <w:tab/>
        <w:t>Collier de serrage pour tuyaux</w:t>
      </w:r>
      <w:r w:rsidRPr="00A221ED">
        <w:rPr>
          <w:rFonts w:ascii="Calibri" w:hAnsi="Calibri"/>
          <w:lang w:val="fr-FR"/>
        </w:rPr>
        <w:tab/>
        <w:t>13mm</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en-GB"/>
        </w:rPr>
      </w:pPr>
      <w:r w:rsidRPr="00A221ED">
        <w:rPr>
          <w:rFonts w:ascii="Calibri" w:hAnsi="Calibri"/>
        </w:rPr>
        <w:t>40</w:t>
      </w:r>
      <w:r w:rsidRPr="00A221ED">
        <w:rPr>
          <w:rFonts w:ascii="Calibri" w:hAnsi="Calibri"/>
        </w:rPr>
        <w:tab/>
        <w:t>EHB-270DGSVIP-40</w:t>
      </w:r>
      <w:r w:rsidRPr="00A221ED">
        <w:rPr>
          <w:rFonts w:ascii="Calibri" w:hAnsi="Calibri"/>
        </w:rPr>
        <w:tab/>
        <w:t>Flexible</w:t>
      </w:r>
      <w:r w:rsidRPr="00A221ED">
        <w:rPr>
          <w:rFonts w:ascii="Calibri" w:hAnsi="Calibri"/>
        </w:rPr>
        <w:tab/>
        <w:t>5/16 x 254 cm</w:t>
      </w:r>
      <w:r w:rsidRPr="00A221ED">
        <w:rPr>
          <w:rFonts w:ascii="Calibri" w:hAnsi="Calibri"/>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41</w:t>
      </w:r>
      <w:r w:rsidRPr="00A221ED">
        <w:rPr>
          <w:rFonts w:ascii="Calibri" w:hAnsi="Calibri"/>
          <w:lang w:val="fr-FR"/>
        </w:rPr>
        <w:tab/>
        <w:t>EHB-270DGSVIP-41</w:t>
      </w:r>
      <w:r w:rsidRPr="00A221ED">
        <w:rPr>
          <w:rFonts w:ascii="Calibri" w:hAnsi="Calibri"/>
          <w:lang w:val="fr-FR"/>
        </w:rPr>
        <w:tab/>
        <w:t>Support de rouleau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42</w:t>
      </w:r>
      <w:r w:rsidRPr="00A221ED">
        <w:rPr>
          <w:rFonts w:ascii="Calibri" w:hAnsi="Calibri"/>
          <w:lang w:val="fr-FR"/>
        </w:rPr>
        <w:tab/>
        <w:t>EHB-270DGSVIP-42</w:t>
      </w:r>
      <w:r w:rsidRPr="00A221ED">
        <w:rPr>
          <w:rFonts w:ascii="Calibri" w:hAnsi="Calibri"/>
          <w:lang w:val="fr-FR"/>
        </w:rPr>
        <w:tab/>
        <w:t>Boulon à tête hexagonale</w:t>
      </w:r>
      <w:r w:rsidRPr="00A221ED">
        <w:rPr>
          <w:rFonts w:ascii="Calibri" w:hAnsi="Calibri"/>
          <w:lang w:val="fr-FR"/>
        </w:rPr>
        <w:tab/>
        <w:t>M12 x 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43</w:t>
      </w:r>
      <w:r w:rsidRPr="00A221ED">
        <w:rPr>
          <w:rFonts w:ascii="Calibri" w:hAnsi="Calibri"/>
          <w:lang w:val="fr-FR"/>
        </w:rPr>
        <w:tab/>
        <w:t>EHB-270DGSVIP-43</w:t>
      </w:r>
      <w:r w:rsidRPr="00A221ED">
        <w:rPr>
          <w:rFonts w:ascii="Calibri" w:hAnsi="Calibri"/>
          <w:lang w:val="fr-FR"/>
        </w:rPr>
        <w:tab/>
        <w:t>Rondelle élastique</w:t>
      </w:r>
      <w:r w:rsidRPr="00A221ED">
        <w:rPr>
          <w:rFonts w:ascii="Calibri" w:hAnsi="Calibri"/>
          <w:lang w:val="fr-FR"/>
        </w:rPr>
        <w:tab/>
        <w:t>M12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44</w:t>
      </w:r>
      <w:r w:rsidRPr="00A221ED">
        <w:rPr>
          <w:rFonts w:ascii="Calibri" w:hAnsi="Calibri"/>
          <w:lang w:val="sv-SE"/>
        </w:rPr>
        <w:tab/>
        <w:t>EHB-270DGSVIP-44</w:t>
      </w:r>
      <w:r w:rsidRPr="00A221ED">
        <w:rPr>
          <w:rFonts w:ascii="Calibri" w:hAnsi="Calibri"/>
          <w:lang w:val="sv-SE"/>
        </w:rPr>
        <w:tab/>
        <w:t>Rondelle</w:t>
      </w:r>
      <w:r w:rsidRPr="00A221ED">
        <w:rPr>
          <w:rFonts w:ascii="Calibri" w:hAnsi="Calibri"/>
          <w:lang w:val="sv-SE"/>
        </w:rPr>
        <w:tab/>
        <w:t>12 x 28 x 3</w:t>
      </w:r>
      <w:r w:rsidRPr="00A221ED">
        <w:rPr>
          <w:rFonts w:ascii="Calibri" w:hAnsi="Calibri"/>
          <w:lang w:val="sv-SE"/>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45</w:t>
      </w:r>
      <w:r w:rsidRPr="00A221ED">
        <w:rPr>
          <w:rFonts w:ascii="Calibri" w:hAnsi="Calibri"/>
          <w:lang w:val="sv-SE"/>
        </w:rPr>
        <w:tab/>
        <w:t>EHB-270DGSVIP-45</w:t>
      </w:r>
      <w:r w:rsidRPr="00A221ED">
        <w:rPr>
          <w:rFonts w:ascii="Calibri" w:hAnsi="Calibri"/>
          <w:lang w:val="sv-SE"/>
        </w:rPr>
        <w:tab/>
        <w:t>Arbre rouleau</w:t>
      </w:r>
      <w:r w:rsidRPr="00A221ED">
        <w:rPr>
          <w:rFonts w:ascii="Calibri" w:hAnsi="Calibri"/>
          <w:lang w:val="sv-SE"/>
        </w:rPr>
        <w:tab/>
        <w:t>1/2” x 269</w:t>
      </w:r>
      <w:r w:rsidRPr="00A221ED">
        <w:rPr>
          <w:rFonts w:ascii="Calibri" w:hAnsi="Calibri"/>
          <w:lang w:val="sv-SE"/>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46</w:t>
      </w:r>
      <w:r w:rsidRPr="00A221ED">
        <w:rPr>
          <w:rFonts w:ascii="Calibri" w:hAnsi="Calibri"/>
          <w:lang w:val="fr-FR"/>
        </w:rPr>
        <w:tab/>
        <w:t>EHB-270DGSVIP-46</w:t>
      </w:r>
      <w:r w:rsidRPr="00A221ED">
        <w:rPr>
          <w:rFonts w:ascii="Calibri" w:hAnsi="Calibri"/>
          <w:lang w:val="fr-FR"/>
        </w:rPr>
        <w:tab/>
        <w:t>Rouleau</w:t>
      </w:r>
      <w:r w:rsidRPr="00A221ED">
        <w:rPr>
          <w:rFonts w:ascii="Calibri" w:hAnsi="Calibri"/>
          <w:lang w:val="fr-FR"/>
        </w:rPr>
        <w:tab/>
        <w:t>50,8 x 268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47</w:t>
      </w:r>
      <w:r w:rsidRPr="00A221ED">
        <w:rPr>
          <w:rFonts w:ascii="Calibri" w:hAnsi="Calibri"/>
          <w:lang w:val="fr-FR"/>
        </w:rPr>
        <w:tab/>
        <w:t>EHB-270DGSVIP-47</w:t>
      </w:r>
      <w:r w:rsidRPr="00A221ED">
        <w:rPr>
          <w:rFonts w:ascii="Calibri" w:hAnsi="Calibri"/>
          <w:lang w:val="fr-FR"/>
        </w:rPr>
        <w:tab/>
        <w:t>Vis à tête hexagonale</w:t>
      </w:r>
      <w:r w:rsidRPr="00A221ED">
        <w:rPr>
          <w:rFonts w:ascii="Calibri" w:hAnsi="Calibri"/>
          <w:lang w:val="fr-FR"/>
        </w:rPr>
        <w:tab/>
        <w:t>M8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48</w:t>
      </w:r>
      <w:r w:rsidRPr="00A221ED">
        <w:rPr>
          <w:rFonts w:ascii="Calibri" w:hAnsi="Calibri"/>
          <w:lang w:val="fr-FR"/>
        </w:rPr>
        <w:tab/>
        <w:t>EHB-270DGSVIP-48</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49</w:t>
      </w:r>
      <w:r w:rsidRPr="00A221ED">
        <w:rPr>
          <w:rFonts w:ascii="Calibri" w:hAnsi="Calibri"/>
          <w:lang w:val="fr-FR"/>
        </w:rPr>
        <w:tab/>
        <w:t>EHB-270DGSVIP-49</w:t>
      </w:r>
      <w:r w:rsidRPr="00A221ED">
        <w:rPr>
          <w:rFonts w:ascii="Calibri" w:hAnsi="Calibri"/>
          <w:lang w:val="fr-FR"/>
        </w:rPr>
        <w:tab/>
        <w:t>Plaque de support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50</w:t>
      </w:r>
      <w:r w:rsidRPr="00A221ED">
        <w:rPr>
          <w:rFonts w:ascii="Calibri" w:hAnsi="Calibri"/>
          <w:lang w:val="fr-FR"/>
        </w:rPr>
        <w:tab/>
        <w:t>EHB-270DGSVIP-50</w:t>
      </w:r>
      <w:r w:rsidRPr="00A221ED">
        <w:rPr>
          <w:rFonts w:ascii="Calibri" w:hAnsi="Calibri"/>
          <w:lang w:val="fr-FR"/>
        </w:rPr>
        <w:tab/>
        <w:t>Vis à tête hexagonale</w:t>
      </w:r>
      <w:r w:rsidRPr="00A221ED">
        <w:rPr>
          <w:rFonts w:ascii="Calibri" w:hAnsi="Calibri"/>
          <w:lang w:val="fr-FR"/>
        </w:rPr>
        <w:tab/>
        <w:t>M8 x 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rPr>
          <w:rFonts w:ascii="Calibri" w:hAnsi="Calibri" w:cstheme="minorHAnsi"/>
          <w:lang w:val="fr-FR"/>
        </w:rPr>
      </w:pP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pStyle w:val="BodyText"/>
        <w:rPr>
          <w:rFonts w:ascii="Calibri" w:hAnsi="Calibri" w:cstheme="minorHAnsi"/>
          <w:szCs w:val="24"/>
          <w:lang w:val="fr-FR"/>
        </w:rPr>
      </w:pPr>
      <w:r w:rsidRPr="00A221ED">
        <w:rPr>
          <w:rFonts w:ascii="Calibri" w:hAnsi="Calibri"/>
          <w:szCs w:val="24"/>
          <w:lang w:val="fr-FR"/>
        </w:rPr>
        <w:t>EHB-2700DGSVIP   Liste de pièces du support</w:t>
      </w:r>
    </w:p>
    <w:p w:rsidR="00ED1614" w:rsidRPr="00A221ED" w:rsidRDefault="00ED1614" w:rsidP="00ED1614">
      <w:pPr>
        <w:autoSpaceDE w:val="0"/>
        <w:autoSpaceDN w:val="0"/>
        <w:adjustRightInd w:val="0"/>
        <w:spacing w:before="60" w:after="120"/>
        <w:rPr>
          <w:rFonts w:ascii="Calibri" w:hAnsi="Calibri" w:cstheme="minorHAnsi"/>
          <w:lang w:val="fr-FR"/>
        </w:rPr>
      </w:pP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51</w:t>
      </w:r>
      <w:r w:rsidRPr="00A221ED">
        <w:rPr>
          <w:rFonts w:ascii="Calibri" w:hAnsi="Calibri"/>
          <w:lang w:val="fr-FR"/>
        </w:rPr>
        <w:tab/>
        <w:t>EHB-270DGSVIP-51</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52</w:t>
      </w:r>
      <w:r w:rsidRPr="00A221ED">
        <w:rPr>
          <w:rFonts w:ascii="Calibri" w:hAnsi="Calibri"/>
          <w:lang w:val="fr-FR"/>
        </w:rPr>
        <w:tab/>
        <w:t>EHB-270DGSVIP-52</w:t>
      </w:r>
      <w:r w:rsidRPr="00A221ED">
        <w:rPr>
          <w:rFonts w:ascii="Calibri" w:hAnsi="Calibri"/>
          <w:lang w:val="fr-FR"/>
        </w:rPr>
        <w:tab/>
        <w:t>Plaque résistante à l'eau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53</w:t>
      </w:r>
      <w:r w:rsidRPr="00A221ED">
        <w:rPr>
          <w:rFonts w:ascii="Calibri" w:hAnsi="Calibri"/>
          <w:lang w:val="fr-FR"/>
        </w:rPr>
        <w:tab/>
        <w:t>EHB-270DGSVIP-53</w:t>
      </w:r>
      <w:r w:rsidRPr="00A221ED">
        <w:rPr>
          <w:rFonts w:ascii="Calibri" w:hAnsi="Calibri"/>
          <w:lang w:val="fr-FR"/>
        </w:rPr>
        <w:tab/>
        <w:t>Vis à six pans creux - Bouton</w:t>
      </w:r>
      <w:r w:rsidRPr="00A221ED">
        <w:rPr>
          <w:rFonts w:ascii="Calibri" w:hAnsi="Calibri"/>
          <w:lang w:val="fr-FR"/>
        </w:rPr>
        <w:tab/>
        <w:t>M6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54</w:t>
      </w:r>
      <w:r w:rsidRPr="00A221ED">
        <w:rPr>
          <w:rFonts w:ascii="Calibri" w:hAnsi="Calibri"/>
          <w:lang w:val="fr-FR"/>
        </w:rPr>
        <w:tab/>
        <w:t>EHB-270DGSVIP-54</w:t>
      </w:r>
      <w:r w:rsidRPr="00A221ED">
        <w:rPr>
          <w:rFonts w:ascii="Calibri" w:hAnsi="Calibri"/>
          <w:lang w:val="fr-FR"/>
        </w:rPr>
        <w:tab/>
        <w:t>Panneau de commande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55</w:t>
      </w:r>
      <w:r w:rsidRPr="00A221ED">
        <w:rPr>
          <w:rFonts w:ascii="Calibri" w:hAnsi="Calibri"/>
          <w:lang w:val="fr-FR"/>
        </w:rPr>
        <w:tab/>
        <w:t>EHB-270DGSVIP-55</w:t>
      </w:r>
      <w:r w:rsidRPr="00A221ED">
        <w:rPr>
          <w:rFonts w:ascii="Calibri" w:hAnsi="Calibri"/>
          <w:lang w:val="fr-FR"/>
        </w:rPr>
        <w:tab/>
        <w:t>Vis à six pans creux - Bouton</w:t>
      </w:r>
      <w:r w:rsidRPr="00A221ED">
        <w:rPr>
          <w:rFonts w:ascii="Calibri" w:hAnsi="Calibri"/>
          <w:lang w:val="fr-FR"/>
        </w:rPr>
        <w:tab/>
        <w:t>M5 x 8</w:t>
      </w:r>
      <w:r w:rsidRPr="00A221ED">
        <w:rPr>
          <w:rFonts w:ascii="Calibri" w:hAnsi="Calibri"/>
          <w:lang w:val="fr-FR"/>
        </w:rPr>
        <w:tab/>
        <w:t>10</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56</w:t>
      </w:r>
      <w:r w:rsidRPr="00A221ED">
        <w:rPr>
          <w:rFonts w:ascii="Calibri" w:hAnsi="Calibri"/>
          <w:lang w:val="fr-FR"/>
        </w:rPr>
        <w:tab/>
        <w:t>EHB-270DGSVIP-56</w:t>
      </w:r>
      <w:r w:rsidRPr="00A221ED">
        <w:rPr>
          <w:rFonts w:ascii="Calibri" w:hAnsi="Calibri"/>
          <w:lang w:val="fr-FR"/>
        </w:rPr>
        <w:tab/>
        <w:t>Indicateur de vitesse de la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57</w:t>
      </w:r>
      <w:r w:rsidRPr="00A221ED">
        <w:rPr>
          <w:rFonts w:ascii="Calibri" w:hAnsi="Calibri"/>
          <w:lang w:val="fr-FR"/>
        </w:rPr>
        <w:tab/>
        <w:t>EHB-270DGSVIP-57</w:t>
      </w:r>
      <w:r w:rsidRPr="00A221ED">
        <w:rPr>
          <w:rFonts w:ascii="Calibri" w:hAnsi="Calibri"/>
          <w:lang w:val="fr-FR"/>
        </w:rPr>
        <w:tab/>
        <w:t>Ecrou</w:t>
      </w:r>
      <w:r w:rsidRPr="00A221ED">
        <w:rPr>
          <w:rFonts w:ascii="Calibri" w:hAnsi="Calibri"/>
          <w:lang w:val="fr-FR"/>
        </w:rPr>
        <w:tab/>
        <w:t>M3</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58</w:t>
      </w:r>
      <w:r w:rsidRPr="00A221ED">
        <w:rPr>
          <w:rFonts w:ascii="Calibri" w:hAnsi="Calibri"/>
          <w:lang w:val="fr-FR"/>
        </w:rPr>
        <w:tab/>
        <w:t>EHB-270DGSVIP-58</w:t>
      </w:r>
      <w:r w:rsidRPr="00A221ED">
        <w:rPr>
          <w:rFonts w:ascii="Calibri" w:hAnsi="Calibri"/>
          <w:lang w:val="fr-FR"/>
        </w:rPr>
        <w:tab/>
        <w:t>Vis à tête ronde</w:t>
      </w:r>
      <w:r w:rsidRPr="00A221ED">
        <w:rPr>
          <w:rFonts w:ascii="Calibri" w:hAnsi="Calibri"/>
          <w:lang w:val="fr-FR"/>
        </w:rPr>
        <w:tab/>
        <w:t>M3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59</w:t>
      </w:r>
      <w:r w:rsidRPr="00A221ED">
        <w:rPr>
          <w:rFonts w:ascii="Calibri" w:hAnsi="Calibri"/>
          <w:lang w:val="fr-FR"/>
        </w:rPr>
        <w:tab/>
        <w:t>EHB-270DGSVIP-59</w:t>
      </w:r>
      <w:r w:rsidRPr="00A221ED">
        <w:rPr>
          <w:rFonts w:ascii="Calibri" w:hAnsi="Calibri"/>
          <w:lang w:val="fr-FR"/>
        </w:rPr>
        <w:tab/>
        <w:t>Interrupteur d'alimentation principal</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60</w:t>
      </w:r>
      <w:r w:rsidRPr="00A221ED">
        <w:rPr>
          <w:rFonts w:ascii="Calibri" w:hAnsi="Calibri"/>
          <w:lang w:val="fr-FR"/>
        </w:rPr>
        <w:tab/>
        <w:t>EHB-270DGSVIP-60</w:t>
      </w:r>
      <w:r w:rsidRPr="00A221ED">
        <w:rPr>
          <w:rFonts w:ascii="Calibri" w:hAnsi="Calibri"/>
          <w:lang w:val="fr-FR"/>
        </w:rPr>
        <w:tab/>
        <w:t>Indicateur d'alimentation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61</w:t>
      </w:r>
      <w:r w:rsidRPr="00A221ED">
        <w:rPr>
          <w:rFonts w:ascii="Calibri" w:hAnsi="Calibri"/>
          <w:lang w:val="fr-FR"/>
        </w:rPr>
        <w:tab/>
        <w:t>EHB-270DGSVIP-61</w:t>
      </w:r>
      <w:r w:rsidRPr="00A221ED">
        <w:rPr>
          <w:rFonts w:ascii="Calibri" w:hAnsi="Calibri"/>
          <w:lang w:val="fr-FR"/>
        </w:rPr>
        <w:tab/>
        <w:t>Interrupteur de démarrage hydraulique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62</w:t>
      </w:r>
      <w:r w:rsidRPr="00A221ED">
        <w:rPr>
          <w:rFonts w:ascii="Calibri" w:hAnsi="Calibri"/>
          <w:lang w:val="fr-FR"/>
        </w:rPr>
        <w:tab/>
        <w:t>EHB-270DGSVIP-62</w:t>
      </w:r>
      <w:r w:rsidRPr="00A221ED">
        <w:rPr>
          <w:rFonts w:ascii="Calibri" w:hAnsi="Calibri"/>
          <w:lang w:val="fr-FR"/>
        </w:rPr>
        <w:tab/>
        <w:t>Interrupteur de fonctionnement de la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63</w:t>
      </w:r>
      <w:r w:rsidRPr="00A221ED">
        <w:rPr>
          <w:rFonts w:ascii="Calibri" w:hAnsi="Calibri"/>
          <w:lang w:val="fr-FR"/>
        </w:rPr>
        <w:tab/>
        <w:t>EHB-270DGSVIP-63</w:t>
      </w:r>
      <w:r w:rsidRPr="00A221ED">
        <w:rPr>
          <w:rFonts w:ascii="Calibri" w:hAnsi="Calibri"/>
          <w:lang w:val="fr-FR"/>
        </w:rPr>
        <w:tab/>
        <w:t>Bouton de démarrage de cycle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64</w:t>
      </w:r>
      <w:r w:rsidRPr="00A221ED">
        <w:rPr>
          <w:rFonts w:ascii="Calibri" w:hAnsi="Calibri"/>
          <w:lang w:val="fr-FR"/>
        </w:rPr>
        <w:tab/>
        <w:t>EHB-270DGSVIP-64</w:t>
      </w:r>
      <w:r w:rsidRPr="00A221ED">
        <w:rPr>
          <w:rFonts w:ascii="Calibri" w:hAnsi="Calibri"/>
          <w:lang w:val="fr-FR"/>
        </w:rPr>
        <w:tab/>
      </w:r>
      <w:r w:rsidRPr="00CE373B">
        <w:rPr>
          <w:rFonts w:ascii="Calibri" w:hAnsi="Calibri"/>
          <w:w w:val="80"/>
          <w:lang w:val="fr-FR"/>
        </w:rPr>
        <w:t>Commutateur de montée/descente de la scie à archet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65</w:t>
      </w:r>
      <w:r w:rsidRPr="00A221ED">
        <w:rPr>
          <w:rFonts w:ascii="Calibri" w:hAnsi="Calibri"/>
          <w:lang w:val="fr-FR"/>
        </w:rPr>
        <w:tab/>
        <w:t>EHB-270DGSVIP-65</w:t>
      </w:r>
      <w:r w:rsidRPr="00A221ED">
        <w:rPr>
          <w:rFonts w:ascii="Calibri" w:hAnsi="Calibri"/>
          <w:lang w:val="fr-FR"/>
        </w:rPr>
        <w:tab/>
        <w:t>Interrupteur d'ouverture/fermeture de l'étau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66</w:t>
      </w:r>
      <w:r w:rsidRPr="00A221ED">
        <w:rPr>
          <w:rFonts w:ascii="Calibri" w:hAnsi="Calibri"/>
          <w:lang w:val="fr-FR"/>
        </w:rPr>
        <w:tab/>
        <w:t>EHB-270DGSVIP-66</w:t>
      </w:r>
      <w:r w:rsidRPr="00A221ED">
        <w:rPr>
          <w:rFonts w:ascii="Calibri" w:hAnsi="Calibri"/>
          <w:lang w:val="fr-FR"/>
        </w:rPr>
        <w:tab/>
        <w:t>Bouton d'arrêt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67</w:t>
      </w:r>
      <w:r w:rsidRPr="00A221ED">
        <w:rPr>
          <w:rFonts w:ascii="Calibri" w:hAnsi="Calibri"/>
          <w:lang w:val="fr-FR"/>
        </w:rPr>
        <w:tab/>
        <w:t>EHB-270DGSVIP-67</w:t>
      </w:r>
      <w:r w:rsidRPr="00A221ED">
        <w:rPr>
          <w:rFonts w:ascii="Calibri" w:hAnsi="Calibri"/>
          <w:lang w:val="fr-FR"/>
        </w:rPr>
        <w:tab/>
        <w:t>Interrupteur de mode de fonctionnement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68</w:t>
      </w:r>
      <w:r w:rsidRPr="00A221ED">
        <w:rPr>
          <w:rFonts w:ascii="Calibri" w:hAnsi="Calibri"/>
          <w:lang w:val="fr-FR"/>
        </w:rPr>
        <w:tab/>
        <w:t>EHB-270DGSVIP-68</w:t>
      </w:r>
      <w:r w:rsidRPr="00A221ED">
        <w:rPr>
          <w:rFonts w:ascii="Calibri" w:hAnsi="Calibri"/>
          <w:lang w:val="fr-FR"/>
        </w:rPr>
        <w:tab/>
        <w:t>Bouton de commande de vitesse de la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69</w:t>
      </w:r>
      <w:r w:rsidRPr="00A221ED">
        <w:rPr>
          <w:rFonts w:ascii="Calibri" w:hAnsi="Calibri"/>
          <w:lang w:val="fr-FR"/>
        </w:rPr>
        <w:tab/>
        <w:t>EHB-270DGSVIP-69</w:t>
      </w:r>
      <w:r w:rsidRPr="00A221ED">
        <w:rPr>
          <w:rFonts w:ascii="Calibri" w:hAnsi="Calibri"/>
          <w:lang w:val="fr-FR"/>
        </w:rPr>
        <w:tab/>
        <w:t>Bouton d'arrêt d'urgence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70</w:t>
      </w:r>
      <w:r w:rsidRPr="00A221ED">
        <w:rPr>
          <w:rFonts w:ascii="Calibri" w:hAnsi="Calibri"/>
          <w:lang w:val="fr-FR"/>
        </w:rPr>
        <w:tab/>
        <w:t>EHB-270DGSVIP-70</w:t>
      </w:r>
      <w:r w:rsidRPr="00A221ED">
        <w:rPr>
          <w:rFonts w:ascii="Calibri" w:hAnsi="Calibri"/>
          <w:lang w:val="fr-FR"/>
        </w:rPr>
        <w:tab/>
        <w:t>Plaque de commande de débit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71</w:t>
      </w:r>
      <w:r w:rsidRPr="00A221ED">
        <w:rPr>
          <w:rFonts w:ascii="Calibri" w:hAnsi="Calibri"/>
          <w:lang w:val="fr-FR"/>
        </w:rPr>
        <w:tab/>
        <w:t>EHB-270DGSVIP-71</w:t>
      </w:r>
      <w:r w:rsidRPr="00A221ED">
        <w:rPr>
          <w:rFonts w:ascii="Calibri" w:hAnsi="Calibri"/>
          <w:lang w:val="fr-FR"/>
        </w:rPr>
        <w:tab/>
        <w:t>Vis à tête ronde</w:t>
      </w:r>
      <w:r w:rsidRPr="00A221ED">
        <w:rPr>
          <w:rFonts w:ascii="Calibri" w:hAnsi="Calibri"/>
          <w:lang w:val="fr-FR"/>
        </w:rPr>
        <w:tab/>
        <w:t>M5 x 10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72</w:t>
      </w:r>
      <w:r w:rsidRPr="00A221ED">
        <w:rPr>
          <w:rFonts w:ascii="Calibri" w:hAnsi="Calibri"/>
          <w:lang w:val="fr-FR"/>
        </w:rPr>
        <w:tab/>
        <w:t>EHB-270DGSVIP-72</w:t>
      </w:r>
      <w:r w:rsidRPr="00A221ED">
        <w:rPr>
          <w:rFonts w:ascii="Calibri" w:hAnsi="Calibri"/>
          <w:lang w:val="fr-FR"/>
        </w:rPr>
        <w:tab/>
        <w:t>Bouton d'alimentation d'usinage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74</w:t>
      </w:r>
      <w:r w:rsidRPr="00A221ED">
        <w:rPr>
          <w:rFonts w:ascii="Calibri" w:hAnsi="Calibri"/>
          <w:lang w:val="fr-FR"/>
        </w:rPr>
        <w:tab/>
        <w:t>EHB-270DGSVIP-74</w:t>
      </w:r>
      <w:r w:rsidRPr="00A221ED">
        <w:rPr>
          <w:rFonts w:ascii="Calibri" w:hAnsi="Calibri"/>
          <w:lang w:val="fr-FR"/>
        </w:rPr>
        <w:tab/>
        <w:t>Plaque inférieure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75</w:t>
      </w:r>
      <w:r w:rsidRPr="00A221ED">
        <w:rPr>
          <w:rFonts w:ascii="Calibri" w:hAnsi="Calibri"/>
          <w:lang w:val="fr-FR"/>
        </w:rPr>
        <w:tab/>
        <w:t>EHB-270DGSVIP-75</w:t>
      </w:r>
      <w:r w:rsidRPr="00A221ED">
        <w:rPr>
          <w:rFonts w:ascii="Calibri" w:hAnsi="Calibri"/>
          <w:lang w:val="fr-FR"/>
        </w:rPr>
        <w:tab/>
        <w:t>Fusibles</w:t>
      </w:r>
      <w:r w:rsidRPr="00A221ED">
        <w:rPr>
          <w:rFonts w:ascii="Calibri" w:hAnsi="Calibri"/>
          <w:lang w:val="fr-FR"/>
        </w:rPr>
        <w:tab/>
        <w:t>1A x 2 / 5A x 1</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76</w:t>
      </w:r>
      <w:r w:rsidRPr="00A221ED">
        <w:rPr>
          <w:rFonts w:ascii="Calibri" w:hAnsi="Calibri"/>
          <w:lang w:val="fr-FR"/>
        </w:rPr>
        <w:tab/>
        <w:t>EHB-270DGSVIP-76</w:t>
      </w:r>
      <w:r w:rsidRPr="00A221ED">
        <w:rPr>
          <w:rFonts w:ascii="Calibri" w:hAnsi="Calibri"/>
          <w:lang w:val="fr-FR"/>
        </w:rPr>
        <w:tab/>
        <w:t>Transformateur</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77</w:t>
      </w:r>
      <w:r w:rsidRPr="00A221ED">
        <w:rPr>
          <w:rFonts w:ascii="Calibri" w:hAnsi="Calibri"/>
          <w:lang w:val="fr-FR"/>
        </w:rPr>
        <w:tab/>
        <w:t>EHB-270DGSVIP-77</w:t>
      </w:r>
      <w:r w:rsidRPr="00A221ED">
        <w:rPr>
          <w:rFonts w:ascii="Calibri" w:hAnsi="Calibri"/>
          <w:lang w:val="fr-FR"/>
        </w:rPr>
        <w:tab/>
        <w:t>Connecteur de la borne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78</w:t>
      </w:r>
      <w:r w:rsidRPr="00A221ED">
        <w:rPr>
          <w:rFonts w:ascii="Calibri" w:hAnsi="Calibri"/>
          <w:lang w:val="fr-FR"/>
        </w:rPr>
        <w:tab/>
        <w:t>EHB-270DGSVIP-78</w:t>
      </w:r>
      <w:r w:rsidRPr="00A221ED">
        <w:rPr>
          <w:rFonts w:ascii="Calibri" w:hAnsi="Calibri"/>
          <w:lang w:val="fr-FR"/>
        </w:rPr>
        <w:tab/>
        <w:t>Relais</w:t>
      </w:r>
      <w:r w:rsidRPr="00A221ED">
        <w:rPr>
          <w:rFonts w:ascii="Calibri" w:hAnsi="Calibri"/>
          <w:lang w:val="fr-FR"/>
        </w:rPr>
        <w:tab/>
        <w:t>KA1</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79</w:t>
      </w:r>
      <w:r w:rsidRPr="00A221ED">
        <w:rPr>
          <w:rFonts w:ascii="Calibri" w:hAnsi="Calibri"/>
          <w:lang w:val="fr-FR"/>
        </w:rPr>
        <w:tab/>
        <w:t>EHB-270DGSVIP-79</w:t>
      </w:r>
      <w:r w:rsidRPr="00A221ED">
        <w:rPr>
          <w:rFonts w:ascii="Calibri" w:hAnsi="Calibri"/>
          <w:lang w:val="fr-FR"/>
        </w:rPr>
        <w:tab/>
        <w:t>Relais</w:t>
      </w:r>
      <w:r w:rsidRPr="00A221ED">
        <w:rPr>
          <w:rFonts w:ascii="Calibri" w:hAnsi="Calibri"/>
          <w:lang w:val="fr-FR"/>
        </w:rPr>
        <w:tab/>
        <w:t>KA2</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80</w:t>
      </w:r>
      <w:r w:rsidRPr="00A221ED">
        <w:rPr>
          <w:rFonts w:ascii="Calibri" w:hAnsi="Calibri"/>
          <w:lang w:val="fr-FR"/>
        </w:rPr>
        <w:tab/>
        <w:t>EHB-270DGSVIP-80</w:t>
      </w:r>
      <w:r w:rsidRPr="00A221ED">
        <w:rPr>
          <w:rFonts w:ascii="Calibri" w:hAnsi="Calibri"/>
          <w:lang w:val="fr-FR"/>
        </w:rPr>
        <w:tab/>
        <w:t>Relais</w:t>
      </w:r>
      <w:r w:rsidRPr="00A221ED">
        <w:rPr>
          <w:rFonts w:ascii="Calibri" w:hAnsi="Calibri"/>
          <w:lang w:val="fr-FR"/>
        </w:rPr>
        <w:tab/>
        <w:t>KA3</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81</w:t>
      </w:r>
      <w:r w:rsidRPr="00A221ED">
        <w:rPr>
          <w:rFonts w:ascii="Calibri" w:hAnsi="Calibri"/>
          <w:lang w:val="fr-FR"/>
        </w:rPr>
        <w:tab/>
        <w:t>EHB-270DGSVIP-81</w:t>
      </w:r>
      <w:r w:rsidRPr="00A221ED">
        <w:rPr>
          <w:rFonts w:ascii="Calibri" w:hAnsi="Calibri"/>
          <w:lang w:val="fr-FR"/>
        </w:rPr>
        <w:tab/>
        <w:t>Connecteur auxiliaire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82</w:t>
      </w:r>
      <w:r w:rsidRPr="00A221ED">
        <w:rPr>
          <w:rFonts w:ascii="Calibri" w:hAnsi="Calibri"/>
          <w:lang w:val="fr-FR"/>
        </w:rPr>
        <w:tab/>
        <w:t>EHB-270DGSVIP-82</w:t>
      </w:r>
      <w:r w:rsidRPr="00A221ED">
        <w:rPr>
          <w:rFonts w:ascii="Calibri" w:hAnsi="Calibri"/>
          <w:lang w:val="fr-FR"/>
        </w:rPr>
        <w:tab/>
        <w:t>Contacteur</w:t>
      </w:r>
      <w:r w:rsidRPr="00A221ED">
        <w:rPr>
          <w:rFonts w:ascii="Calibri" w:hAnsi="Calibri"/>
          <w:lang w:val="fr-FR"/>
        </w:rPr>
        <w:tab/>
        <w:t>C-12D</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83</w:t>
      </w:r>
      <w:r w:rsidRPr="00A221ED">
        <w:rPr>
          <w:rFonts w:ascii="Calibri" w:hAnsi="Calibri"/>
          <w:lang w:val="fr-FR"/>
        </w:rPr>
        <w:tab/>
        <w:t>EHB-270DGSVIP-83</w:t>
      </w:r>
      <w:r w:rsidRPr="00A221ED">
        <w:rPr>
          <w:rFonts w:ascii="Calibri" w:hAnsi="Calibri"/>
          <w:lang w:val="fr-FR"/>
        </w:rPr>
        <w:tab/>
        <w:t>Relais de limite de temps</w:t>
      </w:r>
      <w:r w:rsidRPr="00A221ED">
        <w:rPr>
          <w:rFonts w:ascii="Calibri" w:hAnsi="Calibri"/>
          <w:lang w:val="fr-FR"/>
        </w:rPr>
        <w:tab/>
        <w:t>AC24/6S</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84</w:t>
      </w:r>
      <w:r w:rsidRPr="00A221ED">
        <w:rPr>
          <w:rFonts w:ascii="Calibri" w:hAnsi="Calibri"/>
          <w:lang w:val="fr-FR"/>
        </w:rPr>
        <w:tab/>
        <w:t>EHB-270DGSVIP-84</w:t>
      </w:r>
      <w:r w:rsidRPr="00A221ED">
        <w:rPr>
          <w:rFonts w:ascii="Calibri" w:hAnsi="Calibri"/>
          <w:lang w:val="fr-FR"/>
        </w:rPr>
        <w:tab/>
        <w:t>Plaque de mise à la terre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85</w:t>
      </w:r>
      <w:r w:rsidRPr="00A221ED">
        <w:rPr>
          <w:rFonts w:ascii="Calibri" w:hAnsi="Calibri"/>
          <w:lang w:val="fr-FR"/>
        </w:rPr>
        <w:tab/>
        <w:t>EHB-270DGSVIP-85</w:t>
      </w:r>
      <w:r w:rsidRPr="00A221ED">
        <w:rPr>
          <w:rFonts w:ascii="Calibri" w:hAnsi="Calibri"/>
          <w:lang w:val="fr-FR"/>
        </w:rPr>
        <w:tab/>
        <w:t>Relais de surcharge hydraulique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86</w:t>
      </w:r>
      <w:r w:rsidRPr="00A221ED">
        <w:rPr>
          <w:rFonts w:ascii="Calibri" w:hAnsi="Calibri"/>
          <w:lang w:val="fr-FR"/>
        </w:rPr>
        <w:tab/>
        <w:t>EHB-270DGSVIP-86</w:t>
      </w:r>
      <w:r w:rsidRPr="00A221ED">
        <w:rPr>
          <w:rFonts w:ascii="Calibri" w:hAnsi="Calibri"/>
          <w:lang w:val="fr-FR"/>
        </w:rPr>
        <w:tab/>
        <w:t>Relais de surcharge de réfrigérant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highlight w:val="yellow"/>
          <w:lang w:val="fr-FR"/>
        </w:rPr>
      </w:pPr>
      <w:r w:rsidRPr="00A221ED">
        <w:rPr>
          <w:rFonts w:ascii="Calibri" w:hAnsi="Calibri"/>
          <w:lang w:val="fr-FR"/>
        </w:rPr>
        <w:t>87</w:t>
      </w:r>
      <w:r w:rsidRPr="00A221ED">
        <w:rPr>
          <w:rFonts w:ascii="Calibri" w:hAnsi="Calibri"/>
          <w:lang w:val="fr-FR"/>
        </w:rPr>
        <w:tab/>
        <w:t>EHB-270DGSVIP-87</w:t>
      </w:r>
      <w:r w:rsidRPr="00A221ED">
        <w:rPr>
          <w:rFonts w:ascii="Calibri" w:hAnsi="Calibri"/>
          <w:lang w:val="fr-FR"/>
        </w:rPr>
        <w:tab/>
        <w:t>Connecteur de la borne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lang w:val="fr-FR"/>
        </w:rPr>
      </w:pPr>
    </w:p>
    <w:p w:rsidR="00ED1614" w:rsidRPr="00A221ED" w:rsidRDefault="00ED1614" w:rsidP="00ED1614">
      <w:pPr>
        <w:tabs>
          <w:tab w:val="left" w:pos="3135"/>
        </w:tabs>
        <w:rPr>
          <w:rFonts w:ascii="Calibri" w:hAnsi="Calibri" w:cstheme="minorHAnsi"/>
          <w:lang w:val="fr-FR"/>
        </w:rPr>
      </w:pPr>
    </w:p>
    <w:p w:rsidR="00ED1614" w:rsidRPr="00A221ED" w:rsidRDefault="00ED1614" w:rsidP="00ED1614">
      <w:pPr>
        <w:tabs>
          <w:tab w:val="left" w:pos="3135"/>
        </w:tabs>
        <w:rPr>
          <w:rFonts w:ascii="Calibri" w:hAnsi="Calibri" w:cstheme="minorHAnsi"/>
          <w:lang w:val="fr-FR"/>
        </w:rPr>
      </w:pP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pStyle w:val="BodyText"/>
        <w:rPr>
          <w:rFonts w:ascii="Calibri" w:hAnsi="Calibri" w:cstheme="minorHAnsi"/>
          <w:szCs w:val="24"/>
          <w:lang w:val="fr-FR"/>
        </w:rPr>
      </w:pPr>
      <w:r w:rsidRPr="00A221ED">
        <w:rPr>
          <w:rFonts w:ascii="Calibri" w:hAnsi="Calibri"/>
          <w:szCs w:val="24"/>
          <w:lang w:val="fr-FR"/>
        </w:rPr>
        <w:t xml:space="preserve">EHB-270DGSVIP   Schéma de montage de la base et du dispositif oscillant </w:t>
      </w:r>
    </w:p>
    <w:p w:rsidR="00ED1614" w:rsidRPr="00A221ED" w:rsidRDefault="00ED1614" w:rsidP="00ED1614">
      <w:pPr>
        <w:autoSpaceDE w:val="0"/>
        <w:autoSpaceDN w:val="0"/>
        <w:adjustRightInd w:val="0"/>
        <w:spacing w:before="60" w:after="120"/>
        <w:rPr>
          <w:rFonts w:ascii="Calibri" w:hAnsi="Calibri" w:cstheme="minorHAnsi"/>
          <w:lang w:val="fr-FR"/>
        </w:rPr>
      </w:pPr>
    </w:p>
    <w:p w:rsidR="00ED1614" w:rsidRPr="00A221ED" w:rsidRDefault="00ED1614" w:rsidP="00ED1614">
      <w:pPr>
        <w:autoSpaceDE w:val="0"/>
        <w:autoSpaceDN w:val="0"/>
        <w:adjustRightInd w:val="0"/>
        <w:spacing w:before="60" w:after="120"/>
        <w:rPr>
          <w:rFonts w:ascii="Calibri" w:hAnsi="Calibri" w:cstheme="minorHAnsi"/>
          <w:lang w:val="en-GB"/>
        </w:rPr>
      </w:pPr>
      <w:r w:rsidRPr="00A221ED">
        <w:rPr>
          <w:rFonts w:ascii="Calibri" w:hAnsi="Calibri" w:cstheme="minorHAnsi"/>
          <w:noProof/>
        </w:rPr>
        <w:drawing>
          <wp:inline distT="0" distB="0" distL="0" distR="0" wp14:anchorId="2701667D" wp14:editId="7BC58BDE">
            <wp:extent cx="6343650" cy="7527506"/>
            <wp:effectExtent l="0" t="0" r="0" b="0"/>
            <wp:docPr id="2194" name="Grafik 2194" descr="Swiveling and Base Assembl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iveling and Base Assembly Drawing"/>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7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6346637" cy="7531050"/>
                    </a:xfrm>
                    <a:prstGeom prst="rect">
                      <a:avLst/>
                    </a:prstGeom>
                    <a:noFill/>
                    <a:ln>
                      <a:noFill/>
                    </a:ln>
                  </pic:spPr>
                </pic:pic>
              </a:graphicData>
            </a:graphic>
          </wp:inline>
        </w:drawing>
      </w:r>
    </w:p>
    <w:p w:rsidR="00ED1614" w:rsidRPr="00A221ED" w:rsidRDefault="00ED1614" w:rsidP="00ED1614">
      <w:pPr>
        <w:tabs>
          <w:tab w:val="left" w:pos="3135"/>
        </w:tabs>
        <w:rPr>
          <w:rFonts w:ascii="Calibri" w:hAnsi="Calibri" w:cstheme="minorHAnsi"/>
          <w:lang w:val="en-GB"/>
        </w:rPr>
      </w:pPr>
    </w:p>
    <w:p w:rsidR="00ED1614" w:rsidRPr="00A221ED" w:rsidRDefault="00ED1614" w:rsidP="00ED1614">
      <w:pPr>
        <w:rPr>
          <w:rFonts w:ascii="Calibri" w:hAnsi="Calibri" w:cstheme="minorHAnsi"/>
          <w:lang w:val="en-GB"/>
        </w:rPr>
      </w:pPr>
      <w:r w:rsidRPr="00A221ED">
        <w:rPr>
          <w:rFonts w:ascii="Calibri" w:hAnsi="Calibri" w:cstheme="minorHAnsi"/>
          <w:lang w:val="en-GB"/>
        </w:rPr>
        <w:br w:type="page"/>
      </w:r>
    </w:p>
    <w:p w:rsidR="00ED1614" w:rsidRPr="00ED1614" w:rsidRDefault="00ED1614" w:rsidP="00ED1614">
      <w:pPr>
        <w:pStyle w:val="Photo"/>
        <w:rPr>
          <w:rFonts w:ascii="Calibri" w:hAnsi="Calibri" w:cstheme="minorHAnsi"/>
          <w:b/>
          <w:sz w:val="24"/>
          <w:szCs w:val="24"/>
          <w:lang w:val="fr-FR"/>
        </w:rPr>
      </w:pPr>
      <w:r w:rsidRPr="00ED1614">
        <w:rPr>
          <w:rFonts w:ascii="Calibri" w:hAnsi="Calibri"/>
          <w:b/>
          <w:sz w:val="24"/>
          <w:szCs w:val="24"/>
          <w:lang w:val="fr-FR"/>
        </w:rPr>
        <w:t>EHB-270DGSVIP   Liste de pièces de la base et du dispositif oscillant</w:t>
      </w: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88</w:t>
      </w:r>
      <w:r w:rsidRPr="00A221ED">
        <w:rPr>
          <w:rFonts w:ascii="Calibri" w:hAnsi="Calibri"/>
          <w:lang w:val="fr-FR"/>
        </w:rPr>
        <w:tab/>
        <w:t>EHB-270DGSVIP-88</w:t>
      </w:r>
      <w:r w:rsidRPr="00A221ED">
        <w:rPr>
          <w:rFonts w:ascii="Calibri" w:hAnsi="Calibri"/>
          <w:lang w:val="fr-FR"/>
        </w:rPr>
        <w:tab/>
        <w:t>Bras oscillant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89</w:t>
      </w:r>
      <w:r w:rsidRPr="00A221ED">
        <w:rPr>
          <w:rFonts w:ascii="Calibri" w:hAnsi="Calibri"/>
          <w:lang w:val="fr-FR"/>
        </w:rPr>
        <w:tab/>
        <w:t>EHB-270DGSVIP-89</w:t>
      </w:r>
      <w:r w:rsidRPr="00A221ED">
        <w:rPr>
          <w:rFonts w:ascii="Calibri" w:hAnsi="Calibri"/>
          <w:lang w:val="fr-FR"/>
        </w:rPr>
        <w:tab/>
        <w:t>Admission d'huile</w:t>
      </w:r>
      <w:r w:rsidRPr="00A221ED">
        <w:rPr>
          <w:rFonts w:ascii="Calibri" w:hAnsi="Calibri"/>
          <w:lang w:val="fr-FR"/>
        </w:rPr>
        <w:tab/>
        <w:t>1/16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90</w:t>
      </w:r>
      <w:r w:rsidRPr="00A221ED">
        <w:rPr>
          <w:rFonts w:ascii="Calibri" w:hAnsi="Calibri"/>
          <w:lang w:val="fr-FR"/>
        </w:rPr>
        <w:tab/>
        <w:t>EHB-270DGSVIP-90</w:t>
      </w:r>
      <w:r w:rsidRPr="00A221ED">
        <w:rPr>
          <w:rFonts w:ascii="Calibri" w:hAnsi="Calibri"/>
          <w:lang w:val="fr-FR"/>
        </w:rPr>
        <w:tab/>
        <w:t>Echelle</w:t>
      </w:r>
      <w:r w:rsidRPr="00A221ED">
        <w:rPr>
          <w:rFonts w:ascii="Calibri" w:hAnsi="Calibri"/>
          <w:lang w:val="fr-FR"/>
        </w:rPr>
        <w:tab/>
        <w:t>60º</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91</w:t>
      </w:r>
      <w:r w:rsidRPr="00A221ED">
        <w:rPr>
          <w:rFonts w:ascii="Calibri" w:hAnsi="Calibri"/>
          <w:lang w:val="fr-FR"/>
        </w:rPr>
        <w:tab/>
        <w:t>EHB-270DGSVIP-91</w:t>
      </w:r>
      <w:r w:rsidRPr="00A221ED">
        <w:rPr>
          <w:rFonts w:ascii="Calibri" w:hAnsi="Calibri"/>
          <w:lang w:val="fr-FR"/>
        </w:rPr>
        <w:tab/>
        <w:t>Rivet</w:t>
      </w:r>
      <w:r w:rsidRPr="00A221ED">
        <w:rPr>
          <w:rFonts w:ascii="Calibri" w:hAnsi="Calibri"/>
          <w:lang w:val="fr-FR"/>
        </w:rPr>
        <w:tab/>
        <w:t>2,3 x 4</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92</w:t>
      </w:r>
      <w:r w:rsidRPr="00A221ED">
        <w:rPr>
          <w:rFonts w:ascii="Calibri" w:hAnsi="Calibri"/>
          <w:lang w:val="fr-FR"/>
        </w:rPr>
        <w:tab/>
        <w:t>EHB-270DGSVIP-92</w:t>
      </w:r>
      <w:r w:rsidRPr="00A221ED">
        <w:rPr>
          <w:rFonts w:ascii="Calibri" w:hAnsi="Calibri"/>
          <w:lang w:val="fr-FR"/>
        </w:rPr>
        <w:tab/>
        <w:t>Echelle</w:t>
      </w:r>
      <w:r w:rsidRPr="00A221ED">
        <w:rPr>
          <w:rFonts w:ascii="Calibri" w:hAnsi="Calibri"/>
          <w:lang w:val="fr-FR"/>
        </w:rPr>
        <w:tab/>
        <w:t>45º</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93</w:t>
      </w:r>
      <w:r w:rsidRPr="00A221ED">
        <w:rPr>
          <w:rFonts w:ascii="Calibri" w:hAnsi="Calibri"/>
          <w:lang w:val="fr-FR"/>
        </w:rPr>
        <w:tab/>
        <w:t>EHB-270DGSVIP-93</w:t>
      </w:r>
      <w:r w:rsidRPr="00A221ED">
        <w:rPr>
          <w:rFonts w:ascii="Calibri" w:hAnsi="Calibri"/>
          <w:lang w:val="fr-FR"/>
        </w:rPr>
        <w:tab/>
        <w:t>Boulon à tête hexagonale</w:t>
      </w:r>
      <w:r w:rsidRPr="00A221ED">
        <w:rPr>
          <w:rFonts w:ascii="Calibri" w:hAnsi="Calibri"/>
          <w:lang w:val="fr-FR"/>
        </w:rPr>
        <w:tab/>
        <w:t>M10 x 35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94</w:t>
      </w:r>
      <w:r w:rsidRPr="00A221ED">
        <w:rPr>
          <w:rFonts w:ascii="Calibri" w:hAnsi="Calibri"/>
          <w:lang w:val="fr-FR"/>
        </w:rPr>
        <w:tab/>
        <w:t>EHB-270DGSVIP-94</w:t>
      </w:r>
      <w:r w:rsidRPr="00A221ED">
        <w:rPr>
          <w:rFonts w:ascii="Calibri" w:hAnsi="Calibri"/>
          <w:lang w:val="fr-FR"/>
        </w:rPr>
        <w:tab/>
        <w:t>Boulon à tête hexagonale</w:t>
      </w:r>
      <w:r w:rsidRPr="00A221ED">
        <w:rPr>
          <w:rFonts w:ascii="Calibri" w:hAnsi="Calibri"/>
          <w:lang w:val="fr-FR"/>
        </w:rPr>
        <w:tab/>
        <w:t>M10 x 45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95</w:t>
      </w:r>
      <w:r w:rsidRPr="00A221ED">
        <w:rPr>
          <w:rFonts w:ascii="Calibri" w:hAnsi="Calibri"/>
          <w:lang w:val="fr-FR"/>
        </w:rPr>
        <w:tab/>
        <w:t>EHB-270DGSVIP-95</w:t>
      </w:r>
      <w:r w:rsidRPr="00A221ED">
        <w:rPr>
          <w:rFonts w:ascii="Calibri" w:hAnsi="Calibri"/>
          <w:lang w:val="fr-FR"/>
        </w:rPr>
        <w:tab/>
        <w:t>Ecrou</w:t>
      </w:r>
      <w:r w:rsidRPr="00A221ED">
        <w:rPr>
          <w:rFonts w:ascii="Calibri" w:hAnsi="Calibri"/>
          <w:lang w:val="fr-FR"/>
        </w:rPr>
        <w:tab/>
        <w:t>M10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96</w:t>
      </w:r>
      <w:r w:rsidRPr="00A221ED">
        <w:rPr>
          <w:rFonts w:ascii="Calibri" w:hAnsi="Calibri"/>
          <w:lang w:val="fr-FR"/>
        </w:rPr>
        <w:tab/>
        <w:t>EHB-270DGSVIP-96</w:t>
      </w:r>
      <w:r w:rsidRPr="00A221ED">
        <w:rPr>
          <w:rFonts w:ascii="Calibri" w:hAnsi="Calibri"/>
          <w:lang w:val="fr-FR"/>
        </w:rPr>
        <w:tab/>
        <w:t>Couvercle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96-1</w:t>
      </w:r>
      <w:r w:rsidRPr="00A221ED">
        <w:rPr>
          <w:rFonts w:ascii="Calibri" w:hAnsi="Calibri"/>
          <w:lang w:val="fr-FR"/>
        </w:rPr>
        <w:tab/>
        <w:t>EHB-270DGSVIP-96-1</w:t>
      </w:r>
      <w:r w:rsidRPr="00A221ED">
        <w:rPr>
          <w:rFonts w:ascii="Calibri" w:hAnsi="Calibri"/>
          <w:lang w:val="fr-FR"/>
        </w:rPr>
        <w:tab/>
        <w:t>Broche creuse</w:t>
      </w:r>
      <w:r w:rsidRPr="00A221ED">
        <w:rPr>
          <w:rFonts w:ascii="Calibri" w:hAnsi="Calibri"/>
          <w:lang w:val="fr-FR"/>
        </w:rPr>
        <w:tab/>
        <w:t>Ø6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96-2</w:t>
      </w:r>
      <w:r w:rsidRPr="00A221ED">
        <w:rPr>
          <w:rFonts w:ascii="Calibri" w:hAnsi="Calibri"/>
          <w:lang w:val="fr-FR"/>
        </w:rPr>
        <w:tab/>
        <w:t>EHB-270DGSVIP-96-2</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5</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96-3</w:t>
      </w:r>
      <w:r w:rsidRPr="00A221ED">
        <w:rPr>
          <w:rFonts w:ascii="Calibri" w:hAnsi="Calibri"/>
          <w:lang w:val="fr-FR"/>
        </w:rPr>
        <w:tab/>
        <w:t>EHB-270DGSVIP-96-3</w:t>
      </w:r>
      <w:r w:rsidRPr="00A221ED">
        <w:rPr>
          <w:rFonts w:ascii="Calibri" w:hAnsi="Calibri"/>
          <w:lang w:val="fr-FR"/>
        </w:rPr>
        <w:tab/>
        <w:t>Vis à tête hexagonale</w:t>
      </w:r>
      <w:r w:rsidRPr="00A221ED">
        <w:rPr>
          <w:rFonts w:ascii="Calibri" w:hAnsi="Calibri"/>
          <w:lang w:val="fr-FR"/>
        </w:rPr>
        <w:tab/>
        <w:t>M8 x 35</w:t>
      </w:r>
      <w:r w:rsidRPr="00A221ED">
        <w:rPr>
          <w:rFonts w:ascii="Calibri" w:hAnsi="Calibri"/>
          <w:lang w:val="fr-FR"/>
        </w:rPr>
        <w:tab/>
        <w:t>5</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97</w:t>
      </w:r>
      <w:r w:rsidRPr="00A221ED">
        <w:rPr>
          <w:rFonts w:ascii="Calibri" w:hAnsi="Calibri"/>
          <w:lang w:val="fr-FR"/>
        </w:rPr>
        <w:tab/>
        <w:t>EHB-270DGSVIP-97</w:t>
      </w:r>
      <w:r w:rsidRPr="00A221ED">
        <w:rPr>
          <w:rFonts w:ascii="Calibri" w:hAnsi="Calibri"/>
          <w:lang w:val="fr-FR"/>
        </w:rPr>
        <w:tab/>
        <w:t>Vis de réglage</w:t>
      </w:r>
      <w:r w:rsidRPr="00A221ED">
        <w:rPr>
          <w:rFonts w:ascii="Calibri" w:hAnsi="Calibri"/>
          <w:lang w:val="fr-FR"/>
        </w:rPr>
        <w:tab/>
        <w:t>M8 x 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98</w:t>
      </w:r>
      <w:r w:rsidRPr="00A221ED">
        <w:rPr>
          <w:rFonts w:ascii="Calibri" w:hAnsi="Calibri"/>
          <w:lang w:val="fr-FR"/>
        </w:rPr>
        <w:tab/>
        <w:t>EHB-270DGSVIP-98</w:t>
      </w:r>
      <w:r w:rsidRPr="00A221ED">
        <w:rPr>
          <w:rFonts w:ascii="Calibri" w:hAnsi="Calibri"/>
          <w:lang w:val="fr-FR"/>
        </w:rPr>
        <w:tab/>
        <w:t>Aiguille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99</w:t>
      </w:r>
      <w:r w:rsidRPr="00A221ED">
        <w:rPr>
          <w:rFonts w:ascii="Calibri" w:hAnsi="Calibri"/>
          <w:lang w:val="fr-FR"/>
        </w:rPr>
        <w:tab/>
        <w:t>EHB-270DGSVIP-99</w:t>
      </w:r>
      <w:r w:rsidRPr="00A221ED">
        <w:rPr>
          <w:rFonts w:ascii="Calibri" w:hAnsi="Calibri"/>
          <w:lang w:val="fr-FR"/>
        </w:rPr>
        <w:tab/>
        <w:t>Vis à tête hexagonale</w:t>
      </w:r>
      <w:r w:rsidRPr="00A221ED">
        <w:rPr>
          <w:rFonts w:ascii="Calibri" w:hAnsi="Calibri"/>
          <w:lang w:val="fr-FR"/>
        </w:rPr>
        <w:tab/>
        <w:t>M5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100</w:t>
      </w:r>
      <w:r w:rsidRPr="00A221ED">
        <w:rPr>
          <w:rFonts w:ascii="Calibri" w:hAnsi="Calibri"/>
          <w:lang w:val="fr-FR"/>
        </w:rPr>
        <w:tab/>
        <w:t>EHB-270DGSVIP-100</w:t>
      </w:r>
      <w:r w:rsidRPr="00A221ED">
        <w:rPr>
          <w:rFonts w:ascii="Calibri" w:hAnsi="Calibri"/>
          <w:lang w:val="fr-FR"/>
        </w:rPr>
        <w:tab/>
        <w:t>Arbre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101</w:t>
      </w:r>
      <w:r w:rsidRPr="00A221ED">
        <w:rPr>
          <w:rFonts w:ascii="Calibri" w:hAnsi="Calibri"/>
          <w:lang w:val="fr-FR"/>
        </w:rPr>
        <w:tab/>
        <w:t>EHB-270DGSVIP-101</w:t>
      </w:r>
      <w:r w:rsidRPr="00A221ED">
        <w:rPr>
          <w:rFonts w:ascii="Calibri" w:hAnsi="Calibri"/>
          <w:lang w:val="fr-FR"/>
        </w:rPr>
        <w:tab/>
        <w:t>Vis à tête hexagonale</w:t>
      </w:r>
      <w:r w:rsidRPr="00A221ED">
        <w:rPr>
          <w:rFonts w:ascii="Calibri" w:hAnsi="Calibri"/>
          <w:lang w:val="fr-FR"/>
        </w:rPr>
        <w:tab/>
        <w:t>M8 x 35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102</w:t>
      </w:r>
      <w:r w:rsidRPr="00A221ED">
        <w:rPr>
          <w:rFonts w:ascii="Calibri" w:hAnsi="Calibri"/>
          <w:lang w:val="fr-FR"/>
        </w:rPr>
        <w:tab/>
        <w:t>EHB-270DGSVIP-102</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103</w:t>
      </w:r>
      <w:r w:rsidRPr="00A221ED">
        <w:rPr>
          <w:rFonts w:ascii="Calibri" w:hAnsi="Calibri"/>
          <w:lang w:val="fr-FR"/>
        </w:rPr>
        <w:tab/>
        <w:t>EHB-270DGSVIP-103</w:t>
      </w:r>
      <w:r w:rsidRPr="00A221ED">
        <w:rPr>
          <w:rFonts w:ascii="Calibri" w:hAnsi="Calibri"/>
          <w:lang w:val="fr-FR"/>
        </w:rPr>
        <w:tab/>
        <w:t>Disque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104</w:t>
      </w:r>
      <w:r w:rsidRPr="00A221ED">
        <w:rPr>
          <w:rFonts w:ascii="Calibri" w:hAnsi="Calibri"/>
          <w:lang w:val="fr-FR"/>
        </w:rPr>
        <w:tab/>
        <w:t>EHB-270DGSVIP-104</w:t>
      </w:r>
      <w:r w:rsidRPr="00A221ED">
        <w:rPr>
          <w:rFonts w:ascii="Calibri" w:hAnsi="Calibri"/>
          <w:lang w:val="fr-FR"/>
        </w:rPr>
        <w:tab/>
        <w:t>Joint d'huile</w:t>
      </w:r>
      <w:r w:rsidRPr="00A221ED">
        <w:rPr>
          <w:rFonts w:ascii="Calibri" w:hAnsi="Calibri"/>
          <w:lang w:val="fr-FR"/>
        </w:rPr>
        <w:tab/>
        <w:t>4 mm x 675 L</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105</w:t>
      </w:r>
      <w:r w:rsidRPr="00A221ED">
        <w:rPr>
          <w:rFonts w:ascii="Calibri" w:hAnsi="Calibri"/>
          <w:lang w:val="fr-FR"/>
        </w:rPr>
        <w:tab/>
        <w:t>EHB-270DGSVIP-105</w:t>
      </w:r>
      <w:r w:rsidRPr="00A221ED">
        <w:rPr>
          <w:rFonts w:ascii="Calibri" w:hAnsi="Calibri"/>
          <w:lang w:val="fr-FR"/>
        </w:rPr>
        <w:tab/>
        <w:t>Ecrou de l'arbre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106</w:t>
      </w:r>
      <w:r w:rsidRPr="00A221ED">
        <w:rPr>
          <w:rFonts w:ascii="Calibri" w:hAnsi="Calibri"/>
          <w:lang w:val="fr-FR"/>
        </w:rPr>
        <w:tab/>
        <w:t>EHB-270DGSVIP-106</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107</w:t>
      </w:r>
      <w:r w:rsidRPr="00A221ED">
        <w:rPr>
          <w:rFonts w:ascii="Calibri" w:hAnsi="Calibri"/>
          <w:lang w:val="fr-FR"/>
        </w:rPr>
        <w:tab/>
        <w:t>EHB-270DGSVIP-107</w:t>
      </w:r>
      <w:r w:rsidRPr="00A221ED">
        <w:rPr>
          <w:rFonts w:ascii="Calibri" w:hAnsi="Calibri"/>
          <w:lang w:val="fr-FR"/>
        </w:rPr>
        <w:tab/>
        <w:t>Vis à tête hexagonale</w:t>
      </w:r>
      <w:r w:rsidRPr="00A221ED">
        <w:rPr>
          <w:rFonts w:ascii="Calibri" w:hAnsi="Calibri"/>
          <w:lang w:val="fr-FR"/>
        </w:rPr>
        <w:tab/>
        <w:t>M10 x 35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108</w:t>
      </w:r>
      <w:r w:rsidRPr="00A221ED">
        <w:rPr>
          <w:rFonts w:ascii="Calibri" w:hAnsi="Calibri"/>
          <w:lang w:val="fr-FR"/>
        </w:rPr>
        <w:tab/>
        <w:t>EHB-270DGSVIP-108</w:t>
      </w:r>
      <w:r w:rsidRPr="00A221ED">
        <w:rPr>
          <w:rFonts w:ascii="Calibri" w:hAnsi="Calibri"/>
          <w:lang w:val="fr-FR"/>
        </w:rPr>
        <w:tab/>
        <w:t>Vis de réglage</w:t>
      </w:r>
      <w:r w:rsidRPr="00A221ED">
        <w:rPr>
          <w:rFonts w:ascii="Calibri" w:hAnsi="Calibri"/>
          <w:lang w:val="fr-FR"/>
        </w:rPr>
        <w:tab/>
        <w:t>M10 x 16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109</w:t>
      </w:r>
      <w:r w:rsidRPr="00A221ED">
        <w:rPr>
          <w:rFonts w:ascii="Calibri" w:hAnsi="Calibri"/>
          <w:lang w:val="fr-FR"/>
        </w:rPr>
        <w:tab/>
        <w:t>EHB-270DGSVIP-109</w:t>
      </w:r>
      <w:r w:rsidRPr="00A221ED">
        <w:rPr>
          <w:rFonts w:ascii="Calibri" w:hAnsi="Calibri"/>
          <w:lang w:val="fr-FR"/>
        </w:rPr>
        <w:tab/>
        <w:t>Levier de verrouillage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110</w:t>
      </w:r>
      <w:r w:rsidRPr="00A221ED">
        <w:rPr>
          <w:rFonts w:ascii="Calibri" w:hAnsi="Calibri"/>
          <w:lang w:val="fr-FR"/>
        </w:rPr>
        <w:tab/>
        <w:t>EHB-270DGSVIP-110</w:t>
      </w:r>
      <w:r w:rsidRPr="00A221ED">
        <w:rPr>
          <w:rFonts w:ascii="Calibri" w:hAnsi="Calibri"/>
          <w:lang w:val="fr-FR"/>
        </w:rPr>
        <w:tab/>
        <w:t>Ecrou</w:t>
      </w:r>
      <w:r w:rsidRPr="00A221ED">
        <w:rPr>
          <w:rFonts w:ascii="Calibri" w:hAnsi="Calibri"/>
          <w:lang w:val="fr-FR"/>
        </w:rPr>
        <w:tab/>
        <w:t>M12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111</w:t>
      </w:r>
      <w:r w:rsidRPr="00A221ED">
        <w:rPr>
          <w:rFonts w:ascii="Calibri" w:hAnsi="Calibri"/>
          <w:lang w:val="fr-FR"/>
        </w:rPr>
        <w:tab/>
        <w:t>EHB-270DGSVIP-111</w:t>
      </w:r>
      <w:r w:rsidRPr="00A221ED">
        <w:rPr>
          <w:rFonts w:ascii="Calibri" w:hAnsi="Calibri"/>
          <w:lang w:val="fr-FR"/>
        </w:rPr>
        <w:tab/>
        <w:t>Tige de raccordement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112</w:t>
      </w:r>
      <w:r w:rsidRPr="00A221ED">
        <w:rPr>
          <w:rFonts w:ascii="Calibri" w:hAnsi="Calibri"/>
          <w:lang w:val="fr-FR"/>
        </w:rPr>
        <w:tab/>
        <w:t>EHB-270DGSVIP-112</w:t>
      </w:r>
      <w:r w:rsidRPr="00A221ED">
        <w:rPr>
          <w:rFonts w:ascii="Calibri" w:hAnsi="Calibri"/>
          <w:lang w:val="fr-FR"/>
        </w:rPr>
        <w:tab/>
        <w:t>Poignée</w:t>
      </w:r>
      <w:r w:rsidRPr="00A221ED">
        <w:rPr>
          <w:rFonts w:ascii="Calibri" w:hAnsi="Calibri"/>
          <w:lang w:val="fr-FR"/>
        </w:rPr>
        <w:tab/>
        <w:t>M12</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113</w:t>
      </w:r>
      <w:r w:rsidRPr="00A221ED">
        <w:rPr>
          <w:rFonts w:ascii="Calibri" w:hAnsi="Calibri"/>
          <w:lang w:val="fr-FR"/>
        </w:rPr>
        <w:tab/>
        <w:t>EHB-270DGSVIP-113</w:t>
      </w:r>
      <w:r w:rsidRPr="00A221ED">
        <w:rPr>
          <w:rFonts w:ascii="Calibri" w:hAnsi="Calibri"/>
          <w:lang w:val="fr-FR"/>
        </w:rPr>
        <w:tab/>
        <w:t>Goupille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114</w:t>
      </w:r>
      <w:r w:rsidRPr="00A221ED">
        <w:rPr>
          <w:rFonts w:ascii="Calibri" w:hAnsi="Calibri"/>
          <w:lang w:val="fr-FR"/>
        </w:rPr>
        <w:tab/>
        <w:t>EHB-270DGSVIP-114</w:t>
      </w:r>
      <w:r w:rsidRPr="00A221ED">
        <w:rPr>
          <w:rFonts w:ascii="Calibri" w:hAnsi="Calibri"/>
          <w:lang w:val="fr-FR"/>
        </w:rPr>
        <w:tab/>
        <w:t>Broche creuse</w:t>
      </w:r>
      <w:r w:rsidRPr="00A221ED">
        <w:rPr>
          <w:rFonts w:ascii="Calibri" w:hAnsi="Calibri"/>
          <w:lang w:val="fr-FR"/>
        </w:rPr>
        <w:tab/>
        <w:t>Ø2,5 x 16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115</w:t>
      </w:r>
      <w:r w:rsidRPr="00A221ED">
        <w:rPr>
          <w:rFonts w:ascii="Calibri" w:hAnsi="Calibri"/>
          <w:lang w:val="fr-FR"/>
        </w:rPr>
        <w:tab/>
        <w:t>EHB-270DGSVIP-115</w:t>
      </w:r>
      <w:r w:rsidRPr="00A221ED">
        <w:rPr>
          <w:rFonts w:ascii="Calibri" w:hAnsi="Calibri"/>
          <w:lang w:val="fr-FR"/>
        </w:rPr>
        <w:tab/>
        <w:t>Ressort</w:t>
      </w:r>
      <w:r w:rsidRPr="00A221ED">
        <w:rPr>
          <w:rFonts w:ascii="Calibri" w:hAnsi="Calibri"/>
          <w:lang w:val="fr-FR"/>
        </w:rPr>
        <w:tab/>
        <w:t>0,8 x 9 x 30 mm</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116</w:t>
      </w:r>
      <w:r w:rsidRPr="00A221ED">
        <w:rPr>
          <w:rFonts w:ascii="Calibri" w:hAnsi="Calibri"/>
          <w:lang w:val="fr-FR"/>
        </w:rPr>
        <w:tab/>
        <w:t>EHB-270DGSVIP-116</w:t>
      </w:r>
      <w:r w:rsidRPr="00A221ED">
        <w:rPr>
          <w:rFonts w:ascii="Calibri" w:hAnsi="Calibri"/>
          <w:lang w:val="fr-FR"/>
        </w:rPr>
        <w:tab/>
        <w:t>Douille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117</w:t>
      </w:r>
      <w:r w:rsidRPr="00A221ED">
        <w:rPr>
          <w:rFonts w:ascii="Calibri" w:hAnsi="Calibri"/>
          <w:lang w:val="fr-FR"/>
        </w:rPr>
        <w:tab/>
        <w:t>EHB-270DGSVIP-117</w:t>
      </w:r>
      <w:r w:rsidRPr="00A221ED">
        <w:rPr>
          <w:rFonts w:ascii="Calibri" w:hAnsi="Calibri"/>
          <w:lang w:val="fr-FR"/>
        </w:rPr>
        <w:tab/>
        <w:t>Support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118</w:t>
      </w:r>
      <w:r w:rsidRPr="00A221ED">
        <w:rPr>
          <w:rFonts w:ascii="Calibri" w:hAnsi="Calibri"/>
          <w:lang w:val="fr-FR"/>
        </w:rPr>
        <w:tab/>
        <w:t>EHB-270DGSVIP-118</w:t>
      </w:r>
      <w:r w:rsidRPr="00A221ED">
        <w:rPr>
          <w:rFonts w:ascii="Calibri" w:hAnsi="Calibri"/>
          <w:lang w:val="fr-FR"/>
        </w:rPr>
        <w:tab/>
        <w:t>Bouton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119</w:t>
      </w:r>
      <w:r w:rsidRPr="00A221ED">
        <w:rPr>
          <w:rFonts w:ascii="Calibri" w:hAnsi="Calibri"/>
          <w:lang w:val="fr-FR"/>
        </w:rPr>
        <w:tab/>
        <w:t>EHB-270DGSVIP-119</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120</w:t>
      </w:r>
      <w:r w:rsidRPr="00A221ED">
        <w:rPr>
          <w:rFonts w:ascii="Calibri" w:hAnsi="Calibri"/>
          <w:lang w:val="fr-FR"/>
        </w:rPr>
        <w:tab/>
        <w:t>EHB-270DGSVIP-120</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121</w:t>
      </w:r>
      <w:r w:rsidRPr="00A221ED">
        <w:rPr>
          <w:rFonts w:ascii="Calibri" w:hAnsi="Calibri"/>
          <w:lang w:val="fr-FR"/>
        </w:rPr>
        <w:tab/>
        <w:t>EHB-270DGSVIP-121</w:t>
      </w:r>
      <w:r w:rsidRPr="00A221ED">
        <w:rPr>
          <w:rFonts w:ascii="Calibri" w:hAnsi="Calibri"/>
          <w:lang w:val="fr-FR"/>
        </w:rPr>
        <w:tab/>
        <w:t>Contre-écrou</w:t>
      </w:r>
      <w:r w:rsidRPr="00A221ED">
        <w:rPr>
          <w:rFonts w:ascii="Calibri" w:hAnsi="Calibri"/>
          <w:lang w:val="fr-FR"/>
        </w:rPr>
        <w:tab/>
        <w:t>M40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122</w:t>
      </w:r>
      <w:r w:rsidRPr="00A221ED">
        <w:rPr>
          <w:rFonts w:ascii="Calibri" w:hAnsi="Calibri"/>
          <w:lang w:val="fr-FR"/>
        </w:rPr>
        <w:tab/>
        <w:t>EHB-270DGSVIP-122</w:t>
      </w:r>
      <w:r w:rsidRPr="00A221ED">
        <w:rPr>
          <w:rFonts w:ascii="Calibri" w:hAnsi="Calibri"/>
          <w:lang w:val="fr-FR"/>
        </w:rPr>
        <w:tab/>
        <w:t>Rondelle en étoile</w:t>
      </w:r>
      <w:r w:rsidRPr="00A221ED">
        <w:rPr>
          <w:rFonts w:ascii="Calibri" w:hAnsi="Calibri"/>
          <w:lang w:val="fr-FR"/>
        </w:rPr>
        <w:tab/>
        <w:t>M40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123</w:t>
      </w:r>
      <w:r w:rsidRPr="00A221ED">
        <w:rPr>
          <w:rFonts w:ascii="Calibri" w:hAnsi="Calibri"/>
          <w:lang w:val="fr-FR"/>
        </w:rPr>
        <w:tab/>
        <w:t>EHB-270DGSVIP-123</w:t>
      </w:r>
      <w:r w:rsidRPr="00A221ED">
        <w:rPr>
          <w:rFonts w:ascii="Calibri" w:hAnsi="Calibri"/>
          <w:lang w:val="fr-FR"/>
        </w:rPr>
        <w:tab/>
        <w:t>Couvercle pare-poussière</w:t>
      </w:r>
      <w:r w:rsidRPr="00A221ED">
        <w:rPr>
          <w:rFonts w:ascii="Calibri" w:hAnsi="Calibri"/>
          <w:lang w:val="fr-FR"/>
        </w:rPr>
        <w:tab/>
        <w:t>#40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124</w:t>
      </w:r>
      <w:r w:rsidRPr="00A221ED">
        <w:rPr>
          <w:rFonts w:ascii="Calibri" w:hAnsi="Calibri"/>
          <w:lang w:val="fr-FR"/>
        </w:rPr>
        <w:tab/>
        <w:t>EHB-270DGSVIP-124</w:t>
      </w:r>
      <w:r w:rsidRPr="00A221ED">
        <w:rPr>
          <w:rFonts w:ascii="Calibri" w:hAnsi="Calibri"/>
          <w:lang w:val="fr-FR"/>
        </w:rPr>
        <w:tab/>
        <w:t>Roulement à billes</w:t>
      </w:r>
      <w:r w:rsidRPr="00A221ED">
        <w:rPr>
          <w:rFonts w:ascii="Calibri" w:hAnsi="Calibri"/>
          <w:lang w:val="fr-FR"/>
        </w:rPr>
        <w:tab/>
        <w:t>32008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125</w:t>
      </w:r>
      <w:r w:rsidRPr="00A221ED">
        <w:rPr>
          <w:rFonts w:ascii="Calibri" w:hAnsi="Calibri"/>
          <w:lang w:val="fr-FR"/>
        </w:rPr>
        <w:tab/>
        <w:t>EHB-270DGSVIP-125</w:t>
      </w:r>
      <w:r w:rsidRPr="00A221ED">
        <w:rPr>
          <w:rFonts w:ascii="Calibri" w:hAnsi="Calibri"/>
          <w:lang w:val="fr-FR"/>
        </w:rPr>
        <w:tab/>
        <w:t>Arbre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126</w:t>
      </w:r>
      <w:r w:rsidRPr="00A221ED">
        <w:rPr>
          <w:rFonts w:ascii="Calibri" w:hAnsi="Calibri"/>
          <w:lang w:val="fr-FR"/>
        </w:rPr>
        <w:tab/>
        <w:t>EHB-270DGSVIP-126</w:t>
      </w:r>
      <w:r w:rsidRPr="00A221ED">
        <w:rPr>
          <w:rFonts w:ascii="Calibri" w:hAnsi="Calibri"/>
          <w:lang w:val="fr-FR"/>
        </w:rPr>
        <w:tab/>
        <w:t>Support de barre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127</w:t>
      </w:r>
      <w:r w:rsidRPr="00A221ED">
        <w:rPr>
          <w:rFonts w:ascii="Calibri" w:hAnsi="Calibri"/>
          <w:lang w:val="fr-FR"/>
        </w:rPr>
        <w:tab/>
        <w:t>EHB-270DGSVIP-127</w:t>
      </w:r>
      <w:r w:rsidRPr="00A221ED">
        <w:rPr>
          <w:rFonts w:ascii="Calibri" w:hAnsi="Calibri"/>
          <w:lang w:val="fr-FR"/>
        </w:rPr>
        <w:tab/>
        <w:t>Ecrou</w:t>
      </w:r>
      <w:r w:rsidRPr="00A221ED">
        <w:rPr>
          <w:rFonts w:ascii="Calibri" w:hAnsi="Calibri"/>
          <w:lang w:val="fr-FR"/>
        </w:rPr>
        <w:tab/>
        <w:t>M8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128</w:t>
      </w:r>
      <w:r w:rsidRPr="00A221ED">
        <w:rPr>
          <w:rFonts w:ascii="Calibri" w:hAnsi="Calibri"/>
          <w:lang w:val="fr-FR"/>
        </w:rPr>
        <w:tab/>
        <w:t>EHB-270DGSVIP-128</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en-GB"/>
        </w:rPr>
      </w:pPr>
      <w:r w:rsidRPr="00A221ED">
        <w:rPr>
          <w:rFonts w:ascii="Calibri" w:hAnsi="Calibri"/>
        </w:rPr>
        <w:t>129</w:t>
      </w:r>
      <w:r w:rsidRPr="00A221ED">
        <w:rPr>
          <w:rFonts w:ascii="Calibri" w:hAnsi="Calibri"/>
        </w:rPr>
        <w:tab/>
        <w:t>EHB-270DGSVIP-129</w:t>
      </w:r>
      <w:r w:rsidRPr="00A221ED">
        <w:rPr>
          <w:rFonts w:ascii="Calibri" w:hAnsi="Calibri"/>
        </w:rPr>
        <w:tab/>
        <w:t>Bouton</w:t>
      </w:r>
      <w:r w:rsidRPr="00A221ED">
        <w:rPr>
          <w:rFonts w:ascii="Calibri" w:hAnsi="Calibri"/>
        </w:rPr>
        <w:tab/>
        <w:t>M8 x 30</w:t>
      </w:r>
      <w:r w:rsidRPr="00A221ED">
        <w:rPr>
          <w:rFonts w:ascii="Calibri" w:hAnsi="Calibri"/>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130</w:t>
      </w:r>
      <w:r w:rsidRPr="00A221ED">
        <w:rPr>
          <w:rFonts w:ascii="Calibri" w:hAnsi="Calibri"/>
          <w:lang w:val="fr-FR"/>
        </w:rPr>
        <w:tab/>
        <w:t>EHB-270DGSVIP-130</w:t>
      </w:r>
      <w:r w:rsidRPr="00A221ED">
        <w:rPr>
          <w:rFonts w:ascii="Calibri" w:hAnsi="Calibri"/>
          <w:lang w:val="fr-FR"/>
        </w:rPr>
        <w:tab/>
        <w:t>Barre d'arrêt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131</w:t>
      </w:r>
      <w:r w:rsidRPr="00A221ED">
        <w:rPr>
          <w:rFonts w:ascii="Calibri" w:hAnsi="Calibri"/>
          <w:lang w:val="fr-FR"/>
        </w:rPr>
        <w:tab/>
        <w:t>EHB-270DGSVIP-131</w:t>
      </w:r>
      <w:r w:rsidRPr="00A221ED">
        <w:rPr>
          <w:rFonts w:ascii="Calibri" w:hAnsi="Calibri"/>
          <w:lang w:val="fr-FR"/>
        </w:rPr>
        <w:tab/>
        <w:t>Tige d'arrêt de la barre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132</w:t>
      </w:r>
      <w:r w:rsidRPr="00A221ED">
        <w:rPr>
          <w:rFonts w:ascii="Calibri" w:hAnsi="Calibri"/>
          <w:lang w:val="fr-FR"/>
        </w:rPr>
        <w:tab/>
        <w:t>EHB-270DGSVIP-132</w:t>
      </w:r>
      <w:r w:rsidRPr="00A221ED">
        <w:rPr>
          <w:rFonts w:ascii="Calibri" w:hAnsi="Calibri"/>
          <w:lang w:val="fr-FR"/>
        </w:rPr>
        <w:tab/>
        <w:t>Echelle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133</w:t>
      </w:r>
      <w:r w:rsidRPr="00A221ED">
        <w:rPr>
          <w:rFonts w:ascii="Calibri" w:hAnsi="Calibri"/>
          <w:lang w:val="fr-FR"/>
        </w:rPr>
        <w:tab/>
        <w:t>EHB-270DGSVIP-133</w:t>
      </w:r>
      <w:r w:rsidRPr="00A221ED">
        <w:rPr>
          <w:rFonts w:ascii="Calibri" w:hAnsi="Calibri"/>
          <w:lang w:val="fr-FR"/>
        </w:rPr>
        <w:tab/>
        <w:t>Rivet</w:t>
      </w:r>
      <w:r w:rsidRPr="00A221ED">
        <w:rPr>
          <w:rFonts w:ascii="Calibri" w:hAnsi="Calibri"/>
          <w:lang w:val="fr-FR"/>
        </w:rPr>
        <w:tab/>
        <w:t>2 x 5</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134</w:t>
      </w:r>
      <w:r w:rsidRPr="00A221ED">
        <w:rPr>
          <w:rFonts w:ascii="Calibri" w:hAnsi="Calibri"/>
          <w:lang w:val="fr-FR"/>
        </w:rPr>
        <w:tab/>
        <w:t>EHB-270DGSVIP-134</w:t>
      </w:r>
      <w:r w:rsidRPr="00A221ED">
        <w:rPr>
          <w:rFonts w:ascii="Calibri" w:hAnsi="Calibri"/>
          <w:lang w:val="fr-FR"/>
        </w:rPr>
        <w:tab/>
        <w:t>Vis de réglage</w:t>
      </w:r>
      <w:r w:rsidRPr="00A221ED">
        <w:rPr>
          <w:rFonts w:ascii="Calibri" w:hAnsi="Calibri"/>
          <w:lang w:val="fr-FR"/>
        </w:rPr>
        <w:tab/>
        <w:t>M6 x 12</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135</w:t>
      </w:r>
      <w:r w:rsidRPr="00A221ED">
        <w:rPr>
          <w:rFonts w:ascii="Calibri" w:hAnsi="Calibri"/>
          <w:lang w:val="fr-FR"/>
        </w:rPr>
        <w:tab/>
        <w:t>EHB-270DGSVIP-135</w:t>
      </w:r>
      <w:r w:rsidRPr="00A221ED">
        <w:rPr>
          <w:rFonts w:ascii="Calibri" w:hAnsi="Calibri"/>
          <w:lang w:val="fr-FR"/>
        </w:rPr>
        <w:tab/>
        <w:t>Table</w:t>
      </w:r>
      <w:r w:rsidRPr="00A221ED">
        <w:rPr>
          <w:rFonts w:ascii="Calibri" w:hAnsi="Calibri"/>
          <w:lang w:val="fr-FR"/>
        </w:rPr>
        <w:tab/>
      </w:r>
      <w:r w:rsidRPr="00A221ED">
        <w:rPr>
          <w:rFonts w:ascii="Calibri" w:hAnsi="Calibri"/>
          <w:lang w:val="fr-FR"/>
        </w:rPr>
        <w:tab/>
        <w:t>1</w:t>
      </w:r>
    </w:p>
    <w:p w:rsidR="00ED1614" w:rsidRPr="00A221ED" w:rsidRDefault="00ED1614" w:rsidP="00A2299D">
      <w:pPr>
        <w:jc w:val="both"/>
        <w:rPr>
          <w:rFonts w:ascii="Calibri" w:hAnsi="Calibri" w:cstheme="minorHAnsi"/>
          <w:lang w:val="fr-FR"/>
        </w:rPr>
      </w:pPr>
    </w:p>
    <w:p w:rsidR="00ED1614" w:rsidRPr="00ED1614" w:rsidRDefault="00ED1614" w:rsidP="00ED1614">
      <w:pPr>
        <w:pStyle w:val="Photo"/>
        <w:rPr>
          <w:rFonts w:ascii="Calibri" w:hAnsi="Calibri" w:cstheme="minorHAnsi"/>
          <w:b/>
          <w:sz w:val="24"/>
          <w:szCs w:val="24"/>
          <w:lang w:val="fr-FR"/>
        </w:rPr>
      </w:pPr>
      <w:r w:rsidRPr="00ED1614">
        <w:rPr>
          <w:rFonts w:ascii="Calibri" w:hAnsi="Calibri"/>
          <w:b/>
          <w:sz w:val="24"/>
          <w:szCs w:val="24"/>
          <w:lang w:val="fr-FR"/>
        </w:rPr>
        <w:t>EHB-270DGSVIP   Liste de pièces de la base et du dispositif oscillant</w:t>
      </w: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136</w:t>
      </w:r>
      <w:r w:rsidRPr="00A221ED">
        <w:rPr>
          <w:rFonts w:ascii="Calibri" w:hAnsi="Calibri"/>
          <w:lang w:val="fr-FR"/>
        </w:rPr>
        <w:tab/>
        <w:t>EHB-270DGSVIP-136</w:t>
      </w:r>
      <w:r w:rsidRPr="00A221ED">
        <w:rPr>
          <w:rFonts w:ascii="Calibri" w:hAnsi="Calibri"/>
          <w:lang w:val="fr-FR"/>
        </w:rPr>
        <w:tab/>
        <w:t>Plaque modifiable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137</w:t>
      </w:r>
      <w:r w:rsidRPr="00A221ED">
        <w:rPr>
          <w:rFonts w:ascii="Calibri" w:hAnsi="Calibri"/>
          <w:lang w:val="fr-FR"/>
        </w:rPr>
        <w:tab/>
        <w:t>EHB-270DGSVIP-137</w:t>
      </w:r>
      <w:r w:rsidRPr="00A221ED">
        <w:rPr>
          <w:rFonts w:ascii="Calibri" w:hAnsi="Calibri"/>
          <w:lang w:val="fr-FR"/>
        </w:rPr>
        <w:tab/>
        <w:t>Vis à tête hexagonale</w:t>
      </w:r>
      <w:r w:rsidRPr="00A221ED">
        <w:rPr>
          <w:rFonts w:ascii="Calibri" w:hAnsi="Calibri"/>
          <w:lang w:val="fr-FR"/>
        </w:rPr>
        <w:tab/>
        <w:t>M8 x 16</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138</w:t>
      </w:r>
      <w:r w:rsidRPr="00A221ED">
        <w:rPr>
          <w:rFonts w:ascii="Calibri" w:hAnsi="Calibri"/>
          <w:lang w:val="fr-FR"/>
        </w:rPr>
        <w:tab/>
        <w:t>EHB-270DGSVIP-138</w:t>
      </w:r>
      <w:r w:rsidRPr="00A221ED">
        <w:rPr>
          <w:rFonts w:ascii="Calibri" w:hAnsi="Calibri"/>
          <w:lang w:val="fr-FR"/>
        </w:rPr>
        <w:tab/>
        <w:t>Gouttière de copeaux</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139</w:t>
      </w:r>
      <w:r w:rsidRPr="00A221ED">
        <w:rPr>
          <w:rFonts w:ascii="Calibri" w:hAnsi="Calibri"/>
          <w:lang w:val="fr-FR"/>
        </w:rPr>
        <w:tab/>
        <w:t>EHB-270DGSVIP-139</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140</w:t>
      </w:r>
      <w:r w:rsidRPr="00A221ED">
        <w:rPr>
          <w:rFonts w:ascii="Calibri" w:hAnsi="Calibri"/>
          <w:lang w:val="fr-FR"/>
        </w:rPr>
        <w:tab/>
        <w:t>EHB-270DGSVIP-140</w:t>
      </w:r>
      <w:r w:rsidRPr="00A221ED">
        <w:rPr>
          <w:rFonts w:ascii="Calibri" w:hAnsi="Calibri"/>
          <w:lang w:val="fr-FR"/>
        </w:rPr>
        <w:tab/>
        <w:t>Mâchoire de l'étau - Droite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141</w:t>
      </w:r>
      <w:r w:rsidRPr="00A221ED">
        <w:rPr>
          <w:rFonts w:ascii="Calibri" w:hAnsi="Calibri"/>
          <w:lang w:val="fr-FR"/>
        </w:rPr>
        <w:tab/>
        <w:t>EHB-270DGSVIP-141</w:t>
      </w:r>
      <w:r w:rsidRPr="00A221ED">
        <w:rPr>
          <w:rFonts w:ascii="Calibri" w:hAnsi="Calibri"/>
          <w:lang w:val="fr-FR"/>
        </w:rPr>
        <w:tab/>
        <w:t>Vis à tête hexagonale</w:t>
      </w:r>
      <w:r w:rsidRPr="00A221ED">
        <w:rPr>
          <w:rFonts w:ascii="Calibri" w:hAnsi="Calibri"/>
          <w:lang w:val="fr-FR"/>
        </w:rPr>
        <w:tab/>
        <w:t>M6 x 15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142</w:t>
      </w:r>
      <w:r w:rsidRPr="00A221ED">
        <w:rPr>
          <w:rFonts w:ascii="Calibri" w:hAnsi="Calibri"/>
          <w:lang w:val="fr-FR"/>
        </w:rPr>
        <w:tab/>
        <w:t>EHB-270DGSVIP-142</w:t>
      </w:r>
      <w:r w:rsidRPr="00A221ED">
        <w:rPr>
          <w:rFonts w:ascii="Calibri" w:hAnsi="Calibri"/>
          <w:lang w:val="fr-FR"/>
        </w:rPr>
        <w:tab/>
        <w:t>Mâchoire de l'étau - Gauche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143</w:t>
      </w:r>
      <w:r w:rsidRPr="00A221ED">
        <w:rPr>
          <w:rFonts w:ascii="Calibri" w:hAnsi="Calibri"/>
          <w:lang w:val="fr-FR"/>
        </w:rPr>
        <w:tab/>
        <w:t>EHB-270DGSVIP-143</w:t>
      </w:r>
      <w:r w:rsidRPr="00A221ED">
        <w:rPr>
          <w:rFonts w:ascii="Calibri" w:hAnsi="Calibri"/>
          <w:lang w:val="fr-FR"/>
        </w:rPr>
        <w:tab/>
        <w:t>Vis à tête hexagonale</w:t>
      </w:r>
      <w:r w:rsidRPr="00A221ED">
        <w:rPr>
          <w:rFonts w:ascii="Calibri" w:hAnsi="Calibri"/>
          <w:lang w:val="fr-FR"/>
        </w:rPr>
        <w:tab/>
        <w:t>M6 x 15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144</w:t>
      </w:r>
      <w:r w:rsidRPr="00A221ED">
        <w:rPr>
          <w:rFonts w:ascii="Calibri" w:hAnsi="Calibri"/>
          <w:lang w:val="fr-FR"/>
        </w:rPr>
        <w:tab/>
        <w:t>EHB-270DGSVIP-144</w:t>
      </w:r>
      <w:r w:rsidRPr="00A221ED">
        <w:rPr>
          <w:rFonts w:ascii="Calibri" w:hAnsi="Calibri"/>
          <w:lang w:val="fr-FR"/>
        </w:rPr>
        <w:tab/>
        <w:t>Mâchoire de l'étau - Avant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145</w:t>
      </w:r>
      <w:r w:rsidRPr="00A221ED">
        <w:rPr>
          <w:rFonts w:ascii="Calibri" w:hAnsi="Calibri"/>
          <w:lang w:val="fr-FR"/>
        </w:rPr>
        <w:tab/>
        <w:t>EHB-270DGSVIP-145</w:t>
      </w:r>
      <w:r w:rsidRPr="00A221ED">
        <w:rPr>
          <w:rFonts w:ascii="Calibri" w:hAnsi="Calibri"/>
          <w:lang w:val="fr-FR"/>
        </w:rPr>
        <w:tab/>
        <w:t>Vis à tête plate de la machine</w:t>
      </w:r>
      <w:r w:rsidRPr="00A221ED">
        <w:rPr>
          <w:rFonts w:ascii="Calibri" w:hAnsi="Calibri"/>
          <w:lang w:val="fr-FR"/>
        </w:rPr>
        <w:tab/>
        <w:t>M6x16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146</w:t>
      </w:r>
      <w:r w:rsidRPr="00A221ED">
        <w:rPr>
          <w:rFonts w:ascii="Calibri" w:hAnsi="Calibri"/>
          <w:lang w:val="fr-FR"/>
        </w:rPr>
        <w:tab/>
        <w:t>EHB-270DGSVIP-146</w:t>
      </w:r>
      <w:r w:rsidRPr="00A221ED">
        <w:rPr>
          <w:rFonts w:ascii="Calibri" w:hAnsi="Calibri"/>
          <w:lang w:val="fr-FR"/>
        </w:rPr>
        <w:tab/>
        <w:t>Etau mobile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147</w:t>
      </w:r>
      <w:r w:rsidRPr="00A221ED">
        <w:rPr>
          <w:rFonts w:ascii="Calibri" w:hAnsi="Calibri"/>
          <w:lang w:val="fr-FR"/>
        </w:rPr>
        <w:tab/>
        <w:t>EHB-270DGSVIP-147</w:t>
      </w:r>
      <w:r w:rsidRPr="00A221ED">
        <w:rPr>
          <w:rFonts w:ascii="Calibri" w:hAnsi="Calibri"/>
          <w:lang w:val="fr-FR"/>
        </w:rPr>
        <w:tab/>
        <w:t>Ecrou</w:t>
      </w:r>
      <w:r w:rsidRPr="00A221ED">
        <w:rPr>
          <w:rFonts w:ascii="Calibri" w:hAnsi="Calibri"/>
          <w:lang w:val="fr-FR"/>
        </w:rPr>
        <w:tab/>
        <w:t>M5</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148</w:t>
      </w:r>
      <w:r w:rsidRPr="00A221ED">
        <w:rPr>
          <w:rFonts w:ascii="Calibri" w:hAnsi="Calibri"/>
          <w:lang w:val="fr-FR"/>
        </w:rPr>
        <w:tab/>
        <w:t>EHB-270DGSVIP-148</w:t>
      </w:r>
      <w:r w:rsidRPr="00A221ED">
        <w:rPr>
          <w:rFonts w:ascii="Calibri" w:hAnsi="Calibri"/>
          <w:lang w:val="fr-FR"/>
        </w:rPr>
        <w:tab/>
        <w:t>Vis de réglage</w:t>
      </w:r>
      <w:r w:rsidRPr="00A221ED">
        <w:rPr>
          <w:rFonts w:ascii="Calibri" w:hAnsi="Calibri"/>
          <w:lang w:val="fr-FR"/>
        </w:rPr>
        <w:tab/>
        <w:t>M5 x 25</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149</w:t>
      </w:r>
      <w:r w:rsidRPr="00A221ED">
        <w:rPr>
          <w:rFonts w:ascii="Calibri" w:hAnsi="Calibri"/>
          <w:lang w:val="fr-FR"/>
        </w:rPr>
        <w:tab/>
        <w:t>EHB-270DGSVIP-149</w:t>
      </w:r>
      <w:r w:rsidRPr="00A221ED">
        <w:rPr>
          <w:rFonts w:ascii="Calibri" w:hAnsi="Calibri"/>
          <w:lang w:val="fr-FR"/>
        </w:rPr>
        <w:tab/>
        <w:t>Vis à tête hexagonale</w:t>
      </w:r>
      <w:r w:rsidRPr="00A221ED">
        <w:rPr>
          <w:rFonts w:ascii="Calibri" w:hAnsi="Calibri"/>
          <w:lang w:val="fr-FR"/>
        </w:rPr>
        <w:tab/>
        <w:t>M8 x 16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150</w:t>
      </w:r>
      <w:r w:rsidRPr="00A221ED">
        <w:rPr>
          <w:rFonts w:ascii="Calibri" w:hAnsi="Calibri"/>
          <w:lang w:val="sv-SE"/>
        </w:rPr>
        <w:tab/>
        <w:t>EHB-270DGSVIP-150</w:t>
      </w:r>
      <w:r w:rsidRPr="00A221ED">
        <w:rPr>
          <w:rFonts w:ascii="Calibri" w:hAnsi="Calibri"/>
          <w:lang w:val="sv-SE"/>
        </w:rPr>
        <w:tab/>
        <w:t>Rondelle</w:t>
      </w:r>
      <w:r w:rsidRPr="00A221ED">
        <w:rPr>
          <w:rFonts w:ascii="Calibri" w:hAnsi="Calibri"/>
          <w:lang w:val="sv-SE"/>
        </w:rPr>
        <w:tab/>
        <w:t>8 x 23 x 2</w:t>
      </w:r>
      <w:r w:rsidRPr="00A221ED">
        <w:rPr>
          <w:rFonts w:ascii="Calibri" w:hAnsi="Calibri"/>
          <w:lang w:val="sv-SE"/>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151</w:t>
      </w:r>
      <w:r w:rsidRPr="00A221ED">
        <w:rPr>
          <w:rFonts w:ascii="Calibri" w:hAnsi="Calibri"/>
          <w:lang w:val="fr-FR"/>
        </w:rPr>
        <w:tab/>
        <w:t>EHB-270DGSVIP-151</w:t>
      </w:r>
      <w:r w:rsidRPr="00A221ED">
        <w:rPr>
          <w:rFonts w:ascii="Calibri" w:hAnsi="Calibri"/>
          <w:lang w:val="fr-FR"/>
        </w:rPr>
        <w:tab/>
        <w:t>Vis-mère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152</w:t>
      </w:r>
      <w:r w:rsidRPr="00A221ED">
        <w:rPr>
          <w:rFonts w:ascii="Calibri" w:hAnsi="Calibri"/>
          <w:lang w:val="fr-FR"/>
        </w:rPr>
        <w:tab/>
        <w:t>EHB-270DGSVIP-152</w:t>
      </w:r>
      <w:r w:rsidRPr="00A221ED">
        <w:rPr>
          <w:rFonts w:ascii="Calibri" w:hAnsi="Calibri"/>
          <w:lang w:val="fr-FR"/>
        </w:rPr>
        <w:tab/>
        <w:t>Clavette</w:t>
      </w:r>
      <w:r w:rsidRPr="00A221ED">
        <w:rPr>
          <w:rFonts w:ascii="Calibri" w:hAnsi="Calibri"/>
          <w:lang w:val="fr-FR"/>
        </w:rPr>
        <w:tab/>
        <w:t>5 x 5 x 15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153</w:t>
      </w:r>
      <w:r w:rsidRPr="00A221ED">
        <w:rPr>
          <w:rFonts w:ascii="Calibri" w:hAnsi="Calibri"/>
          <w:lang w:val="fr-FR"/>
        </w:rPr>
        <w:tab/>
        <w:t>EHB-270DGSVIP-153</w:t>
      </w:r>
      <w:r w:rsidRPr="00A221ED">
        <w:rPr>
          <w:rFonts w:ascii="Calibri" w:hAnsi="Calibri"/>
          <w:lang w:val="fr-FR"/>
        </w:rPr>
        <w:tab/>
        <w:t>Cylindre hydraulique (étau)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154</w:t>
      </w:r>
      <w:r w:rsidRPr="00A221ED">
        <w:rPr>
          <w:rFonts w:ascii="Calibri" w:hAnsi="Calibri"/>
          <w:lang w:val="fr-FR"/>
        </w:rPr>
        <w:tab/>
        <w:t>EHB-270DGSVIP-154</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155</w:t>
      </w:r>
      <w:r w:rsidRPr="00A221ED">
        <w:rPr>
          <w:rFonts w:ascii="Calibri" w:hAnsi="Calibri"/>
          <w:lang w:val="fr-FR"/>
        </w:rPr>
        <w:tab/>
        <w:t>EHB-270DGSVIP-155</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156</w:t>
      </w:r>
      <w:r w:rsidRPr="00A221ED">
        <w:rPr>
          <w:rFonts w:ascii="Calibri" w:hAnsi="Calibri"/>
          <w:lang w:val="fr-FR"/>
        </w:rPr>
        <w:tab/>
        <w:t>EHB-270DGSVIP-156</w:t>
      </w:r>
      <w:r w:rsidRPr="00A221ED">
        <w:rPr>
          <w:rFonts w:ascii="Calibri" w:hAnsi="Calibri"/>
          <w:lang w:val="fr-FR"/>
        </w:rPr>
        <w:tab/>
        <w:t>Vis de réglage</w:t>
      </w:r>
      <w:r w:rsidRPr="00A221ED">
        <w:rPr>
          <w:rFonts w:ascii="Calibri" w:hAnsi="Calibri"/>
          <w:lang w:val="fr-FR"/>
        </w:rPr>
        <w:tab/>
        <w:t>M8 x 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157</w:t>
      </w:r>
      <w:r w:rsidRPr="00A221ED">
        <w:rPr>
          <w:rFonts w:ascii="Calibri" w:hAnsi="Calibri"/>
          <w:lang w:val="fr-FR"/>
        </w:rPr>
        <w:tab/>
        <w:t>EHB-270DGSVIP-157</w:t>
      </w:r>
      <w:r w:rsidRPr="00A221ED">
        <w:rPr>
          <w:rFonts w:ascii="Calibri" w:hAnsi="Calibri"/>
          <w:lang w:val="fr-FR"/>
        </w:rPr>
        <w:tab/>
        <w:t>Roue à main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158</w:t>
      </w:r>
      <w:r w:rsidRPr="00A221ED">
        <w:rPr>
          <w:rFonts w:ascii="Calibri" w:hAnsi="Calibri"/>
          <w:lang w:val="fr-FR"/>
        </w:rPr>
        <w:tab/>
        <w:t>EHB-270DGSVIP-158</w:t>
      </w:r>
      <w:r w:rsidRPr="00A221ED">
        <w:rPr>
          <w:rFonts w:ascii="Calibri" w:hAnsi="Calibri"/>
          <w:lang w:val="fr-FR"/>
        </w:rPr>
        <w:tab/>
        <w:t>Poignée</w:t>
      </w:r>
      <w:r w:rsidRPr="00A221ED">
        <w:rPr>
          <w:rFonts w:ascii="Calibri" w:hAnsi="Calibri"/>
          <w:lang w:val="fr-FR"/>
        </w:rPr>
        <w:tab/>
        <w:t>M10 x 70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159</w:t>
      </w:r>
      <w:r w:rsidRPr="00A221ED">
        <w:rPr>
          <w:rFonts w:ascii="Calibri" w:hAnsi="Calibri"/>
          <w:lang w:val="fr-FR"/>
        </w:rPr>
        <w:tab/>
        <w:t>EHB-270DGSVIP-159</w:t>
      </w:r>
      <w:r w:rsidRPr="00A221ED">
        <w:rPr>
          <w:rFonts w:ascii="Calibri" w:hAnsi="Calibri"/>
          <w:lang w:val="fr-FR"/>
        </w:rPr>
        <w:tab/>
        <w:t>Douille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160</w:t>
      </w:r>
      <w:r w:rsidRPr="00A221ED">
        <w:rPr>
          <w:rFonts w:ascii="Calibri" w:hAnsi="Calibri"/>
          <w:lang w:val="fr-FR"/>
        </w:rPr>
        <w:tab/>
        <w:t>EHB-270DGSVIP-160</w:t>
      </w:r>
      <w:r w:rsidRPr="00A221ED">
        <w:rPr>
          <w:rFonts w:ascii="Calibri" w:hAnsi="Calibri"/>
          <w:lang w:val="fr-FR"/>
        </w:rPr>
        <w:tab/>
        <w:t>Rondelle élastique</w:t>
      </w:r>
      <w:r w:rsidRPr="00A221ED">
        <w:rPr>
          <w:rFonts w:ascii="Calibri" w:hAnsi="Calibri"/>
          <w:lang w:val="fr-FR"/>
        </w:rPr>
        <w:tab/>
        <w:t>M6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161</w:t>
      </w:r>
      <w:r w:rsidRPr="00A221ED">
        <w:rPr>
          <w:rFonts w:ascii="Calibri" w:hAnsi="Calibri"/>
          <w:lang w:val="fr-FR"/>
        </w:rPr>
        <w:tab/>
        <w:t>EHB-270DGSVIP-161</w:t>
      </w:r>
      <w:r w:rsidRPr="00A221ED">
        <w:rPr>
          <w:rFonts w:ascii="Calibri" w:hAnsi="Calibri"/>
          <w:lang w:val="fr-FR"/>
        </w:rPr>
        <w:tab/>
        <w:t>Vis à tête hexagonale</w:t>
      </w:r>
      <w:r w:rsidRPr="00A221ED">
        <w:rPr>
          <w:rFonts w:ascii="Calibri" w:hAnsi="Calibri"/>
          <w:lang w:val="fr-FR"/>
        </w:rPr>
        <w:tab/>
        <w:t>M6x25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162</w:t>
      </w:r>
      <w:r w:rsidRPr="00A221ED">
        <w:rPr>
          <w:rFonts w:ascii="Calibri" w:hAnsi="Calibri"/>
          <w:lang w:val="fr-FR"/>
        </w:rPr>
        <w:tab/>
        <w:t>EHB-270DGSVIP-162</w:t>
      </w:r>
      <w:r w:rsidRPr="00A221ED">
        <w:rPr>
          <w:rFonts w:ascii="Calibri" w:hAnsi="Calibri"/>
          <w:lang w:val="fr-FR"/>
        </w:rPr>
        <w:tab/>
        <w:t>Plaque en queue d'aronde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163</w:t>
      </w:r>
      <w:r w:rsidRPr="00A221ED">
        <w:rPr>
          <w:rFonts w:ascii="Calibri" w:hAnsi="Calibri"/>
          <w:lang w:val="fr-FR"/>
        </w:rPr>
        <w:tab/>
        <w:t>EHB-270DGSVIP-163</w:t>
      </w:r>
      <w:r w:rsidRPr="00A221ED">
        <w:rPr>
          <w:rFonts w:ascii="Calibri" w:hAnsi="Calibri"/>
          <w:lang w:val="fr-FR"/>
        </w:rPr>
        <w:tab/>
        <w:t>Siège de l'étau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164</w:t>
      </w:r>
      <w:r w:rsidRPr="00A221ED">
        <w:rPr>
          <w:rFonts w:ascii="Calibri" w:hAnsi="Calibri"/>
          <w:lang w:val="fr-FR"/>
        </w:rPr>
        <w:tab/>
        <w:t>EHB-270DGSVIP-164</w:t>
      </w:r>
      <w:r w:rsidRPr="00A221ED">
        <w:rPr>
          <w:rFonts w:ascii="Calibri" w:hAnsi="Calibri"/>
          <w:lang w:val="fr-FR"/>
        </w:rPr>
        <w:tab/>
        <w:t>Plaque de réglage de l'étau</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165</w:t>
      </w:r>
      <w:r w:rsidRPr="00A221ED">
        <w:rPr>
          <w:rFonts w:ascii="Calibri" w:hAnsi="Calibri"/>
          <w:lang w:val="fr-FR"/>
        </w:rPr>
        <w:tab/>
        <w:t>EHB-270DGSVIP-165</w:t>
      </w:r>
      <w:r w:rsidRPr="00A221ED">
        <w:rPr>
          <w:rFonts w:ascii="Calibri" w:hAnsi="Calibri"/>
          <w:lang w:val="fr-FR"/>
        </w:rPr>
        <w:tab/>
        <w:t>Vis à tête hexagonale</w:t>
      </w:r>
      <w:r w:rsidRPr="00A221ED">
        <w:rPr>
          <w:rFonts w:ascii="Calibri" w:hAnsi="Calibri"/>
          <w:lang w:val="fr-FR"/>
        </w:rPr>
        <w:tab/>
        <w:t>M10 x 30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sv-SE"/>
        </w:rPr>
      </w:pPr>
      <w:r w:rsidRPr="00A221ED">
        <w:rPr>
          <w:rFonts w:ascii="Calibri" w:hAnsi="Calibri"/>
          <w:lang w:val="sv-SE"/>
        </w:rPr>
        <w:t>166</w:t>
      </w:r>
      <w:r w:rsidRPr="00A221ED">
        <w:rPr>
          <w:rFonts w:ascii="Calibri" w:hAnsi="Calibri"/>
          <w:lang w:val="sv-SE"/>
        </w:rPr>
        <w:tab/>
        <w:t>EHB-270DGSVIP-166</w:t>
      </w:r>
      <w:r w:rsidRPr="00A221ED">
        <w:rPr>
          <w:rFonts w:ascii="Calibri" w:hAnsi="Calibri"/>
          <w:lang w:val="sv-SE"/>
        </w:rPr>
        <w:tab/>
        <w:t>Rondelle</w:t>
      </w:r>
      <w:r w:rsidRPr="00A221ED">
        <w:rPr>
          <w:rFonts w:ascii="Calibri" w:hAnsi="Calibri"/>
          <w:lang w:val="sv-SE"/>
        </w:rPr>
        <w:tab/>
        <w:t>3/4 x 37 x 3</w:t>
      </w:r>
      <w:r w:rsidRPr="00A221ED">
        <w:rPr>
          <w:rFonts w:ascii="Calibri" w:hAnsi="Calibri"/>
          <w:lang w:val="sv-SE"/>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167</w:t>
      </w:r>
      <w:r w:rsidRPr="00A221ED">
        <w:rPr>
          <w:rFonts w:ascii="Calibri" w:hAnsi="Calibri"/>
          <w:lang w:val="fr-FR"/>
        </w:rPr>
        <w:tab/>
        <w:t>EHB-270DGSVIP-167</w:t>
      </w:r>
      <w:r w:rsidRPr="00A221ED">
        <w:rPr>
          <w:rFonts w:ascii="Calibri" w:hAnsi="Calibri"/>
          <w:lang w:val="fr-FR"/>
        </w:rPr>
        <w:tab/>
        <w:t>Dispositif du levier de verrouillage</w:t>
      </w:r>
      <w:r w:rsidRPr="00A221ED">
        <w:rPr>
          <w:rFonts w:ascii="Calibri" w:hAnsi="Calibri"/>
          <w:lang w:val="fr-FR"/>
        </w:rPr>
        <w:tab/>
        <w:t>M16 x 190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168</w:t>
      </w:r>
      <w:r w:rsidRPr="00A221ED">
        <w:rPr>
          <w:rFonts w:ascii="Calibri" w:hAnsi="Calibri"/>
          <w:lang w:val="fr-FR"/>
        </w:rPr>
        <w:tab/>
        <w:t>EHB-270DGSVIP-168</w:t>
      </w:r>
      <w:r w:rsidRPr="00A221ED">
        <w:rPr>
          <w:rFonts w:ascii="Calibri" w:hAnsi="Calibri"/>
          <w:lang w:val="fr-FR"/>
        </w:rPr>
        <w:tab/>
        <w:t>Poignée</w:t>
      </w:r>
      <w:r w:rsidRPr="00A221ED">
        <w:rPr>
          <w:rFonts w:ascii="Calibri" w:hAnsi="Calibri"/>
          <w:lang w:val="fr-FR"/>
        </w:rPr>
        <w:tab/>
        <w:t>1/2”</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169</w:t>
      </w:r>
      <w:r w:rsidRPr="00A221ED">
        <w:rPr>
          <w:rFonts w:ascii="Calibri" w:hAnsi="Calibri"/>
          <w:lang w:val="fr-FR"/>
        </w:rPr>
        <w:tab/>
        <w:t>EHB-270DGSVIP-169</w:t>
      </w:r>
      <w:r w:rsidRPr="00A221ED">
        <w:rPr>
          <w:rFonts w:ascii="Calibri" w:hAnsi="Calibri"/>
          <w:lang w:val="fr-FR"/>
        </w:rPr>
        <w:tab/>
        <w:t>Plaque de réglage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170</w:t>
      </w:r>
      <w:r w:rsidRPr="00A221ED">
        <w:rPr>
          <w:rFonts w:ascii="Calibri" w:hAnsi="Calibri"/>
          <w:lang w:val="fr-FR"/>
        </w:rPr>
        <w:tab/>
        <w:t>EHB-270DGSVIP-170</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171</w:t>
      </w:r>
      <w:r w:rsidRPr="00A221ED">
        <w:rPr>
          <w:rFonts w:ascii="Calibri" w:hAnsi="Calibri"/>
          <w:lang w:val="fr-FR"/>
        </w:rPr>
        <w:tab/>
        <w:t>EHB-270DGSVIP-171</w:t>
      </w:r>
      <w:r w:rsidRPr="00A221ED">
        <w:rPr>
          <w:rFonts w:ascii="Calibri" w:hAnsi="Calibri"/>
          <w:lang w:val="fr-FR"/>
        </w:rPr>
        <w:tab/>
        <w:t>Vis à tête hexagonale</w:t>
      </w:r>
      <w:r w:rsidRPr="00A221ED">
        <w:rPr>
          <w:rFonts w:ascii="Calibri" w:hAnsi="Calibri"/>
          <w:lang w:val="fr-FR"/>
        </w:rPr>
        <w:tab/>
        <w:t>M8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172</w:t>
      </w:r>
      <w:r w:rsidRPr="00A221ED">
        <w:rPr>
          <w:rFonts w:ascii="Calibri" w:hAnsi="Calibri"/>
          <w:lang w:val="fr-FR"/>
        </w:rPr>
        <w:tab/>
        <w:t>EHB-270DGSVIP-172</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173</w:t>
      </w:r>
      <w:r w:rsidRPr="00A221ED">
        <w:rPr>
          <w:rFonts w:ascii="Calibri" w:hAnsi="Calibri"/>
          <w:lang w:val="fr-FR"/>
        </w:rPr>
        <w:tab/>
        <w:t>EHB-270DGSVIP-173</w:t>
      </w:r>
      <w:r w:rsidRPr="00A221ED">
        <w:rPr>
          <w:rFonts w:ascii="Calibri" w:hAnsi="Calibri"/>
          <w:lang w:val="fr-FR"/>
        </w:rPr>
        <w:tab/>
        <w:t>Roulement à billes</w:t>
      </w:r>
      <w:r w:rsidRPr="00A221ED">
        <w:rPr>
          <w:rFonts w:ascii="Calibri" w:hAnsi="Calibri"/>
          <w:lang w:val="fr-FR"/>
        </w:rPr>
        <w:tab/>
        <w:t>608ZZ</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174</w:t>
      </w:r>
      <w:r w:rsidRPr="00A221ED">
        <w:rPr>
          <w:rFonts w:ascii="Calibri" w:hAnsi="Calibri"/>
          <w:lang w:val="fr-FR"/>
        </w:rPr>
        <w:tab/>
        <w:t>EHB-270DGSVIP-174</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1</w:t>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highlight w:val="yellow"/>
          <w:lang w:val="fr-FR"/>
        </w:rPr>
      </w:pP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b/>
          <w:szCs w:val="24"/>
          <w:lang w:val="fr-FR"/>
        </w:rPr>
      </w:pPr>
      <w:r w:rsidRPr="00A221ED">
        <w:rPr>
          <w:rFonts w:ascii="Calibri" w:hAnsi="Calibri"/>
          <w:b/>
          <w:szCs w:val="24"/>
          <w:lang w:val="fr-FR"/>
        </w:rPr>
        <w:t>EHB-270DGSVIP   Schéma de montage de l'archet</w:t>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sz w:val="28"/>
          <w:szCs w:val="28"/>
          <w:lang w:val="fr-FR"/>
        </w:rPr>
      </w:pP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lang w:val="en-GB"/>
        </w:rPr>
      </w:pPr>
      <w:r w:rsidRPr="00A221ED">
        <w:rPr>
          <w:rFonts w:ascii="Calibri" w:hAnsi="Calibri" w:cstheme="minorHAnsi"/>
          <w:noProof/>
        </w:rPr>
        <w:drawing>
          <wp:inline distT="0" distB="0" distL="0" distR="0" wp14:anchorId="6493C845" wp14:editId="1476EC64">
            <wp:extent cx="5441315" cy="8401050"/>
            <wp:effectExtent l="0" t="0" r="6985" b="0"/>
            <wp:docPr id="2195" name="Grafik 2195" descr="Bow Assembly D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w Assembly Dawing"/>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5441315" cy="8401050"/>
                    </a:xfrm>
                    <a:prstGeom prst="rect">
                      <a:avLst/>
                    </a:prstGeom>
                    <a:noFill/>
                    <a:ln>
                      <a:noFill/>
                    </a:ln>
                  </pic:spPr>
                </pic:pic>
              </a:graphicData>
            </a:graphic>
          </wp:inline>
        </w:drawing>
      </w:r>
    </w:p>
    <w:p w:rsidR="00ED1614" w:rsidRPr="00A221ED" w:rsidRDefault="00ED1614" w:rsidP="00ED1614">
      <w:pPr>
        <w:rPr>
          <w:rFonts w:ascii="Calibri" w:hAnsi="Calibri" w:cstheme="minorHAnsi"/>
          <w:lang w:val="en-GB"/>
        </w:rPr>
      </w:pPr>
      <w:r w:rsidRPr="00A221ED">
        <w:rPr>
          <w:rFonts w:ascii="Calibri" w:hAnsi="Calibri" w:cstheme="minorHAnsi"/>
          <w:lang w:val="en-GB"/>
        </w:rPr>
        <w:br w:type="page"/>
      </w:r>
    </w:p>
    <w:p w:rsidR="00ED1614" w:rsidRPr="00ED1614" w:rsidRDefault="00ED1614" w:rsidP="00ED1614">
      <w:pPr>
        <w:pStyle w:val="Photo"/>
        <w:rPr>
          <w:rFonts w:ascii="Calibri" w:hAnsi="Calibri" w:cstheme="minorHAnsi"/>
          <w:b/>
          <w:sz w:val="24"/>
          <w:szCs w:val="24"/>
          <w:lang w:val="fr-FR"/>
        </w:rPr>
      </w:pPr>
      <w:r w:rsidRPr="00ED1614">
        <w:rPr>
          <w:rFonts w:ascii="Calibri" w:hAnsi="Calibri"/>
          <w:b/>
          <w:sz w:val="24"/>
          <w:szCs w:val="24"/>
          <w:lang w:val="fr-FR"/>
        </w:rPr>
        <w:t>EHB-270DGSVIP   Liste de pièces de l'archet</w:t>
      </w:r>
    </w:p>
    <w:p w:rsidR="00ED1614" w:rsidRPr="00A221ED" w:rsidRDefault="00ED1614" w:rsidP="00ED1614">
      <w:pPr>
        <w:tabs>
          <w:tab w:val="left" w:pos="1008"/>
          <w:tab w:val="left" w:pos="3119"/>
          <w:tab w:val="left" w:pos="7200"/>
          <w:tab w:val="right" w:pos="9360"/>
        </w:tabs>
        <w:spacing w:line="240" w:lineRule="exact"/>
        <w:rPr>
          <w:rFonts w:ascii="Calibri" w:hAnsi="Calibri" w:cstheme="minorHAnsi"/>
          <w:b/>
          <w:color w:val="000000"/>
          <w:szCs w:val="24"/>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175</w:t>
      </w:r>
      <w:r w:rsidRPr="00A221ED">
        <w:rPr>
          <w:rFonts w:ascii="Calibri" w:hAnsi="Calibri"/>
          <w:lang w:val="fr-FR"/>
        </w:rPr>
        <w:tab/>
        <w:t>EHB-270DGSVIP-175</w:t>
      </w:r>
      <w:r w:rsidRPr="00A221ED">
        <w:rPr>
          <w:rFonts w:ascii="Calibri" w:hAnsi="Calibri"/>
          <w:lang w:val="fr-FR"/>
        </w:rPr>
        <w:tab/>
        <w:t>Bras de la scie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176</w:t>
      </w:r>
      <w:r w:rsidRPr="00A221ED">
        <w:rPr>
          <w:rFonts w:ascii="Calibri" w:hAnsi="Calibri"/>
          <w:lang w:val="fr-FR"/>
        </w:rPr>
        <w:tab/>
        <w:t>EHB-270DGSVIP-176</w:t>
      </w:r>
      <w:r w:rsidRPr="00A221ED">
        <w:rPr>
          <w:rFonts w:ascii="Calibri" w:hAnsi="Calibri"/>
          <w:lang w:val="fr-FR"/>
        </w:rPr>
        <w:tab/>
        <w:t>Vis à tête hexagonale</w:t>
      </w:r>
      <w:r w:rsidRPr="00A221ED">
        <w:rPr>
          <w:rFonts w:ascii="Calibri" w:hAnsi="Calibri"/>
          <w:lang w:val="fr-FR"/>
        </w:rPr>
        <w:tab/>
        <w:t>M10 x 35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177</w:t>
      </w:r>
      <w:r w:rsidRPr="00A221ED">
        <w:rPr>
          <w:rFonts w:ascii="Calibri" w:hAnsi="Calibri"/>
          <w:lang w:val="fr-FR"/>
        </w:rPr>
        <w:tab/>
        <w:t>EHB-270DGSVIP-177</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178</w:t>
      </w:r>
      <w:r w:rsidRPr="00A221ED">
        <w:rPr>
          <w:rFonts w:ascii="Calibri" w:hAnsi="Calibri"/>
          <w:lang w:val="fr-FR"/>
        </w:rPr>
        <w:tab/>
        <w:t>EHB-270DGSVIP-178</w:t>
      </w:r>
      <w:r w:rsidRPr="00A221ED">
        <w:rPr>
          <w:rFonts w:ascii="Calibri" w:hAnsi="Calibri"/>
          <w:lang w:val="fr-FR"/>
        </w:rPr>
        <w:tab/>
        <w:t>Unité de réduction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sv-SE"/>
        </w:rPr>
      </w:pPr>
      <w:r w:rsidRPr="00A221ED">
        <w:rPr>
          <w:rFonts w:ascii="Calibri" w:hAnsi="Calibri"/>
          <w:lang w:val="sv-SE"/>
        </w:rPr>
        <w:t>179</w:t>
      </w:r>
      <w:r w:rsidRPr="00A221ED">
        <w:rPr>
          <w:rFonts w:ascii="Calibri" w:hAnsi="Calibri"/>
          <w:lang w:val="sv-SE"/>
        </w:rPr>
        <w:tab/>
        <w:t>EHB-270DGSVIP-179</w:t>
      </w:r>
      <w:r w:rsidRPr="00A221ED">
        <w:rPr>
          <w:rFonts w:ascii="Calibri" w:hAnsi="Calibri"/>
          <w:lang w:val="sv-SE"/>
        </w:rPr>
        <w:tab/>
        <w:t>Clavette</w:t>
      </w:r>
      <w:r w:rsidRPr="00A221ED">
        <w:rPr>
          <w:rFonts w:ascii="Calibri" w:hAnsi="Calibri"/>
          <w:lang w:val="sv-SE"/>
        </w:rPr>
        <w:tab/>
        <w:t>8 x 7 x 30</w:t>
      </w:r>
      <w:r w:rsidRPr="00A221ED">
        <w:rPr>
          <w:rFonts w:ascii="Calibri" w:hAnsi="Calibri"/>
          <w:lang w:val="sv-SE"/>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180</w:t>
      </w:r>
      <w:r w:rsidRPr="00A221ED">
        <w:rPr>
          <w:rFonts w:ascii="Calibri" w:hAnsi="Calibri"/>
          <w:lang w:val="fr-FR"/>
        </w:rPr>
        <w:tab/>
        <w:t>EHB-270DGSVIP-180</w:t>
      </w:r>
      <w:r w:rsidRPr="00A221ED">
        <w:rPr>
          <w:rFonts w:ascii="Calibri" w:hAnsi="Calibri"/>
          <w:lang w:val="fr-FR"/>
        </w:rPr>
        <w:tab/>
        <w:t>Vis de la ventilation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181</w:t>
      </w:r>
      <w:r w:rsidRPr="00A221ED">
        <w:rPr>
          <w:rFonts w:ascii="Calibri" w:hAnsi="Calibri"/>
          <w:lang w:val="fr-FR"/>
        </w:rPr>
        <w:tab/>
        <w:t>EHB-270DGSVIP-181</w:t>
      </w:r>
      <w:r w:rsidRPr="00A221ED">
        <w:rPr>
          <w:rFonts w:ascii="Calibri" w:hAnsi="Calibri"/>
          <w:lang w:val="fr-FR"/>
        </w:rPr>
        <w:tab/>
        <w:t>Boulon à tête hexagonale</w:t>
      </w:r>
      <w:r w:rsidRPr="00A221ED">
        <w:rPr>
          <w:rFonts w:ascii="Calibri" w:hAnsi="Calibri"/>
          <w:lang w:val="fr-FR"/>
        </w:rPr>
        <w:tab/>
        <w:t>M8 x 25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182</w:t>
      </w:r>
      <w:r w:rsidRPr="00A221ED">
        <w:rPr>
          <w:rFonts w:ascii="Calibri" w:hAnsi="Calibri"/>
          <w:lang w:val="fr-FR"/>
        </w:rPr>
        <w:tab/>
        <w:t>EHB-270DGSVIP-182</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183</w:t>
      </w:r>
      <w:r w:rsidRPr="00A221ED">
        <w:rPr>
          <w:rFonts w:ascii="Calibri" w:hAnsi="Calibri"/>
          <w:lang w:val="fr-FR"/>
        </w:rPr>
        <w:tab/>
        <w:t>EHB-270DGSVIP-183</w:t>
      </w:r>
      <w:r w:rsidRPr="00A221ED">
        <w:rPr>
          <w:rFonts w:ascii="Calibri" w:hAnsi="Calibri"/>
          <w:lang w:val="fr-FR"/>
        </w:rPr>
        <w:tab/>
        <w:t>Moteur principal</w:t>
      </w:r>
      <w:r w:rsidRPr="00A221ED">
        <w:rPr>
          <w:rFonts w:ascii="Calibri" w:hAnsi="Calibri"/>
          <w:lang w:val="fr-FR"/>
        </w:rPr>
        <w:tab/>
      </w:r>
      <w:r w:rsidRPr="00A221ED">
        <w:rPr>
          <w:rFonts w:ascii="Calibri" w:hAnsi="Calibri"/>
          <w:sz w:val="18"/>
          <w:szCs w:val="18"/>
          <w:lang w:val="fr-FR"/>
        </w:rPr>
        <w:t>1,5Kw 400V 3 Ph</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184</w:t>
      </w:r>
      <w:r w:rsidRPr="00A221ED">
        <w:rPr>
          <w:rFonts w:ascii="Calibri" w:hAnsi="Calibri"/>
          <w:lang w:val="fr-FR"/>
        </w:rPr>
        <w:tab/>
        <w:t>EHB-270DGSVIP-184</w:t>
      </w:r>
      <w:r w:rsidRPr="00A221ED">
        <w:rPr>
          <w:rFonts w:ascii="Calibri" w:hAnsi="Calibri"/>
          <w:lang w:val="fr-FR"/>
        </w:rPr>
        <w:tab/>
        <w:t>Boîtier de jonction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sv-SE"/>
        </w:rPr>
      </w:pPr>
      <w:r w:rsidRPr="00A221ED">
        <w:rPr>
          <w:rFonts w:ascii="Calibri" w:hAnsi="Calibri"/>
          <w:lang w:val="sv-SE"/>
        </w:rPr>
        <w:t>185</w:t>
      </w:r>
      <w:r w:rsidRPr="00A221ED">
        <w:rPr>
          <w:rFonts w:ascii="Calibri" w:hAnsi="Calibri"/>
          <w:lang w:val="sv-SE"/>
        </w:rPr>
        <w:tab/>
        <w:t>EHB-270DGSVIP-185</w:t>
      </w:r>
      <w:r w:rsidRPr="00A221ED">
        <w:rPr>
          <w:rFonts w:ascii="Calibri" w:hAnsi="Calibri"/>
          <w:lang w:val="sv-SE"/>
        </w:rPr>
        <w:tab/>
        <w:t>Clavette</w:t>
      </w:r>
      <w:r w:rsidRPr="00A221ED">
        <w:rPr>
          <w:rFonts w:ascii="Calibri" w:hAnsi="Calibri"/>
          <w:lang w:val="sv-SE"/>
        </w:rPr>
        <w:tab/>
        <w:t>8 x 7 x 40</w:t>
      </w:r>
      <w:r w:rsidRPr="00A221ED">
        <w:rPr>
          <w:rFonts w:ascii="Calibri" w:hAnsi="Calibri"/>
          <w:lang w:val="sv-SE"/>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186</w:t>
      </w:r>
      <w:r w:rsidRPr="00A221ED">
        <w:rPr>
          <w:rFonts w:ascii="Calibri" w:hAnsi="Calibri"/>
          <w:lang w:val="fr-FR"/>
        </w:rPr>
        <w:tab/>
        <w:t>EHB-270DGSVIP-186</w:t>
      </w:r>
      <w:r w:rsidRPr="00A221ED">
        <w:rPr>
          <w:rFonts w:ascii="Calibri" w:hAnsi="Calibri"/>
          <w:lang w:val="fr-FR"/>
        </w:rPr>
        <w:tab/>
        <w:t>Cheville d'ancrage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187</w:t>
      </w:r>
      <w:r w:rsidRPr="00A221ED">
        <w:rPr>
          <w:rFonts w:ascii="Calibri" w:hAnsi="Calibri"/>
          <w:lang w:val="fr-FR"/>
        </w:rPr>
        <w:tab/>
        <w:t>EHB-270DGSVIP-187</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188</w:t>
      </w:r>
      <w:r w:rsidRPr="00A221ED">
        <w:rPr>
          <w:rFonts w:ascii="Calibri" w:hAnsi="Calibri"/>
          <w:lang w:val="fr-FR"/>
        </w:rPr>
        <w:tab/>
        <w:t>EHB-270DGSVIP-188</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189</w:t>
      </w:r>
      <w:r w:rsidRPr="00A221ED">
        <w:rPr>
          <w:rFonts w:ascii="Calibri" w:hAnsi="Calibri"/>
          <w:lang w:val="fr-FR"/>
        </w:rPr>
        <w:tab/>
        <w:t>EHB-270DGSVIP-189</w:t>
      </w:r>
      <w:r w:rsidRPr="00A221ED">
        <w:rPr>
          <w:rFonts w:ascii="Calibri" w:hAnsi="Calibri"/>
          <w:lang w:val="fr-FR"/>
        </w:rPr>
        <w:tab/>
        <w:t>Broche creuse</w:t>
      </w:r>
      <w:r w:rsidRPr="00A221ED">
        <w:rPr>
          <w:rFonts w:ascii="Calibri" w:hAnsi="Calibri"/>
          <w:lang w:val="fr-FR"/>
        </w:rPr>
        <w:tab/>
        <w:t>Ø6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190</w:t>
      </w:r>
      <w:r w:rsidRPr="00A221ED">
        <w:rPr>
          <w:rFonts w:ascii="Calibri" w:hAnsi="Calibri"/>
          <w:lang w:val="fr-FR"/>
        </w:rPr>
        <w:tab/>
        <w:t>EHB-270DGSVIP-190</w:t>
      </w:r>
      <w:r w:rsidRPr="00A221ED">
        <w:rPr>
          <w:rFonts w:ascii="Calibri" w:hAnsi="Calibri"/>
          <w:lang w:val="fr-FR"/>
        </w:rPr>
        <w:tab/>
        <w:t>Fourchette d'accouplement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191</w:t>
      </w:r>
      <w:r w:rsidRPr="00A221ED">
        <w:rPr>
          <w:rFonts w:ascii="Calibri" w:hAnsi="Calibri"/>
          <w:lang w:val="fr-FR"/>
        </w:rPr>
        <w:tab/>
        <w:t>EHB-270DGSVIP-191</w:t>
      </w:r>
      <w:r w:rsidRPr="00A221ED">
        <w:rPr>
          <w:rFonts w:ascii="Calibri" w:hAnsi="Calibri"/>
          <w:lang w:val="fr-FR"/>
        </w:rPr>
        <w:tab/>
        <w:t>Goupille sur la fourchette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en-GB"/>
        </w:rPr>
      </w:pPr>
      <w:r w:rsidRPr="00A221ED">
        <w:rPr>
          <w:rFonts w:ascii="Calibri" w:hAnsi="Calibri"/>
        </w:rPr>
        <w:t>192</w:t>
      </w:r>
      <w:r w:rsidRPr="00A221ED">
        <w:rPr>
          <w:rFonts w:ascii="Calibri" w:hAnsi="Calibri"/>
        </w:rPr>
        <w:tab/>
        <w:t>EHB-270DGSVIP-192</w:t>
      </w:r>
      <w:r w:rsidRPr="00A221ED">
        <w:rPr>
          <w:rFonts w:ascii="Calibri" w:hAnsi="Calibri"/>
        </w:rPr>
        <w:tab/>
        <w:t>Bague C</w:t>
      </w:r>
      <w:r w:rsidRPr="00A221ED">
        <w:rPr>
          <w:rFonts w:ascii="Calibri" w:hAnsi="Calibri"/>
        </w:rPr>
        <w:tab/>
        <w:t>S-20</w:t>
      </w:r>
      <w:r w:rsidRPr="00A221ED">
        <w:rPr>
          <w:rFonts w:ascii="Calibri" w:hAnsi="Calibri"/>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193</w:t>
      </w:r>
      <w:r w:rsidRPr="00A221ED">
        <w:rPr>
          <w:rFonts w:ascii="Calibri" w:hAnsi="Calibri"/>
          <w:lang w:val="fr-FR"/>
        </w:rPr>
        <w:tab/>
        <w:t>EHB-270DGSVIP-193</w:t>
      </w:r>
      <w:r w:rsidRPr="00A221ED">
        <w:rPr>
          <w:rFonts w:ascii="Calibri" w:hAnsi="Calibri"/>
          <w:lang w:val="fr-FR"/>
        </w:rPr>
        <w:tab/>
        <w:t>Ecrou</w:t>
      </w:r>
      <w:r w:rsidRPr="00A221ED">
        <w:rPr>
          <w:rFonts w:ascii="Calibri" w:hAnsi="Calibri"/>
          <w:lang w:val="fr-FR"/>
        </w:rPr>
        <w:tab/>
        <w:t>M20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194</w:t>
      </w:r>
      <w:r w:rsidRPr="00A221ED">
        <w:rPr>
          <w:rFonts w:ascii="Calibri" w:hAnsi="Calibri"/>
          <w:lang w:val="fr-FR"/>
        </w:rPr>
        <w:tab/>
        <w:t>EHB-270DGSVIP-194</w:t>
      </w:r>
      <w:r w:rsidRPr="00A221ED">
        <w:rPr>
          <w:rFonts w:ascii="Calibri" w:hAnsi="Calibri"/>
          <w:lang w:val="fr-FR"/>
        </w:rPr>
        <w:tab/>
        <w:t>Bloc de support de la tige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195</w:t>
      </w:r>
      <w:r w:rsidRPr="00A221ED">
        <w:rPr>
          <w:rFonts w:ascii="Calibri" w:hAnsi="Calibri"/>
          <w:lang w:val="fr-FR"/>
        </w:rPr>
        <w:tab/>
        <w:t>EHB-270DGSVIP-195</w:t>
      </w:r>
      <w:r w:rsidRPr="00A221ED">
        <w:rPr>
          <w:rFonts w:ascii="Calibri" w:hAnsi="Calibri"/>
          <w:lang w:val="fr-FR"/>
        </w:rPr>
        <w:tab/>
        <w:t>Vis à tête hexagonale</w:t>
      </w:r>
      <w:r w:rsidRPr="00A221ED">
        <w:rPr>
          <w:rFonts w:ascii="Calibri" w:hAnsi="Calibri"/>
          <w:lang w:val="fr-FR"/>
        </w:rPr>
        <w:tab/>
        <w:t>M10 x 35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196</w:t>
      </w:r>
      <w:r w:rsidRPr="00A221ED">
        <w:rPr>
          <w:rFonts w:ascii="Calibri" w:hAnsi="Calibri"/>
          <w:lang w:val="fr-FR"/>
        </w:rPr>
        <w:tab/>
        <w:t>EHB-270DGSVIP-196</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197</w:t>
      </w:r>
      <w:r w:rsidRPr="00A221ED">
        <w:rPr>
          <w:rFonts w:ascii="Calibri" w:hAnsi="Calibri"/>
          <w:lang w:val="fr-FR"/>
        </w:rPr>
        <w:tab/>
        <w:t>EHB-270DGSVIP-197</w:t>
      </w:r>
      <w:r w:rsidRPr="00A221ED">
        <w:rPr>
          <w:rFonts w:ascii="Calibri" w:hAnsi="Calibri"/>
          <w:lang w:val="fr-FR"/>
        </w:rPr>
        <w:tab/>
        <w:t>Ecrou</w:t>
      </w:r>
      <w:r w:rsidRPr="00A221ED">
        <w:rPr>
          <w:rFonts w:ascii="Calibri" w:hAnsi="Calibri"/>
          <w:lang w:val="fr-FR"/>
        </w:rPr>
        <w:tab/>
        <w:t>M10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198</w:t>
      </w:r>
      <w:r w:rsidRPr="00A221ED">
        <w:rPr>
          <w:rFonts w:ascii="Calibri" w:hAnsi="Calibri"/>
          <w:lang w:val="fr-FR"/>
        </w:rPr>
        <w:tab/>
        <w:t>EHB-270DGSVIP-198</w:t>
      </w:r>
      <w:r w:rsidRPr="00A221ED">
        <w:rPr>
          <w:rFonts w:ascii="Calibri" w:hAnsi="Calibri"/>
          <w:lang w:val="fr-FR"/>
        </w:rPr>
        <w:tab/>
        <w:t>Vis à tête hexagonale</w:t>
      </w:r>
      <w:r w:rsidRPr="00A221ED">
        <w:rPr>
          <w:rFonts w:ascii="Calibri" w:hAnsi="Calibri"/>
          <w:lang w:val="fr-FR"/>
        </w:rPr>
        <w:tab/>
        <w:t>M10 x 40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199</w:t>
      </w:r>
      <w:r w:rsidRPr="00A221ED">
        <w:rPr>
          <w:rFonts w:ascii="Calibri" w:hAnsi="Calibri"/>
          <w:lang w:val="fr-FR"/>
        </w:rPr>
        <w:tab/>
        <w:t>EHB-270DGSVIP-199</w:t>
      </w:r>
      <w:r w:rsidRPr="00A221ED">
        <w:rPr>
          <w:rFonts w:ascii="Calibri" w:hAnsi="Calibri"/>
          <w:lang w:val="fr-FR"/>
        </w:rPr>
        <w:tab/>
        <w:t>Butée réglable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200</w:t>
      </w:r>
      <w:r w:rsidRPr="00A221ED">
        <w:rPr>
          <w:rFonts w:ascii="Calibri" w:hAnsi="Calibri"/>
          <w:lang w:val="fr-FR"/>
        </w:rPr>
        <w:tab/>
        <w:t>EHB-270DGSVIP-200</w:t>
      </w:r>
      <w:r w:rsidRPr="00A221ED">
        <w:rPr>
          <w:rFonts w:ascii="Calibri" w:hAnsi="Calibri"/>
          <w:lang w:val="fr-FR"/>
        </w:rPr>
        <w:tab/>
        <w:t>Poignée</w:t>
      </w:r>
      <w:r w:rsidRPr="00A221ED">
        <w:rPr>
          <w:rFonts w:ascii="Calibri" w:hAnsi="Calibri"/>
          <w:lang w:val="fr-FR"/>
        </w:rPr>
        <w:tab/>
        <w:t>M8 x 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201</w:t>
      </w:r>
      <w:r w:rsidRPr="00A221ED">
        <w:rPr>
          <w:rFonts w:ascii="Calibri" w:hAnsi="Calibri"/>
          <w:lang w:val="fr-FR"/>
        </w:rPr>
        <w:tab/>
        <w:t>EHB-270DGSVIP-201</w:t>
      </w:r>
      <w:r w:rsidRPr="00A221ED">
        <w:rPr>
          <w:rFonts w:ascii="Calibri" w:hAnsi="Calibri"/>
          <w:lang w:val="fr-FR"/>
        </w:rPr>
        <w:tab/>
        <w:t>Douille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202</w:t>
      </w:r>
      <w:r w:rsidRPr="00A221ED">
        <w:rPr>
          <w:rFonts w:ascii="Calibri" w:hAnsi="Calibri"/>
          <w:lang w:val="fr-FR"/>
        </w:rPr>
        <w:tab/>
        <w:t>EHB-270DGSVIP-202</w:t>
      </w:r>
      <w:r w:rsidRPr="00A221ED">
        <w:rPr>
          <w:rFonts w:ascii="Calibri" w:hAnsi="Calibri"/>
          <w:lang w:val="fr-FR"/>
        </w:rPr>
        <w:tab/>
        <w:t>Vis de réglage</w:t>
      </w:r>
      <w:r w:rsidRPr="00A221ED">
        <w:rPr>
          <w:rFonts w:ascii="Calibri" w:hAnsi="Calibri"/>
          <w:lang w:val="fr-FR"/>
        </w:rPr>
        <w:tab/>
        <w:t>M6 x 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203</w:t>
      </w:r>
      <w:r w:rsidRPr="00A221ED">
        <w:rPr>
          <w:rFonts w:ascii="Calibri" w:hAnsi="Calibri"/>
          <w:lang w:val="fr-FR"/>
        </w:rPr>
        <w:tab/>
        <w:t>EHB-270DGSVIP-203</w:t>
      </w:r>
      <w:r w:rsidRPr="00A221ED">
        <w:rPr>
          <w:rFonts w:ascii="Calibri" w:hAnsi="Calibri"/>
          <w:lang w:val="fr-FR"/>
        </w:rPr>
        <w:tab/>
        <w:t>Barre d'arrêt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204</w:t>
      </w:r>
      <w:r w:rsidRPr="00A221ED">
        <w:rPr>
          <w:rFonts w:ascii="Calibri" w:hAnsi="Calibri"/>
          <w:lang w:val="fr-FR"/>
        </w:rPr>
        <w:tab/>
        <w:t>EHB-270DGSVIP-204</w:t>
      </w:r>
      <w:r w:rsidRPr="00A221ED">
        <w:rPr>
          <w:rFonts w:ascii="Calibri" w:hAnsi="Calibri"/>
          <w:lang w:val="fr-FR"/>
        </w:rPr>
        <w:tab/>
        <w:t>Butée réglable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205</w:t>
      </w:r>
      <w:r w:rsidRPr="00A221ED">
        <w:rPr>
          <w:rFonts w:ascii="Calibri" w:hAnsi="Calibri"/>
          <w:lang w:val="fr-FR"/>
        </w:rPr>
        <w:tab/>
        <w:t>EHB-270DGSVIP-205</w:t>
      </w:r>
      <w:r w:rsidRPr="00A221ED">
        <w:rPr>
          <w:rFonts w:ascii="Calibri" w:hAnsi="Calibri"/>
          <w:lang w:val="fr-FR"/>
        </w:rPr>
        <w:tab/>
        <w:t>Vis de réglage</w:t>
      </w:r>
      <w:r w:rsidRPr="00A221ED">
        <w:rPr>
          <w:rFonts w:ascii="Calibri" w:hAnsi="Calibri"/>
          <w:lang w:val="fr-FR"/>
        </w:rPr>
        <w:tab/>
        <w:t>M8 x 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206</w:t>
      </w:r>
      <w:r w:rsidRPr="00A221ED">
        <w:rPr>
          <w:rFonts w:ascii="Calibri" w:hAnsi="Calibri"/>
          <w:lang w:val="fr-FR"/>
        </w:rPr>
        <w:tab/>
        <w:t>EHB-270DGSVIP-206</w:t>
      </w:r>
      <w:r w:rsidRPr="00A221ED">
        <w:rPr>
          <w:rFonts w:ascii="Calibri" w:hAnsi="Calibri"/>
          <w:lang w:val="fr-FR"/>
        </w:rPr>
        <w:tab/>
        <w:t>Cylindre hydraulique (bras)</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207</w:t>
      </w:r>
      <w:r w:rsidRPr="00A221ED">
        <w:rPr>
          <w:rFonts w:ascii="Calibri" w:hAnsi="Calibri"/>
          <w:lang w:val="fr-FR"/>
        </w:rPr>
        <w:tab/>
        <w:t>EHB-270DGSVIP-207</w:t>
      </w:r>
      <w:r w:rsidRPr="00A221ED">
        <w:rPr>
          <w:rFonts w:ascii="Calibri" w:hAnsi="Calibri"/>
          <w:lang w:val="fr-FR"/>
        </w:rPr>
        <w:tab/>
        <w:t>Douille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208</w:t>
      </w:r>
      <w:r w:rsidRPr="00A221ED">
        <w:rPr>
          <w:rFonts w:ascii="Calibri" w:hAnsi="Calibri"/>
          <w:lang w:val="fr-FR"/>
        </w:rPr>
        <w:tab/>
        <w:t>EHB-270DGSVIP-208</w:t>
      </w:r>
      <w:r w:rsidRPr="00A221ED">
        <w:rPr>
          <w:rFonts w:ascii="Calibri" w:hAnsi="Calibri"/>
          <w:lang w:val="fr-FR"/>
        </w:rPr>
        <w:tab/>
        <w:t>Vis à tête hexagonale</w:t>
      </w:r>
      <w:r w:rsidRPr="00A221ED">
        <w:rPr>
          <w:rFonts w:ascii="Calibri" w:hAnsi="Calibri"/>
          <w:lang w:val="fr-FR"/>
        </w:rPr>
        <w:tab/>
        <w:t>M12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209</w:t>
      </w:r>
      <w:r w:rsidRPr="00A221ED">
        <w:rPr>
          <w:rFonts w:ascii="Calibri" w:hAnsi="Calibri"/>
          <w:lang w:val="fr-FR"/>
        </w:rPr>
        <w:tab/>
        <w:t>EHB-270DGSVIP-209</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210</w:t>
      </w:r>
      <w:r w:rsidRPr="00A221ED">
        <w:rPr>
          <w:rFonts w:ascii="Calibri" w:hAnsi="Calibri"/>
          <w:lang w:val="fr-FR"/>
        </w:rPr>
        <w:tab/>
        <w:t>EHB-270DGSVIP-210</w:t>
      </w:r>
      <w:r w:rsidRPr="00A221ED">
        <w:rPr>
          <w:rFonts w:ascii="Calibri" w:hAnsi="Calibri"/>
          <w:lang w:val="fr-FR"/>
        </w:rPr>
        <w:tab/>
        <w:t>Ecrou</w:t>
      </w:r>
      <w:r w:rsidRPr="00A221ED">
        <w:rPr>
          <w:rFonts w:ascii="Calibri" w:hAnsi="Calibri"/>
          <w:lang w:val="fr-FR"/>
        </w:rPr>
        <w:tab/>
        <w:t>M8</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211</w:t>
      </w:r>
      <w:r w:rsidRPr="00A221ED">
        <w:rPr>
          <w:rFonts w:ascii="Calibri" w:hAnsi="Calibri"/>
          <w:lang w:val="fr-FR"/>
        </w:rPr>
        <w:tab/>
        <w:t>EHB-270DGSVIP-211</w:t>
      </w:r>
      <w:r w:rsidRPr="00A221ED">
        <w:rPr>
          <w:rFonts w:ascii="Calibri" w:hAnsi="Calibri"/>
          <w:lang w:val="fr-FR"/>
        </w:rPr>
        <w:tab/>
        <w:t>Plaque du commutateur de fin de course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212</w:t>
      </w:r>
      <w:r w:rsidRPr="00A221ED">
        <w:rPr>
          <w:rFonts w:ascii="Calibri" w:hAnsi="Calibri"/>
          <w:lang w:val="fr-FR"/>
        </w:rPr>
        <w:tab/>
        <w:t>EHB-270DGSVIP-212</w:t>
      </w:r>
      <w:r w:rsidRPr="00A221ED">
        <w:rPr>
          <w:rFonts w:ascii="Calibri" w:hAnsi="Calibri"/>
          <w:lang w:val="fr-FR"/>
        </w:rPr>
        <w:tab/>
        <w:t>Rondelle élastique</w:t>
      </w:r>
      <w:r w:rsidRPr="00A221ED">
        <w:rPr>
          <w:rFonts w:ascii="Calibri" w:hAnsi="Calibri"/>
          <w:lang w:val="fr-FR"/>
        </w:rPr>
        <w:tab/>
        <w:t>M6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213</w:t>
      </w:r>
      <w:r w:rsidRPr="00A221ED">
        <w:rPr>
          <w:rFonts w:ascii="Calibri" w:hAnsi="Calibri"/>
          <w:lang w:val="fr-FR"/>
        </w:rPr>
        <w:tab/>
        <w:t>EHB-270DGSVIP-213</w:t>
      </w:r>
      <w:r w:rsidRPr="00A221ED">
        <w:rPr>
          <w:rFonts w:ascii="Calibri" w:hAnsi="Calibri"/>
          <w:lang w:val="fr-FR"/>
        </w:rPr>
        <w:tab/>
        <w:t>Vis à tête hexagonale</w:t>
      </w:r>
      <w:r w:rsidRPr="00A221ED">
        <w:rPr>
          <w:rFonts w:ascii="Calibri" w:hAnsi="Calibri"/>
          <w:lang w:val="fr-FR"/>
        </w:rPr>
        <w:tab/>
        <w:t>M6 x 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214</w:t>
      </w:r>
      <w:r w:rsidRPr="00A221ED">
        <w:rPr>
          <w:rFonts w:ascii="Calibri" w:hAnsi="Calibri"/>
          <w:lang w:val="fr-FR"/>
        </w:rPr>
        <w:tab/>
        <w:t>EHB-270DGSVIP-214</w:t>
      </w:r>
      <w:r w:rsidRPr="00A221ED">
        <w:rPr>
          <w:rFonts w:ascii="Calibri" w:hAnsi="Calibri"/>
          <w:lang w:val="fr-FR"/>
        </w:rPr>
        <w:tab/>
        <w:t>Commutateur de fin de course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215</w:t>
      </w:r>
      <w:r w:rsidRPr="00A221ED">
        <w:rPr>
          <w:rFonts w:ascii="Calibri" w:hAnsi="Calibri"/>
          <w:lang w:val="fr-FR"/>
        </w:rPr>
        <w:tab/>
        <w:t>EHB-270DGSVIP-215</w:t>
      </w:r>
      <w:r w:rsidRPr="00A221ED">
        <w:rPr>
          <w:rFonts w:ascii="Calibri" w:hAnsi="Calibri"/>
          <w:lang w:val="fr-FR"/>
        </w:rPr>
        <w:tab/>
        <w:t>Vis à tête hexagonale</w:t>
      </w:r>
      <w:r w:rsidRPr="00A221ED">
        <w:rPr>
          <w:rFonts w:ascii="Calibri" w:hAnsi="Calibri"/>
          <w:lang w:val="fr-FR"/>
        </w:rPr>
        <w:tab/>
        <w:t>M5 x 30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216</w:t>
      </w:r>
      <w:r w:rsidRPr="00A221ED">
        <w:rPr>
          <w:rFonts w:ascii="Calibri" w:hAnsi="Calibri"/>
          <w:lang w:val="fr-FR"/>
        </w:rPr>
        <w:tab/>
        <w:t>EHB-270DGSVIP-216</w:t>
      </w:r>
      <w:r w:rsidRPr="00A221ED">
        <w:rPr>
          <w:rFonts w:ascii="Calibri" w:hAnsi="Calibri"/>
          <w:lang w:val="fr-FR"/>
        </w:rPr>
        <w:tab/>
        <w:t>Support du ressort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217</w:t>
      </w:r>
      <w:r w:rsidRPr="00A221ED">
        <w:rPr>
          <w:rFonts w:ascii="Calibri" w:hAnsi="Calibri"/>
          <w:lang w:val="fr-FR"/>
        </w:rPr>
        <w:tab/>
        <w:t>EHB-270DGSVIP-217</w:t>
      </w:r>
      <w:r w:rsidRPr="00A221ED">
        <w:rPr>
          <w:rFonts w:ascii="Calibri" w:hAnsi="Calibri"/>
          <w:lang w:val="fr-FR"/>
        </w:rPr>
        <w:tab/>
        <w:t>Ecrou</w:t>
      </w:r>
      <w:r w:rsidRPr="00A221ED">
        <w:rPr>
          <w:rFonts w:ascii="Calibri" w:hAnsi="Calibri"/>
          <w:lang w:val="fr-FR"/>
        </w:rPr>
        <w:tab/>
        <w:t>3/8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218</w:t>
      </w:r>
      <w:r w:rsidRPr="00A221ED">
        <w:rPr>
          <w:rFonts w:ascii="Calibri" w:hAnsi="Calibri"/>
          <w:lang w:val="fr-FR"/>
        </w:rPr>
        <w:tab/>
        <w:t>EHB-270DGSVIP-218</w:t>
      </w:r>
      <w:r w:rsidRPr="00A221ED">
        <w:rPr>
          <w:rFonts w:ascii="Calibri" w:hAnsi="Calibri"/>
          <w:lang w:val="fr-FR"/>
        </w:rPr>
        <w:tab/>
        <w:t>Boulon à tête hexagonale</w:t>
      </w:r>
      <w:r w:rsidRPr="00A221ED">
        <w:rPr>
          <w:rFonts w:ascii="Calibri" w:hAnsi="Calibri"/>
          <w:lang w:val="fr-FR"/>
        </w:rPr>
        <w:tab/>
        <w:t>M12 x 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219</w:t>
      </w:r>
      <w:r w:rsidRPr="00A221ED">
        <w:rPr>
          <w:rFonts w:ascii="Calibri" w:hAnsi="Calibri"/>
          <w:lang w:val="fr-FR"/>
        </w:rPr>
        <w:tab/>
        <w:t>EHB-270DGSVIP-219</w:t>
      </w:r>
      <w:r w:rsidRPr="00A221ED">
        <w:rPr>
          <w:rFonts w:ascii="Calibri" w:hAnsi="Calibri"/>
          <w:lang w:val="fr-FR"/>
        </w:rPr>
        <w:tab/>
        <w:t>Rondelle élastique</w:t>
      </w:r>
      <w:r w:rsidRPr="00A221ED">
        <w:rPr>
          <w:rFonts w:ascii="Calibri" w:hAnsi="Calibri"/>
          <w:lang w:val="fr-FR"/>
        </w:rPr>
        <w:tab/>
        <w:t>M12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220</w:t>
      </w:r>
      <w:r w:rsidRPr="00A221ED">
        <w:rPr>
          <w:rFonts w:ascii="Calibri" w:hAnsi="Calibri"/>
          <w:lang w:val="fr-FR"/>
        </w:rPr>
        <w:tab/>
        <w:t>EHB-270DGSVIP-220</w:t>
      </w:r>
      <w:r w:rsidRPr="00A221ED">
        <w:rPr>
          <w:rFonts w:ascii="Calibri" w:hAnsi="Calibri"/>
          <w:lang w:val="fr-FR"/>
        </w:rPr>
        <w:tab/>
        <w:t>Protection du cylindre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221</w:t>
      </w:r>
      <w:r w:rsidRPr="00A221ED">
        <w:rPr>
          <w:rFonts w:ascii="Calibri" w:hAnsi="Calibri"/>
          <w:lang w:val="fr-FR"/>
        </w:rPr>
        <w:tab/>
        <w:t>EHB-270DGSVIP-221</w:t>
      </w:r>
      <w:r w:rsidRPr="00A221ED">
        <w:rPr>
          <w:rFonts w:ascii="Calibri" w:hAnsi="Calibri"/>
          <w:lang w:val="fr-FR"/>
        </w:rPr>
        <w:tab/>
        <w:t>Vis à tête hexagonale</w:t>
      </w:r>
      <w:r w:rsidRPr="00A221ED">
        <w:rPr>
          <w:rFonts w:ascii="Calibri" w:hAnsi="Calibri"/>
          <w:lang w:val="fr-FR"/>
        </w:rPr>
        <w:tab/>
        <w:t>M6x16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sv-SE"/>
        </w:rPr>
      </w:pPr>
      <w:r w:rsidRPr="00A221ED">
        <w:rPr>
          <w:rFonts w:ascii="Calibri" w:hAnsi="Calibri"/>
          <w:lang w:val="sv-SE"/>
        </w:rPr>
        <w:t>222</w:t>
      </w:r>
      <w:r w:rsidRPr="00A221ED">
        <w:rPr>
          <w:rFonts w:ascii="Calibri" w:hAnsi="Calibri"/>
          <w:lang w:val="sv-SE"/>
        </w:rPr>
        <w:tab/>
        <w:t>EHB-270DGSVIP-222</w:t>
      </w:r>
      <w:r w:rsidRPr="00A221ED">
        <w:rPr>
          <w:rFonts w:ascii="Calibri" w:hAnsi="Calibri"/>
          <w:lang w:val="sv-SE"/>
        </w:rPr>
        <w:tab/>
        <w:t>Rondelle</w:t>
      </w:r>
      <w:r w:rsidRPr="00A221ED">
        <w:rPr>
          <w:rFonts w:ascii="Calibri" w:hAnsi="Calibri"/>
          <w:lang w:val="sv-SE"/>
        </w:rPr>
        <w:tab/>
        <w:t>6 x 13 x 1</w:t>
      </w:r>
      <w:r w:rsidRPr="00A221ED">
        <w:rPr>
          <w:rFonts w:ascii="Calibri" w:hAnsi="Calibri"/>
          <w:lang w:val="sv-SE"/>
        </w:rPr>
        <w:tab/>
        <w:t>2</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223</w:t>
      </w:r>
      <w:r w:rsidRPr="00A221ED">
        <w:rPr>
          <w:rFonts w:ascii="Calibri" w:hAnsi="Calibri"/>
          <w:lang w:val="fr-FR"/>
        </w:rPr>
        <w:tab/>
        <w:t>EHB-270DGSVIP-223</w:t>
      </w:r>
      <w:r w:rsidRPr="00A221ED">
        <w:rPr>
          <w:rFonts w:ascii="Calibri" w:hAnsi="Calibri"/>
          <w:lang w:val="fr-FR"/>
        </w:rPr>
        <w:tab/>
        <w:t>Vis à tête hexagonale</w:t>
      </w:r>
      <w:r w:rsidRPr="00A221ED">
        <w:rPr>
          <w:rFonts w:ascii="Calibri" w:hAnsi="Calibri"/>
          <w:lang w:val="fr-FR"/>
        </w:rPr>
        <w:tab/>
        <w:t>M10 x 35</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224</w:t>
      </w:r>
      <w:r w:rsidRPr="00A221ED">
        <w:rPr>
          <w:rFonts w:ascii="Calibri" w:hAnsi="Calibri"/>
          <w:lang w:val="fr-FR"/>
        </w:rPr>
        <w:tab/>
        <w:t>EHB-270DGSVIP-224</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225</w:t>
      </w:r>
      <w:r w:rsidRPr="00A221ED">
        <w:rPr>
          <w:rFonts w:ascii="Calibri" w:hAnsi="Calibri"/>
          <w:lang w:val="fr-FR"/>
        </w:rPr>
        <w:tab/>
        <w:t>EHB-270DGSVIP-225</w:t>
      </w:r>
      <w:r w:rsidRPr="00A221ED">
        <w:rPr>
          <w:rFonts w:ascii="Calibri" w:hAnsi="Calibri"/>
          <w:lang w:val="fr-FR"/>
        </w:rPr>
        <w:tab/>
        <w:t>Accouplement du cylindre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226</w:t>
      </w:r>
      <w:r w:rsidRPr="00A221ED">
        <w:rPr>
          <w:rFonts w:ascii="Calibri" w:hAnsi="Calibri"/>
          <w:lang w:val="fr-FR"/>
        </w:rPr>
        <w:tab/>
        <w:t>EHB-270DGSVIP-226</w:t>
      </w:r>
      <w:r w:rsidRPr="00A221ED">
        <w:rPr>
          <w:rFonts w:ascii="Calibri" w:hAnsi="Calibri"/>
          <w:lang w:val="fr-FR"/>
        </w:rPr>
        <w:tab/>
        <w:t>Crochet du ressort</w:t>
      </w:r>
      <w:r w:rsidRPr="00A221ED">
        <w:rPr>
          <w:rFonts w:ascii="Calibri" w:hAnsi="Calibri"/>
          <w:lang w:val="fr-FR"/>
        </w:rPr>
        <w:tab/>
        <w:t>3/8”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227</w:t>
      </w:r>
      <w:r w:rsidRPr="00A221ED">
        <w:rPr>
          <w:rFonts w:ascii="Calibri" w:hAnsi="Calibri"/>
          <w:lang w:val="fr-FR"/>
        </w:rPr>
        <w:tab/>
        <w:t>EHB-270DGSVIP-227</w:t>
      </w:r>
      <w:r w:rsidRPr="00A221ED">
        <w:rPr>
          <w:rFonts w:ascii="Calibri" w:hAnsi="Calibri"/>
          <w:lang w:val="fr-FR"/>
        </w:rPr>
        <w:tab/>
        <w:t>Ressort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228</w:t>
      </w:r>
      <w:r w:rsidRPr="00A221ED">
        <w:rPr>
          <w:rFonts w:ascii="Calibri" w:hAnsi="Calibri"/>
          <w:lang w:val="fr-FR"/>
        </w:rPr>
        <w:tab/>
        <w:t>EHB-270DGSVIP-228</w:t>
      </w:r>
      <w:r w:rsidRPr="00A221ED">
        <w:rPr>
          <w:rFonts w:ascii="Calibri" w:hAnsi="Calibri"/>
          <w:lang w:val="fr-FR"/>
        </w:rPr>
        <w:tab/>
        <w:t>Douille de réglage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229</w:t>
      </w:r>
      <w:r w:rsidRPr="00A221ED">
        <w:rPr>
          <w:rFonts w:ascii="Calibri" w:hAnsi="Calibri"/>
          <w:lang w:val="fr-FR"/>
        </w:rPr>
        <w:tab/>
        <w:t>EHB-270DGSVIP-229</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3312"/>
          <w:tab w:val="left" w:leader="dot" w:pos="7200"/>
          <w:tab w:val="right" w:leader="dot" w:pos="9360"/>
        </w:tabs>
        <w:spacing w:line="240" w:lineRule="exact"/>
        <w:rPr>
          <w:rFonts w:ascii="Calibri" w:hAnsi="Calibri" w:cstheme="minorHAnsi"/>
          <w:lang w:val="fr-FR"/>
        </w:rPr>
      </w:pPr>
      <w:r w:rsidRPr="00A221ED">
        <w:rPr>
          <w:rFonts w:ascii="Calibri" w:hAnsi="Calibri"/>
          <w:lang w:val="fr-FR"/>
        </w:rPr>
        <w:t>230</w:t>
      </w:r>
      <w:r w:rsidRPr="00A221ED">
        <w:rPr>
          <w:rFonts w:ascii="Calibri" w:hAnsi="Calibri"/>
          <w:lang w:val="fr-FR"/>
        </w:rPr>
        <w:tab/>
        <w:t>EHB-270DGSVIP-230</w:t>
      </w:r>
      <w:r w:rsidRPr="00A221ED">
        <w:rPr>
          <w:rFonts w:ascii="Calibri" w:hAnsi="Calibri"/>
          <w:lang w:val="fr-FR"/>
        </w:rPr>
        <w:tab/>
        <w:t>Vis à tête hexagonale</w:t>
      </w:r>
      <w:r w:rsidRPr="00A221ED">
        <w:rPr>
          <w:rFonts w:ascii="Calibri" w:hAnsi="Calibri"/>
          <w:lang w:val="fr-FR"/>
        </w:rPr>
        <w:tab/>
        <w:t>M8 x 35</w:t>
      </w:r>
      <w:r w:rsidRPr="00A221ED">
        <w:rPr>
          <w:rFonts w:ascii="Calibri" w:hAnsi="Calibri"/>
          <w:lang w:val="fr-FR"/>
        </w:rPr>
        <w:tab/>
        <w:t>1</w:t>
      </w: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ED1614" w:rsidRDefault="00ED1614" w:rsidP="00ED1614">
      <w:pPr>
        <w:pStyle w:val="Photo"/>
        <w:rPr>
          <w:rFonts w:ascii="Calibri" w:hAnsi="Calibri" w:cstheme="minorHAnsi"/>
          <w:b/>
          <w:sz w:val="24"/>
          <w:szCs w:val="24"/>
          <w:lang w:val="fr-FR"/>
        </w:rPr>
      </w:pPr>
      <w:r w:rsidRPr="00ED1614">
        <w:rPr>
          <w:rFonts w:ascii="Calibri" w:hAnsi="Calibri"/>
          <w:b/>
          <w:sz w:val="24"/>
          <w:szCs w:val="24"/>
          <w:lang w:val="fr-FR"/>
        </w:rPr>
        <w:t>EHB-270DGSVIP   Liste de pièces de l'archet</w:t>
      </w:r>
    </w:p>
    <w:p w:rsidR="00ED1614" w:rsidRPr="00A221ED" w:rsidRDefault="00ED1614" w:rsidP="00ED1614">
      <w:pPr>
        <w:tabs>
          <w:tab w:val="left" w:pos="1008"/>
          <w:tab w:val="left" w:pos="3119"/>
          <w:tab w:val="left" w:pos="7200"/>
          <w:tab w:val="right" w:pos="9360"/>
        </w:tabs>
        <w:spacing w:line="240" w:lineRule="exact"/>
        <w:rPr>
          <w:rFonts w:ascii="Calibri" w:hAnsi="Calibri" w:cstheme="minorHAnsi"/>
          <w:b/>
          <w:color w:val="000000"/>
          <w:szCs w:val="24"/>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231</w:t>
      </w:r>
      <w:r w:rsidRPr="00A221ED">
        <w:rPr>
          <w:rFonts w:ascii="Calibri" w:hAnsi="Calibri"/>
          <w:lang w:val="fr-FR"/>
        </w:rPr>
        <w:tab/>
        <w:t>EHB-270DGSVIP-231</w:t>
      </w:r>
      <w:r w:rsidRPr="00A221ED">
        <w:rPr>
          <w:rFonts w:ascii="Calibri" w:hAnsi="Calibri"/>
          <w:lang w:val="fr-FR"/>
        </w:rPr>
        <w:tab/>
        <w:t>Commutateur de fin de course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231-1</w:t>
      </w:r>
      <w:r w:rsidRPr="00A221ED">
        <w:rPr>
          <w:rFonts w:ascii="Calibri" w:hAnsi="Calibri"/>
          <w:lang w:val="fr-FR"/>
        </w:rPr>
        <w:tab/>
        <w:t>EHB-270DGSVIP-231-1</w:t>
      </w:r>
      <w:r w:rsidRPr="00A221ED">
        <w:rPr>
          <w:rFonts w:ascii="Calibri" w:hAnsi="Calibri"/>
          <w:lang w:val="fr-FR"/>
        </w:rPr>
        <w:tab/>
        <w:t>Goupille du commutateur</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232</w:t>
      </w:r>
      <w:r w:rsidRPr="00A221ED">
        <w:rPr>
          <w:rFonts w:ascii="Calibri" w:hAnsi="Calibri"/>
          <w:lang w:val="fr-FR"/>
        </w:rPr>
        <w:tab/>
        <w:t>EHB-270DGSVIP-232</w:t>
      </w:r>
      <w:r w:rsidRPr="00A221ED">
        <w:rPr>
          <w:rFonts w:ascii="Calibri" w:hAnsi="Calibri"/>
          <w:lang w:val="fr-FR"/>
        </w:rPr>
        <w:tab/>
        <w:t>Vis à tête hexagonale</w:t>
      </w:r>
      <w:r w:rsidRPr="00A221ED">
        <w:rPr>
          <w:rFonts w:ascii="Calibri" w:hAnsi="Calibri"/>
          <w:lang w:val="fr-FR"/>
        </w:rPr>
        <w:tab/>
        <w:t>M4x30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233</w:t>
      </w:r>
      <w:r w:rsidRPr="00A221ED">
        <w:rPr>
          <w:rFonts w:ascii="Calibri" w:hAnsi="Calibri"/>
          <w:lang w:val="fr-FR"/>
        </w:rPr>
        <w:tab/>
        <w:t>EHB-270DGSVIP-233</w:t>
      </w:r>
      <w:r w:rsidRPr="00A221ED">
        <w:rPr>
          <w:rFonts w:ascii="Calibri" w:hAnsi="Calibri"/>
          <w:lang w:val="fr-FR"/>
        </w:rPr>
        <w:tab/>
        <w:t>Connecteur 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234</w:t>
      </w:r>
      <w:r w:rsidRPr="00A221ED">
        <w:rPr>
          <w:rFonts w:ascii="Calibri" w:hAnsi="Calibri"/>
          <w:lang w:val="fr-FR"/>
        </w:rPr>
        <w:tab/>
        <w:t>EHB-270DGSVIP-234</w:t>
      </w:r>
      <w:r w:rsidRPr="00A221ED">
        <w:rPr>
          <w:rFonts w:ascii="Calibri" w:hAnsi="Calibri"/>
          <w:lang w:val="fr-FR"/>
        </w:rPr>
        <w:tab/>
        <w:t>Vis à tête hexagonale</w:t>
      </w:r>
      <w:r w:rsidRPr="00A221ED">
        <w:rPr>
          <w:rFonts w:ascii="Calibri" w:hAnsi="Calibri"/>
          <w:lang w:val="fr-FR"/>
        </w:rPr>
        <w:tab/>
        <w:t>M5x16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235</w:t>
      </w:r>
      <w:r w:rsidRPr="00A221ED">
        <w:rPr>
          <w:rFonts w:ascii="Calibri" w:hAnsi="Calibri"/>
          <w:lang w:val="fr-FR"/>
        </w:rPr>
        <w:tab/>
        <w:t>EHB-270DGSVIP-235</w:t>
      </w:r>
      <w:r w:rsidRPr="00A221ED">
        <w:rPr>
          <w:rFonts w:ascii="Calibri" w:hAnsi="Calibri"/>
          <w:lang w:val="fr-FR"/>
        </w:rPr>
        <w:tab/>
        <w:t>Interrupteur du réfrigérant</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236</w:t>
      </w:r>
      <w:r w:rsidRPr="00A221ED">
        <w:rPr>
          <w:rFonts w:ascii="Calibri" w:hAnsi="Calibri"/>
          <w:lang w:val="fr-FR"/>
        </w:rPr>
        <w:tab/>
        <w:t>EHB-270DGSVIP-236</w:t>
      </w:r>
      <w:r w:rsidRPr="00A221ED">
        <w:rPr>
          <w:rFonts w:ascii="Calibri" w:hAnsi="Calibri"/>
          <w:lang w:val="fr-FR"/>
        </w:rPr>
        <w:tab/>
        <w:t>Collier de serrage pour tuyaux</w:t>
      </w:r>
      <w:r w:rsidRPr="00A221ED">
        <w:rPr>
          <w:rFonts w:ascii="Calibri" w:hAnsi="Calibri"/>
          <w:lang w:val="fr-FR"/>
        </w:rPr>
        <w:tab/>
        <w:t>13mm</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237</w:t>
      </w:r>
      <w:r w:rsidRPr="00A221ED">
        <w:rPr>
          <w:rFonts w:ascii="Calibri" w:hAnsi="Calibri"/>
          <w:lang w:val="fr-FR"/>
        </w:rPr>
        <w:tab/>
        <w:t>EHB-270DGSVIP-237</w:t>
      </w:r>
      <w:r w:rsidRPr="00A221ED">
        <w:rPr>
          <w:rFonts w:ascii="Calibri" w:hAnsi="Calibri"/>
          <w:lang w:val="fr-FR"/>
        </w:rPr>
        <w:tab/>
        <w:t>Raccord du tuyau</w:t>
      </w:r>
      <w:r w:rsidRPr="00A221ED">
        <w:rPr>
          <w:rFonts w:ascii="Calibri" w:hAnsi="Calibri"/>
          <w:lang w:val="fr-FR"/>
        </w:rPr>
        <w:tab/>
        <w:t>1/4Px5/16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en-GB"/>
        </w:rPr>
      </w:pPr>
      <w:r w:rsidRPr="00A221ED">
        <w:rPr>
          <w:rFonts w:ascii="Calibri" w:hAnsi="Calibri"/>
        </w:rPr>
        <w:t>238</w:t>
      </w:r>
      <w:r w:rsidRPr="00A221ED">
        <w:rPr>
          <w:rFonts w:ascii="Calibri" w:hAnsi="Calibri"/>
        </w:rPr>
        <w:tab/>
        <w:t>EHB-270DGSVIP-238</w:t>
      </w:r>
      <w:r w:rsidRPr="00A221ED">
        <w:rPr>
          <w:rFonts w:ascii="Calibri" w:hAnsi="Calibri"/>
        </w:rPr>
        <w:tab/>
        <w:t>Flexible</w:t>
      </w:r>
      <w:r w:rsidRPr="00A221ED">
        <w:rPr>
          <w:rFonts w:ascii="Calibri" w:hAnsi="Calibri"/>
        </w:rPr>
        <w:tab/>
        <w:t>5/16” x 120 cm</w:t>
      </w:r>
      <w:r w:rsidRPr="00A221ED">
        <w:rPr>
          <w:rFonts w:ascii="Calibri" w:hAnsi="Calibri"/>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en-GB"/>
        </w:rPr>
      </w:pPr>
      <w:r w:rsidRPr="00A221ED">
        <w:rPr>
          <w:rFonts w:ascii="Calibri" w:hAnsi="Calibri"/>
        </w:rPr>
        <w:t>239</w:t>
      </w:r>
      <w:r w:rsidRPr="00A221ED">
        <w:rPr>
          <w:rFonts w:ascii="Calibri" w:hAnsi="Calibri"/>
        </w:rPr>
        <w:tab/>
        <w:t>EHB-270DGSVIP-239</w:t>
      </w:r>
      <w:r w:rsidRPr="00A221ED">
        <w:rPr>
          <w:rFonts w:ascii="Calibri" w:hAnsi="Calibri"/>
        </w:rPr>
        <w:tab/>
        <w:t>Flexible</w:t>
      </w:r>
      <w:r w:rsidRPr="00A221ED">
        <w:rPr>
          <w:rFonts w:ascii="Calibri" w:hAnsi="Calibri"/>
        </w:rPr>
        <w:tab/>
        <w:t>5/16” x 50 cm</w:t>
      </w:r>
      <w:r w:rsidRPr="00A221ED">
        <w:rPr>
          <w:rFonts w:ascii="Calibri" w:hAnsi="Calibri"/>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240</w:t>
      </w:r>
      <w:r w:rsidRPr="00A221ED">
        <w:rPr>
          <w:rFonts w:ascii="Calibri" w:hAnsi="Calibri"/>
          <w:lang w:val="fr-FR"/>
        </w:rPr>
        <w:tab/>
        <w:t>EHB-270DGSVIP-240</w:t>
      </w:r>
      <w:r w:rsidRPr="00A221ED">
        <w:rPr>
          <w:rFonts w:ascii="Calibri" w:hAnsi="Calibri"/>
          <w:lang w:val="fr-FR"/>
        </w:rPr>
        <w:tab/>
        <w:t>Volant d'entraînement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241</w:t>
      </w:r>
      <w:r w:rsidRPr="00A221ED">
        <w:rPr>
          <w:rFonts w:ascii="Calibri" w:hAnsi="Calibri"/>
          <w:lang w:val="fr-FR"/>
        </w:rPr>
        <w:tab/>
        <w:t>EHB-270DGSVIP-241</w:t>
      </w:r>
      <w:r w:rsidRPr="00A221ED">
        <w:rPr>
          <w:rFonts w:ascii="Calibri" w:hAnsi="Calibri"/>
          <w:lang w:val="fr-FR"/>
        </w:rPr>
        <w:tab/>
        <w:t>Rondelle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242</w:t>
      </w:r>
      <w:r w:rsidRPr="00A221ED">
        <w:rPr>
          <w:rFonts w:ascii="Calibri" w:hAnsi="Calibri"/>
          <w:lang w:val="fr-FR"/>
        </w:rPr>
        <w:tab/>
        <w:t>EHB-270DGSVIP-242</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243</w:t>
      </w:r>
      <w:r w:rsidRPr="00A221ED">
        <w:rPr>
          <w:rFonts w:ascii="Calibri" w:hAnsi="Calibri"/>
          <w:lang w:val="fr-FR"/>
        </w:rPr>
        <w:tab/>
        <w:t>EHB-270DGSVIP-243</w:t>
      </w:r>
      <w:r w:rsidRPr="00A221ED">
        <w:rPr>
          <w:rFonts w:ascii="Calibri" w:hAnsi="Calibri"/>
          <w:lang w:val="fr-FR"/>
        </w:rPr>
        <w:tab/>
        <w:t>Boulon à tête hexagonale</w:t>
      </w:r>
      <w:r w:rsidRPr="00A221ED">
        <w:rPr>
          <w:rFonts w:ascii="Calibri" w:hAnsi="Calibri"/>
          <w:lang w:val="fr-FR"/>
        </w:rPr>
        <w:tab/>
        <w:t>M10 x 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244</w:t>
      </w:r>
      <w:r w:rsidRPr="00A221ED">
        <w:rPr>
          <w:rFonts w:ascii="Calibri" w:hAnsi="Calibri"/>
          <w:lang w:val="fr-FR"/>
        </w:rPr>
        <w:tab/>
        <w:t>EHB-270DGSVIP-244</w:t>
      </w:r>
      <w:r w:rsidRPr="00A221ED">
        <w:rPr>
          <w:rFonts w:ascii="Calibri" w:hAnsi="Calibri"/>
          <w:lang w:val="fr-FR"/>
        </w:rPr>
        <w:tab/>
        <w:t>Arbre du volant de ralenti</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245</w:t>
      </w:r>
      <w:r w:rsidRPr="00A221ED">
        <w:rPr>
          <w:rFonts w:ascii="Calibri" w:hAnsi="Calibri"/>
          <w:lang w:val="fr-FR"/>
        </w:rPr>
        <w:tab/>
        <w:t>EHB-270DGSVIP-245</w:t>
      </w:r>
      <w:r w:rsidRPr="00A221ED">
        <w:rPr>
          <w:rFonts w:ascii="Calibri" w:hAnsi="Calibri"/>
          <w:lang w:val="fr-FR"/>
        </w:rPr>
        <w:tab/>
        <w:t>Palier de rouleau</w:t>
      </w:r>
      <w:r w:rsidRPr="00A221ED">
        <w:rPr>
          <w:rFonts w:ascii="Calibri" w:hAnsi="Calibri"/>
          <w:lang w:val="fr-FR"/>
        </w:rPr>
        <w:tab/>
        <w:t>32007#</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246</w:t>
      </w:r>
      <w:r w:rsidRPr="00A221ED">
        <w:rPr>
          <w:rFonts w:ascii="Calibri" w:hAnsi="Calibri"/>
          <w:lang w:val="fr-FR"/>
        </w:rPr>
        <w:tab/>
        <w:t>EHB-270DGSVIP-246</w:t>
      </w:r>
      <w:r w:rsidRPr="00A221ED">
        <w:rPr>
          <w:rFonts w:ascii="Calibri" w:hAnsi="Calibri"/>
          <w:lang w:val="fr-FR"/>
        </w:rPr>
        <w:tab/>
        <w:t>Volant de ralenti</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247</w:t>
      </w:r>
      <w:r w:rsidRPr="00A221ED">
        <w:rPr>
          <w:rFonts w:ascii="Calibri" w:hAnsi="Calibri"/>
          <w:lang w:val="fr-FR"/>
        </w:rPr>
        <w:tab/>
        <w:t>EHB-270DGSVIP-247</w:t>
      </w:r>
      <w:r w:rsidRPr="00A221ED">
        <w:rPr>
          <w:rFonts w:ascii="Calibri" w:hAnsi="Calibri"/>
          <w:lang w:val="fr-FR"/>
        </w:rPr>
        <w:tab/>
        <w:t>Couvercle pare-poussière</w:t>
      </w:r>
      <w:r w:rsidRPr="00A221ED">
        <w:rPr>
          <w:rFonts w:ascii="Calibri" w:hAnsi="Calibri"/>
          <w:lang w:val="fr-FR"/>
        </w:rPr>
        <w:tab/>
        <w:t>35mm</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248</w:t>
      </w:r>
      <w:r w:rsidRPr="00A221ED">
        <w:rPr>
          <w:rFonts w:ascii="Calibri" w:hAnsi="Calibri"/>
          <w:lang w:val="fr-FR"/>
        </w:rPr>
        <w:tab/>
        <w:t>EHB-270DGSVIP-248</w:t>
      </w:r>
      <w:r w:rsidRPr="00A221ED">
        <w:rPr>
          <w:rFonts w:ascii="Calibri" w:hAnsi="Calibri"/>
          <w:lang w:val="fr-FR"/>
        </w:rPr>
        <w:tab/>
        <w:t>Rondelle en étoile</w:t>
      </w:r>
      <w:r w:rsidRPr="00A221ED">
        <w:rPr>
          <w:rFonts w:ascii="Calibri" w:hAnsi="Calibri"/>
          <w:lang w:val="fr-FR"/>
        </w:rPr>
        <w:tab/>
        <w:t>M35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249</w:t>
      </w:r>
      <w:r w:rsidRPr="00A221ED">
        <w:rPr>
          <w:rFonts w:ascii="Calibri" w:hAnsi="Calibri"/>
          <w:lang w:val="fr-FR"/>
        </w:rPr>
        <w:tab/>
        <w:t>EHB-270DGSVIP-249</w:t>
      </w:r>
      <w:r w:rsidRPr="00A221ED">
        <w:rPr>
          <w:rFonts w:ascii="Calibri" w:hAnsi="Calibri"/>
          <w:lang w:val="fr-FR"/>
        </w:rPr>
        <w:tab/>
        <w:t>Contre-écrou</w:t>
      </w:r>
      <w:r w:rsidRPr="00A221ED">
        <w:rPr>
          <w:rFonts w:ascii="Calibri" w:hAnsi="Calibri"/>
          <w:lang w:val="fr-FR"/>
        </w:rPr>
        <w:tab/>
        <w:t>M35</w:t>
      </w:r>
      <w:r w:rsidRPr="00A221ED">
        <w:rPr>
          <w:rFonts w:ascii="Calibri" w:hAnsi="Calibri"/>
          <w:lang w:val="fr-FR"/>
        </w:rPr>
        <w:tab/>
        <w:t>1</w:t>
      </w:r>
    </w:p>
    <w:p w:rsidR="00ED1614" w:rsidRPr="00CE373B"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250</w:t>
      </w:r>
      <w:r w:rsidRPr="00A221ED">
        <w:rPr>
          <w:rFonts w:ascii="Calibri" w:hAnsi="Calibri"/>
          <w:lang w:val="fr-FR"/>
        </w:rPr>
        <w:tab/>
        <w:t>EHB-270DGSVIP-250</w:t>
      </w:r>
      <w:r w:rsidRPr="00A221ED">
        <w:rPr>
          <w:rFonts w:ascii="Calibri" w:hAnsi="Calibri"/>
          <w:lang w:val="fr-FR"/>
        </w:rPr>
        <w:tab/>
        <w:t>Admission d'huile</w:t>
      </w:r>
      <w:r w:rsidRPr="00A221ED">
        <w:rPr>
          <w:rFonts w:ascii="Calibri" w:hAnsi="Calibri"/>
          <w:lang w:val="fr-FR"/>
        </w:rPr>
        <w:tab/>
      </w:r>
      <w:r w:rsidRPr="00CE373B">
        <w:rPr>
          <w:rFonts w:ascii="Calibri" w:hAnsi="Calibri"/>
          <w:lang w:val="fr-FR"/>
        </w:rPr>
        <w:t>1/16</w:t>
      </w:r>
      <w:r w:rsidRPr="00CE373B">
        <w:rPr>
          <w:rFonts w:ascii="Calibri" w:hAnsi="Calibri"/>
          <w:lang w:val="fr-FR"/>
        </w:rPr>
        <w:tab/>
        <w:t>1</w:t>
      </w:r>
    </w:p>
    <w:p w:rsidR="00ED1614" w:rsidRPr="00CE373B"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CE373B">
        <w:rPr>
          <w:rFonts w:ascii="Calibri" w:hAnsi="Calibri"/>
          <w:lang w:val="fr-FR"/>
        </w:rPr>
        <w:t>251</w:t>
      </w:r>
      <w:r w:rsidRPr="00CE373B">
        <w:rPr>
          <w:rFonts w:ascii="Calibri" w:hAnsi="Calibri"/>
          <w:lang w:val="fr-FR"/>
        </w:rPr>
        <w:tab/>
        <w:t>EHB-270DGSVIP-251</w:t>
      </w:r>
      <w:r w:rsidRPr="00CE373B">
        <w:rPr>
          <w:rFonts w:ascii="Calibri" w:hAnsi="Calibri"/>
          <w:lang w:val="fr-FR"/>
        </w:rPr>
        <w:tab/>
        <w:t>Lame de la scie</w:t>
      </w:r>
      <w:r w:rsidRPr="00CE373B">
        <w:rPr>
          <w:rFonts w:ascii="Calibri" w:hAnsi="Calibri"/>
          <w:lang w:val="fr-FR"/>
        </w:rPr>
        <w:tab/>
        <w:t>27 × 0,9 × 3160 4/6T</w:t>
      </w:r>
      <w:r w:rsidRPr="00CE373B">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CE373B">
        <w:rPr>
          <w:rFonts w:ascii="Calibri" w:hAnsi="Calibri"/>
          <w:lang w:val="fr-FR"/>
        </w:rPr>
        <w:t>252</w:t>
      </w:r>
      <w:r w:rsidRPr="00CE373B">
        <w:rPr>
          <w:rFonts w:ascii="Calibri" w:hAnsi="Calibri"/>
          <w:lang w:val="fr-FR"/>
        </w:rPr>
        <w:tab/>
        <w:t>EHB-270DGSVIP-252</w:t>
      </w:r>
      <w:r w:rsidRPr="00CE373B">
        <w:rPr>
          <w:rFonts w:ascii="Calibri" w:hAnsi="Calibri"/>
          <w:lang w:val="fr-FR"/>
        </w:rPr>
        <w:tab/>
        <w:t>Couvercle de la lame</w:t>
      </w:r>
      <w:r w:rsidRPr="00CE373B">
        <w:rPr>
          <w:rFonts w:ascii="Calibri" w:hAnsi="Calibri"/>
          <w:lang w:val="fr-FR"/>
        </w:rPr>
        <w:tab/>
      </w:r>
      <w:r w:rsidRPr="00CE373B">
        <w:rPr>
          <w:rFonts w:ascii="Calibri" w:hAnsi="Calibri"/>
          <w:lang w:val="fr-FR"/>
        </w:rPr>
        <w:tab/>
      </w:r>
      <w:r w:rsidRPr="00A221ED">
        <w:rPr>
          <w:rFonts w:ascii="Calibri" w:hAnsi="Calibri"/>
          <w:lang w:val="fr-FR"/>
        </w:rPr>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253</w:t>
      </w:r>
      <w:r w:rsidRPr="00A221ED">
        <w:rPr>
          <w:rFonts w:ascii="Calibri" w:hAnsi="Calibri"/>
          <w:lang w:val="fr-FR"/>
        </w:rPr>
        <w:tab/>
        <w:t>EHB-270DGSVIP-253</w:t>
      </w:r>
      <w:r w:rsidRPr="00A221ED">
        <w:rPr>
          <w:rFonts w:ascii="Calibri" w:hAnsi="Calibri"/>
          <w:lang w:val="fr-FR"/>
        </w:rPr>
        <w:tab/>
        <w:t>Vis en plomb</w:t>
      </w:r>
      <w:r w:rsidRPr="00A221ED">
        <w:rPr>
          <w:rFonts w:ascii="Calibri" w:hAnsi="Calibri"/>
          <w:lang w:val="fr-FR"/>
        </w:rPr>
        <w:tab/>
        <w:t>M6 x 10</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254</w:t>
      </w:r>
      <w:r w:rsidRPr="00A221ED">
        <w:rPr>
          <w:rFonts w:ascii="Calibri" w:hAnsi="Calibri"/>
          <w:lang w:val="fr-FR"/>
        </w:rPr>
        <w:tab/>
        <w:t>EHB-270DGSVIP-254</w:t>
      </w:r>
      <w:r w:rsidRPr="00A221ED">
        <w:rPr>
          <w:rFonts w:ascii="Calibri" w:hAnsi="Calibri"/>
          <w:lang w:val="fr-FR"/>
        </w:rPr>
        <w:tab/>
        <w:t>Vis à tête ronde</w:t>
      </w:r>
      <w:r w:rsidRPr="00A221ED">
        <w:rPr>
          <w:rFonts w:ascii="Calibri" w:hAnsi="Calibri"/>
          <w:lang w:val="fr-FR"/>
        </w:rPr>
        <w:tab/>
        <w:t>M4x8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255</w:t>
      </w:r>
      <w:r w:rsidRPr="00A221ED">
        <w:rPr>
          <w:rFonts w:ascii="Calibri" w:hAnsi="Calibri"/>
          <w:lang w:val="fr-FR"/>
        </w:rPr>
        <w:tab/>
        <w:t>EHB-270DGSVIP-255</w:t>
      </w:r>
      <w:r w:rsidRPr="00A221ED">
        <w:rPr>
          <w:rFonts w:ascii="Calibri" w:hAnsi="Calibri"/>
          <w:lang w:val="fr-FR"/>
        </w:rPr>
        <w:tab/>
        <w:t>Ecrou</w:t>
      </w:r>
      <w:r w:rsidRPr="00A221ED">
        <w:rPr>
          <w:rFonts w:ascii="Calibri" w:hAnsi="Calibri"/>
          <w:lang w:val="fr-FR"/>
        </w:rPr>
        <w:tab/>
        <w:t>M4</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256</w:t>
      </w:r>
      <w:r w:rsidRPr="00A221ED">
        <w:rPr>
          <w:rFonts w:ascii="Calibri" w:hAnsi="Calibri"/>
          <w:lang w:val="fr-FR"/>
        </w:rPr>
        <w:tab/>
        <w:t>EHB-270DGSVIP-256</w:t>
      </w:r>
      <w:r w:rsidRPr="00A221ED">
        <w:rPr>
          <w:rFonts w:ascii="Calibri" w:hAnsi="Calibri"/>
          <w:lang w:val="fr-FR"/>
        </w:rPr>
        <w:tab/>
        <w:t>Poignée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257</w:t>
      </w:r>
      <w:r w:rsidRPr="00A221ED">
        <w:rPr>
          <w:rFonts w:ascii="Calibri" w:hAnsi="Calibri"/>
          <w:lang w:val="fr-FR"/>
        </w:rPr>
        <w:tab/>
        <w:t>EHB-270DGSVIP-257</w:t>
      </w:r>
      <w:r w:rsidRPr="00A221ED">
        <w:rPr>
          <w:rFonts w:ascii="Calibri" w:hAnsi="Calibri"/>
          <w:lang w:val="fr-FR"/>
        </w:rPr>
        <w:tab/>
        <w:t>Roue de poignée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258</w:t>
      </w:r>
      <w:r w:rsidRPr="00A221ED">
        <w:rPr>
          <w:rFonts w:ascii="Calibri" w:hAnsi="Calibri"/>
          <w:lang w:val="fr-FR"/>
        </w:rPr>
        <w:tab/>
        <w:t>EHB-270DGSVIP-258</w:t>
      </w:r>
      <w:r w:rsidRPr="00A221ED">
        <w:rPr>
          <w:rFonts w:ascii="Calibri" w:hAnsi="Calibri"/>
          <w:lang w:val="fr-FR"/>
        </w:rPr>
        <w:tab/>
        <w:t>Palier de butée</w:t>
      </w:r>
      <w:r w:rsidRPr="00A221ED">
        <w:rPr>
          <w:rFonts w:ascii="Calibri" w:hAnsi="Calibri"/>
          <w:lang w:val="fr-FR"/>
        </w:rPr>
        <w:tab/>
        <w:t>51103</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259</w:t>
      </w:r>
      <w:r w:rsidRPr="00A221ED">
        <w:rPr>
          <w:rFonts w:ascii="Calibri" w:hAnsi="Calibri"/>
          <w:lang w:val="fr-FR"/>
        </w:rPr>
        <w:tab/>
        <w:t>EHB-270DGSVIP-259</w:t>
      </w:r>
      <w:r w:rsidRPr="00A221ED">
        <w:rPr>
          <w:rFonts w:ascii="Calibri" w:hAnsi="Calibri"/>
          <w:lang w:val="fr-FR"/>
        </w:rPr>
        <w:tab/>
        <w:t>Jauge de tension de la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260</w:t>
      </w:r>
      <w:r w:rsidRPr="00A221ED">
        <w:rPr>
          <w:rFonts w:ascii="Calibri" w:hAnsi="Calibri"/>
          <w:lang w:val="fr-FR"/>
        </w:rPr>
        <w:tab/>
        <w:t>EHB-270DGSVIP-260</w:t>
      </w:r>
      <w:r w:rsidRPr="00A221ED">
        <w:rPr>
          <w:rFonts w:ascii="Calibri" w:hAnsi="Calibri"/>
          <w:lang w:val="fr-FR"/>
        </w:rPr>
        <w:tab/>
        <w:t>Plaque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261</w:t>
      </w:r>
      <w:r w:rsidRPr="00A221ED">
        <w:rPr>
          <w:rFonts w:ascii="Calibri" w:hAnsi="Calibri"/>
          <w:lang w:val="fr-FR"/>
        </w:rPr>
        <w:tab/>
        <w:t>EHB-270DGSVIP-261</w:t>
      </w:r>
      <w:r w:rsidRPr="00A221ED">
        <w:rPr>
          <w:rFonts w:ascii="Calibri" w:hAnsi="Calibri"/>
          <w:lang w:val="fr-FR"/>
        </w:rPr>
        <w:tab/>
        <w:t>Rondelle du ressort spécifique</w:t>
      </w:r>
      <w:r w:rsidRPr="00A221ED">
        <w:rPr>
          <w:rFonts w:ascii="Calibri" w:hAnsi="Calibri"/>
          <w:lang w:val="fr-FR"/>
        </w:rPr>
        <w:tab/>
      </w:r>
      <w:r w:rsidRPr="00A221ED">
        <w:rPr>
          <w:rFonts w:ascii="Calibri" w:hAnsi="Calibri"/>
          <w:lang w:val="fr-FR"/>
        </w:rPr>
        <w:tab/>
        <w:t>10</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262</w:t>
      </w:r>
      <w:r w:rsidRPr="00A221ED">
        <w:rPr>
          <w:rFonts w:ascii="Calibri" w:hAnsi="Calibri"/>
          <w:lang w:val="fr-FR"/>
        </w:rPr>
        <w:tab/>
        <w:t>EHB-270DGSVIP-262</w:t>
      </w:r>
      <w:r w:rsidRPr="00A221ED">
        <w:rPr>
          <w:rFonts w:ascii="Calibri" w:hAnsi="Calibri"/>
          <w:lang w:val="fr-FR"/>
        </w:rPr>
        <w:tab/>
        <w:t>Arbre de tension</w:t>
      </w:r>
      <w:r w:rsidRPr="00A221ED">
        <w:rPr>
          <w:rFonts w:ascii="Calibri" w:hAnsi="Calibri"/>
          <w:lang w:val="fr-FR"/>
        </w:rPr>
        <w:tab/>
        <w:t>M16 x 270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263</w:t>
      </w:r>
      <w:r w:rsidRPr="00A221ED">
        <w:rPr>
          <w:rFonts w:ascii="Calibri" w:hAnsi="Calibri"/>
          <w:lang w:val="fr-FR"/>
        </w:rPr>
        <w:tab/>
        <w:t>EHB-270DGSVIP-263</w:t>
      </w:r>
      <w:r w:rsidRPr="00A221ED">
        <w:rPr>
          <w:rFonts w:ascii="Calibri" w:hAnsi="Calibri"/>
          <w:lang w:val="fr-FR"/>
        </w:rPr>
        <w:tab/>
        <w:t>Plaque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sv-SE"/>
        </w:rPr>
      </w:pPr>
      <w:r w:rsidRPr="00A221ED">
        <w:rPr>
          <w:rFonts w:ascii="Calibri" w:hAnsi="Calibri"/>
          <w:lang w:val="sv-SE"/>
        </w:rPr>
        <w:t>264</w:t>
      </w:r>
      <w:r w:rsidRPr="00A221ED">
        <w:rPr>
          <w:rFonts w:ascii="Calibri" w:hAnsi="Calibri"/>
          <w:lang w:val="sv-SE"/>
        </w:rPr>
        <w:tab/>
        <w:t>EHB-270DGSVIP-264</w:t>
      </w:r>
      <w:r w:rsidRPr="00A221ED">
        <w:rPr>
          <w:rFonts w:ascii="Calibri" w:hAnsi="Calibri"/>
          <w:lang w:val="sv-SE"/>
        </w:rPr>
        <w:tab/>
        <w:t>Rondelle</w:t>
      </w:r>
      <w:r w:rsidRPr="00A221ED">
        <w:rPr>
          <w:rFonts w:ascii="Calibri" w:hAnsi="Calibri"/>
          <w:lang w:val="sv-SE"/>
        </w:rPr>
        <w:tab/>
        <w:t>6 x 13 x 1</w:t>
      </w:r>
      <w:r w:rsidRPr="00A221ED">
        <w:rPr>
          <w:rFonts w:ascii="Calibri" w:hAnsi="Calibri"/>
          <w:lang w:val="sv-SE"/>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265</w:t>
      </w:r>
      <w:r w:rsidRPr="00A221ED">
        <w:rPr>
          <w:rFonts w:ascii="Calibri" w:hAnsi="Calibri"/>
          <w:lang w:val="fr-FR"/>
        </w:rPr>
        <w:tab/>
        <w:t>EHB-270DGSVIP-265</w:t>
      </w:r>
      <w:r w:rsidRPr="00A221ED">
        <w:rPr>
          <w:rFonts w:ascii="Calibri" w:hAnsi="Calibri"/>
          <w:lang w:val="fr-FR"/>
        </w:rPr>
        <w:tab/>
        <w:t>Vis à tête hexagonale</w:t>
      </w:r>
      <w:r w:rsidRPr="00A221ED">
        <w:rPr>
          <w:rFonts w:ascii="Calibri" w:hAnsi="Calibri"/>
          <w:lang w:val="fr-FR"/>
        </w:rPr>
        <w:tab/>
        <w:t>M6 x 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266</w:t>
      </w:r>
      <w:r w:rsidRPr="00A221ED">
        <w:rPr>
          <w:rFonts w:ascii="Calibri" w:hAnsi="Calibri"/>
          <w:lang w:val="fr-FR"/>
        </w:rPr>
        <w:tab/>
        <w:t>EHB-270DGSVIP-266</w:t>
      </w:r>
      <w:r w:rsidRPr="00A221ED">
        <w:rPr>
          <w:rFonts w:ascii="Calibri" w:hAnsi="Calibri"/>
          <w:lang w:val="fr-FR"/>
        </w:rPr>
        <w:tab/>
        <w:t>Commutateur de fin de course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267</w:t>
      </w:r>
      <w:r w:rsidRPr="00A221ED">
        <w:rPr>
          <w:rFonts w:ascii="Calibri" w:hAnsi="Calibri"/>
          <w:lang w:val="fr-FR"/>
        </w:rPr>
        <w:tab/>
        <w:t>EHB-270DGSVIP-267</w:t>
      </w:r>
      <w:r w:rsidRPr="00A221ED">
        <w:rPr>
          <w:rFonts w:ascii="Calibri" w:hAnsi="Calibri"/>
          <w:lang w:val="fr-FR"/>
        </w:rPr>
        <w:tab/>
        <w:t>Vis à tête hexagonale</w:t>
      </w:r>
      <w:r w:rsidRPr="00A221ED">
        <w:rPr>
          <w:rFonts w:ascii="Calibri" w:hAnsi="Calibri"/>
          <w:lang w:val="fr-FR"/>
        </w:rPr>
        <w:tab/>
        <w:t>M4 x 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268</w:t>
      </w:r>
      <w:r w:rsidRPr="00A221ED">
        <w:rPr>
          <w:rFonts w:ascii="Calibri" w:hAnsi="Calibri"/>
          <w:lang w:val="fr-FR"/>
        </w:rPr>
        <w:tab/>
        <w:t>EHB-270DGSVIP-268</w:t>
      </w:r>
      <w:r w:rsidRPr="00A221ED">
        <w:rPr>
          <w:rFonts w:ascii="Calibri" w:hAnsi="Calibri"/>
          <w:lang w:val="fr-FR"/>
        </w:rPr>
        <w:tab/>
        <w:t>Ecrou</w:t>
      </w:r>
      <w:r w:rsidRPr="00A221ED">
        <w:rPr>
          <w:rFonts w:ascii="Calibri" w:hAnsi="Calibri"/>
          <w:lang w:val="fr-FR"/>
        </w:rPr>
        <w:tab/>
        <w:t>M16</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269</w:t>
      </w:r>
      <w:r w:rsidRPr="00A221ED">
        <w:rPr>
          <w:rFonts w:ascii="Calibri" w:hAnsi="Calibri"/>
          <w:lang w:val="fr-FR"/>
        </w:rPr>
        <w:tab/>
        <w:t>EHB-270DGSVIP-269</w:t>
      </w:r>
      <w:r w:rsidRPr="00A221ED">
        <w:rPr>
          <w:rFonts w:ascii="Calibri" w:hAnsi="Calibri"/>
          <w:lang w:val="fr-FR"/>
        </w:rPr>
        <w:tab/>
        <w:t>Support coulissant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270</w:t>
      </w:r>
      <w:r w:rsidRPr="00A221ED">
        <w:rPr>
          <w:rFonts w:ascii="Calibri" w:hAnsi="Calibri"/>
          <w:lang w:val="fr-FR"/>
        </w:rPr>
        <w:tab/>
        <w:t>EHB-270DGSVIP-270</w:t>
      </w:r>
      <w:r w:rsidRPr="00A221ED">
        <w:rPr>
          <w:rFonts w:ascii="Calibri" w:hAnsi="Calibri"/>
          <w:lang w:val="fr-FR"/>
        </w:rPr>
        <w:tab/>
        <w:t>Rondelle élastique</w:t>
      </w:r>
      <w:r w:rsidRPr="00A221ED">
        <w:rPr>
          <w:rFonts w:ascii="Calibri" w:hAnsi="Calibri"/>
          <w:lang w:val="fr-FR"/>
        </w:rPr>
        <w:tab/>
        <w:t>M10</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271</w:t>
      </w:r>
      <w:r w:rsidRPr="00A221ED">
        <w:rPr>
          <w:rFonts w:ascii="Calibri" w:hAnsi="Calibri"/>
          <w:lang w:val="fr-FR"/>
        </w:rPr>
        <w:tab/>
        <w:t>EHB-270DGSVIP-271</w:t>
      </w:r>
      <w:r w:rsidRPr="00A221ED">
        <w:rPr>
          <w:rFonts w:ascii="Calibri" w:hAnsi="Calibri"/>
          <w:lang w:val="fr-FR"/>
        </w:rPr>
        <w:tab/>
        <w:t>Vis à tête hexagonale</w:t>
      </w:r>
      <w:r w:rsidRPr="00A221ED">
        <w:rPr>
          <w:rFonts w:ascii="Calibri" w:hAnsi="Calibri"/>
          <w:lang w:val="fr-FR"/>
        </w:rPr>
        <w:tab/>
        <w:t>M10 x 45</w:t>
      </w:r>
      <w:r w:rsidRPr="00A221ED">
        <w:rPr>
          <w:rFonts w:ascii="Calibri" w:hAnsi="Calibri"/>
          <w:lang w:val="fr-FR"/>
        </w:rPr>
        <w:tab/>
        <w:t>3</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272</w:t>
      </w:r>
      <w:r w:rsidRPr="00A221ED">
        <w:rPr>
          <w:rFonts w:ascii="Calibri" w:hAnsi="Calibri"/>
          <w:lang w:val="fr-FR"/>
        </w:rPr>
        <w:tab/>
        <w:t>EHB-270DGSVIP-272</w:t>
      </w:r>
      <w:r w:rsidRPr="00A221ED">
        <w:rPr>
          <w:rFonts w:ascii="Calibri" w:hAnsi="Calibri"/>
          <w:lang w:val="fr-FR"/>
        </w:rPr>
        <w:tab/>
        <w:t>Vis de réglage</w:t>
      </w:r>
      <w:r w:rsidRPr="00A221ED">
        <w:rPr>
          <w:rFonts w:ascii="Calibri" w:hAnsi="Calibri"/>
          <w:lang w:val="fr-FR"/>
        </w:rPr>
        <w:tab/>
        <w:t>M10 x 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273</w:t>
      </w:r>
      <w:r w:rsidRPr="00A221ED">
        <w:rPr>
          <w:rFonts w:ascii="Calibri" w:hAnsi="Calibri"/>
          <w:lang w:val="fr-FR"/>
        </w:rPr>
        <w:tab/>
        <w:t>EHB-270DGSVIP-273</w:t>
      </w:r>
      <w:r w:rsidRPr="00A221ED">
        <w:rPr>
          <w:rFonts w:ascii="Calibri" w:hAnsi="Calibri"/>
          <w:lang w:val="fr-FR"/>
        </w:rPr>
        <w:tab/>
        <w:t>Plaque du couvercle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274</w:t>
      </w:r>
      <w:r w:rsidRPr="00A221ED">
        <w:rPr>
          <w:rFonts w:ascii="Calibri" w:hAnsi="Calibri"/>
          <w:lang w:val="fr-FR"/>
        </w:rPr>
        <w:tab/>
        <w:t>EHB-270DGSVIP-274</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275</w:t>
      </w:r>
      <w:r w:rsidRPr="00A221ED">
        <w:rPr>
          <w:rFonts w:ascii="Calibri" w:hAnsi="Calibri"/>
          <w:lang w:val="fr-FR"/>
        </w:rPr>
        <w:tab/>
        <w:t>EHB-270DGSVIP-275</w:t>
      </w:r>
      <w:r w:rsidRPr="00A221ED">
        <w:rPr>
          <w:rFonts w:ascii="Calibri" w:hAnsi="Calibri"/>
          <w:lang w:val="fr-FR"/>
        </w:rPr>
        <w:tab/>
        <w:t>Glissière de guidage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276</w:t>
      </w:r>
      <w:r w:rsidRPr="00A221ED">
        <w:rPr>
          <w:rFonts w:ascii="Calibri" w:hAnsi="Calibri"/>
          <w:lang w:val="fr-FR"/>
        </w:rPr>
        <w:tab/>
        <w:t>EHB-270DGSVIP-276</w:t>
      </w:r>
      <w:r w:rsidRPr="00A221ED">
        <w:rPr>
          <w:rFonts w:ascii="Calibri" w:hAnsi="Calibri"/>
          <w:lang w:val="fr-FR"/>
        </w:rPr>
        <w:tab/>
        <w:t>Rondelle élastique</w:t>
      </w:r>
      <w:r w:rsidRPr="00A221ED">
        <w:rPr>
          <w:rFonts w:ascii="Calibri" w:hAnsi="Calibri"/>
          <w:lang w:val="fr-FR"/>
        </w:rPr>
        <w:tab/>
        <w:t>M8</w:t>
      </w:r>
      <w:r w:rsidRPr="00A221ED">
        <w:rPr>
          <w:rFonts w:ascii="Calibri" w:hAnsi="Calibri"/>
          <w:lang w:val="fr-FR"/>
        </w:rPr>
        <w:tab/>
        <w:t>6</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277</w:t>
      </w:r>
      <w:r w:rsidRPr="00A221ED">
        <w:rPr>
          <w:rFonts w:ascii="Calibri" w:hAnsi="Calibri"/>
          <w:lang w:val="fr-FR"/>
        </w:rPr>
        <w:tab/>
        <w:t>EHB-270DGSVIP-277</w:t>
      </w:r>
      <w:r w:rsidRPr="00A221ED">
        <w:rPr>
          <w:rFonts w:ascii="Calibri" w:hAnsi="Calibri"/>
          <w:lang w:val="fr-FR"/>
        </w:rPr>
        <w:tab/>
        <w:t>Vis à tête hexagonale</w:t>
      </w:r>
      <w:r w:rsidRPr="00A221ED">
        <w:rPr>
          <w:rFonts w:ascii="Calibri" w:hAnsi="Calibri"/>
          <w:lang w:val="fr-FR"/>
        </w:rPr>
        <w:tab/>
        <w:t>M8 x 20</w:t>
      </w:r>
      <w:r w:rsidRPr="00A221ED">
        <w:rPr>
          <w:rFonts w:ascii="Calibri" w:hAnsi="Calibri"/>
          <w:lang w:val="fr-FR"/>
        </w:rPr>
        <w:tab/>
        <w:t>6</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278</w:t>
      </w:r>
      <w:r w:rsidRPr="00A221ED">
        <w:rPr>
          <w:rFonts w:ascii="Calibri" w:hAnsi="Calibri"/>
          <w:lang w:val="fr-FR"/>
        </w:rPr>
        <w:tab/>
        <w:t>EHB-270DGSVIP-278</w:t>
      </w:r>
      <w:r w:rsidRPr="00A221ED">
        <w:rPr>
          <w:rFonts w:ascii="Calibri" w:hAnsi="Calibri"/>
          <w:lang w:val="fr-FR"/>
        </w:rPr>
        <w:tab/>
        <w:t>Vis de réglage</w:t>
      </w:r>
      <w:r w:rsidRPr="00A221ED">
        <w:rPr>
          <w:rFonts w:ascii="Calibri" w:hAnsi="Calibri"/>
          <w:lang w:val="fr-FR"/>
        </w:rPr>
        <w:tab/>
        <w:t>M6 x 12</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279</w:t>
      </w:r>
      <w:r w:rsidRPr="00A221ED">
        <w:rPr>
          <w:rFonts w:ascii="Calibri" w:hAnsi="Calibri"/>
          <w:lang w:val="fr-FR"/>
        </w:rPr>
        <w:tab/>
        <w:t>EHB-270DGSVIP-279</w:t>
      </w:r>
      <w:r w:rsidRPr="00A221ED">
        <w:rPr>
          <w:rFonts w:ascii="Calibri" w:hAnsi="Calibri"/>
          <w:lang w:val="fr-FR"/>
        </w:rPr>
        <w:tab/>
        <w:t>Vis à tête hexagonale</w:t>
      </w:r>
      <w:r w:rsidRPr="00A221ED">
        <w:rPr>
          <w:rFonts w:ascii="Calibri" w:hAnsi="Calibri"/>
          <w:lang w:val="fr-FR"/>
        </w:rPr>
        <w:tab/>
        <w:t>M10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280</w:t>
      </w:r>
      <w:r w:rsidRPr="00A221ED">
        <w:rPr>
          <w:rFonts w:ascii="Calibri" w:hAnsi="Calibri"/>
          <w:lang w:val="fr-FR"/>
        </w:rPr>
        <w:tab/>
        <w:t>EHB-270DGSVIP-280</w:t>
      </w:r>
      <w:r w:rsidRPr="00A221ED">
        <w:rPr>
          <w:rFonts w:ascii="Calibri" w:hAnsi="Calibri"/>
          <w:lang w:val="fr-FR"/>
        </w:rPr>
        <w:tab/>
        <w:t>Support de réglage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281</w:t>
      </w:r>
      <w:r w:rsidRPr="00A221ED">
        <w:rPr>
          <w:rFonts w:ascii="Calibri" w:hAnsi="Calibri"/>
          <w:lang w:val="fr-FR"/>
        </w:rPr>
        <w:tab/>
        <w:t>EHB-270DGSVIP-281</w:t>
      </w:r>
      <w:r w:rsidRPr="00A221ED">
        <w:rPr>
          <w:rFonts w:ascii="Calibri" w:hAnsi="Calibri"/>
          <w:lang w:val="fr-FR"/>
        </w:rPr>
        <w:tab/>
        <w:t>Plaque de pression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282</w:t>
      </w:r>
      <w:r w:rsidRPr="00A221ED">
        <w:rPr>
          <w:rFonts w:ascii="Calibri" w:hAnsi="Calibri"/>
          <w:lang w:val="fr-FR"/>
        </w:rPr>
        <w:tab/>
        <w:t>EHB-270DGSVIP-282</w:t>
      </w:r>
      <w:r w:rsidRPr="00A221ED">
        <w:rPr>
          <w:rFonts w:ascii="Calibri" w:hAnsi="Calibri"/>
          <w:lang w:val="fr-FR"/>
        </w:rPr>
        <w:tab/>
        <w:t>Poignée</w:t>
      </w:r>
      <w:r w:rsidRPr="00A221ED">
        <w:rPr>
          <w:rFonts w:ascii="Calibri" w:hAnsi="Calibri"/>
          <w:lang w:val="fr-FR"/>
        </w:rPr>
        <w:tab/>
        <w:t>M10 x 25</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lang w:val="fr-FR"/>
        </w:rPr>
      </w:pPr>
      <w:r w:rsidRPr="00A221ED">
        <w:rPr>
          <w:rFonts w:ascii="Calibri" w:hAnsi="Calibri"/>
          <w:lang w:val="fr-FR"/>
        </w:rPr>
        <w:t>283</w:t>
      </w:r>
      <w:r w:rsidRPr="00A221ED">
        <w:rPr>
          <w:rFonts w:ascii="Calibri" w:hAnsi="Calibri"/>
          <w:lang w:val="fr-FR"/>
        </w:rPr>
        <w:tab/>
        <w:t>EHB-270DGSVIP-283</w:t>
      </w:r>
      <w:r w:rsidRPr="00A221ED">
        <w:rPr>
          <w:rFonts w:ascii="Calibri" w:hAnsi="Calibri"/>
          <w:lang w:val="fr-FR"/>
        </w:rPr>
        <w:tab/>
        <w:t>Vis à tête hexagonale</w:t>
      </w:r>
      <w:r w:rsidRPr="00A221ED">
        <w:rPr>
          <w:rFonts w:ascii="Calibri" w:hAnsi="Calibri"/>
          <w:lang w:val="fr-FR"/>
        </w:rPr>
        <w:tab/>
        <w:t>M8 x 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40" w:lineRule="exact"/>
        <w:rPr>
          <w:rFonts w:ascii="Calibri" w:hAnsi="Calibri" w:cstheme="minorHAnsi"/>
          <w:highlight w:val="yellow"/>
          <w:lang w:val="fr-FR"/>
        </w:rPr>
      </w:pPr>
      <w:r w:rsidRPr="00A221ED">
        <w:rPr>
          <w:rFonts w:ascii="Calibri" w:hAnsi="Calibri"/>
          <w:lang w:val="fr-FR"/>
        </w:rPr>
        <w:t>284</w:t>
      </w:r>
      <w:r w:rsidRPr="00A221ED">
        <w:rPr>
          <w:rFonts w:ascii="Calibri" w:hAnsi="Calibri"/>
          <w:lang w:val="fr-FR"/>
        </w:rPr>
        <w:tab/>
        <w:t>EHB-270DGSVIP-284</w:t>
      </w:r>
      <w:r w:rsidRPr="00A221ED">
        <w:rPr>
          <w:rFonts w:ascii="Calibri" w:hAnsi="Calibri"/>
          <w:lang w:val="fr-FR"/>
        </w:rPr>
        <w:tab/>
        <w:t>Tige mobile du guide de lame</w:t>
      </w:r>
      <w:r w:rsidRPr="00A221ED">
        <w:rPr>
          <w:rFonts w:ascii="Calibri" w:hAnsi="Calibri"/>
          <w:lang w:val="fr-FR"/>
        </w:rPr>
        <w:tab/>
      </w:r>
      <w:r w:rsidRPr="00A221ED">
        <w:rPr>
          <w:rFonts w:ascii="Calibri" w:hAnsi="Calibri"/>
          <w:lang w:val="fr-FR"/>
        </w:rPr>
        <w:tab/>
        <w:t>1</w:t>
      </w: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b/>
          <w:szCs w:val="24"/>
          <w:lang w:val="fr-FR"/>
        </w:rPr>
      </w:pPr>
      <w:r w:rsidRPr="00A221ED">
        <w:rPr>
          <w:rFonts w:ascii="Calibri" w:hAnsi="Calibri"/>
          <w:b/>
          <w:szCs w:val="24"/>
          <w:lang w:val="fr-FR"/>
        </w:rPr>
        <w:t>EHB-270DGSVIP   Schéma de montage du guide de palier</w:t>
      </w: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lang w:val="fr-FR"/>
        </w:rPr>
      </w:pPr>
    </w:p>
    <w:p w:rsidR="00ED1614" w:rsidRPr="00A221ED" w:rsidRDefault="00ED1614" w:rsidP="00ED1614">
      <w:pPr>
        <w:tabs>
          <w:tab w:val="left" w:leader="dot" w:pos="1008"/>
          <w:tab w:val="left" w:leader="dot" w:pos="2880"/>
          <w:tab w:val="left" w:leader="dot" w:pos="3312"/>
          <w:tab w:val="left" w:leader="dot" w:pos="7200"/>
          <w:tab w:val="right" w:leader="dot" w:pos="9360"/>
        </w:tabs>
        <w:rPr>
          <w:rFonts w:ascii="Calibri" w:hAnsi="Calibri" w:cstheme="minorHAnsi"/>
          <w:lang w:val="en-GB"/>
        </w:rPr>
      </w:pPr>
      <w:r w:rsidRPr="00A221ED">
        <w:rPr>
          <w:rFonts w:ascii="Calibri" w:hAnsi="Calibri" w:cstheme="minorHAnsi"/>
          <w:noProof/>
        </w:rPr>
        <w:drawing>
          <wp:inline distT="0" distB="0" distL="0" distR="0" wp14:anchorId="31576C54" wp14:editId="01E3AE9B">
            <wp:extent cx="5446975" cy="7658100"/>
            <wp:effectExtent l="0" t="0" r="1905" b="0"/>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BEBA8EAE-BF5A-486C-A8C5-ECC9F3942E4B}">
                          <a14:imgProps xmlns:a14="http://schemas.microsoft.com/office/drawing/2010/main">
                            <a14:imgLayer r:embed="rId107">
                              <a14:imgEffect>
                                <a14:brightnessContrast bright="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5451233" cy="7664086"/>
                    </a:xfrm>
                    <a:prstGeom prst="rect">
                      <a:avLst/>
                    </a:prstGeom>
                    <a:noFill/>
                  </pic:spPr>
                </pic:pic>
              </a:graphicData>
            </a:graphic>
          </wp:inline>
        </w:drawing>
      </w: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en-GB"/>
        </w:rPr>
      </w:pPr>
    </w:p>
    <w:p w:rsidR="00ED1614" w:rsidRPr="00A221ED" w:rsidRDefault="00ED1614" w:rsidP="00ED1614">
      <w:pPr>
        <w:rPr>
          <w:rFonts w:ascii="Calibri" w:hAnsi="Calibri" w:cstheme="minorHAnsi"/>
          <w:lang w:val="en-GB"/>
        </w:rPr>
      </w:pPr>
      <w:r w:rsidRPr="00A221ED">
        <w:rPr>
          <w:rFonts w:ascii="Calibri" w:hAnsi="Calibri" w:cstheme="minorHAnsi"/>
          <w:lang w:val="en-GB"/>
        </w:rPr>
        <w:br w:type="page"/>
      </w:r>
    </w:p>
    <w:p w:rsidR="00ED1614" w:rsidRPr="00ED1614" w:rsidRDefault="00ED1614" w:rsidP="00ED1614">
      <w:pPr>
        <w:pStyle w:val="Photo"/>
        <w:rPr>
          <w:rFonts w:ascii="Calibri" w:hAnsi="Calibri" w:cstheme="minorHAnsi"/>
          <w:b/>
          <w:sz w:val="24"/>
          <w:szCs w:val="24"/>
          <w:lang w:val="fr-FR"/>
        </w:rPr>
      </w:pPr>
      <w:r w:rsidRPr="00ED1614">
        <w:rPr>
          <w:rFonts w:ascii="Calibri" w:hAnsi="Calibri"/>
          <w:b/>
          <w:sz w:val="24"/>
          <w:szCs w:val="24"/>
          <w:lang w:val="fr-FR"/>
        </w:rPr>
        <w:t>EHB-270DGSVIP   Liste de pièces du guide de palier</w:t>
      </w: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szCs w:val="24"/>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285</w:t>
      </w:r>
      <w:r w:rsidRPr="00A221ED">
        <w:rPr>
          <w:rFonts w:ascii="Calibri" w:hAnsi="Calibri"/>
          <w:lang w:val="fr-FR"/>
        </w:rPr>
        <w:tab/>
        <w:t>EHB-270DGSVIP-285</w:t>
      </w:r>
      <w:r w:rsidRPr="00A221ED">
        <w:rPr>
          <w:rFonts w:ascii="Calibri" w:hAnsi="Calibri"/>
          <w:lang w:val="fr-FR"/>
        </w:rPr>
        <w:tab/>
        <w:t>Vis de réglage</w:t>
      </w:r>
      <w:r w:rsidRPr="00A221ED">
        <w:rPr>
          <w:rFonts w:ascii="Calibri" w:hAnsi="Calibri"/>
          <w:lang w:val="fr-FR"/>
        </w:rPr>
        <w:tab/>
        <w:t>M6 x 12</w:t>
      </w:r>
      <w:r w:rsidRPr="00A221ED">
        <w:rPr>
          <w:rFonts w:ascii="Calibri" w:hAnsi="Calibri"/>
          <w:lang w:val="fr-FR"/>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286</w:t>
      </w:r>
      <w:r w:rsidRPr="00A221ED">
        <w:rPr>
          <w:rFonts w:ascii="Calibri" w:hAnsi="Calibri"/>
          <w:lang w:val="fr-FR"/>
        </w:rPr>
        <w:tab/>
        <w:t>EHB-270DGSVIP-286</w:t>
      </w:r>
      <w:r w:rsidRPr="00A221ED">
        <w:rPr>
          <w:rFonts w:ascii="Calibri" w:hAnsi="Calibri"/>
          <w:lang w:val="fr-FR"/>
        </w:rPr>
        <w:tab/>
        <w:t>Vis à tête hexagonale</w:t>
      </w:r>
      <w:r w:rsidRPr="00A221ED">
        <w:rPr>
          <w:rFonts w:ascii="Calibri" w:hAnsi="Calibri"/>
          <w:lang w:val="fr-FR"/>
        </w:rPr>
        <w:tab/>
        <w:t>M8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287</w:t>
      </w:r>
      <w:r w:rsidRPr="00A221ED">
        <w:rPr>
          <w:rFonts w:ascii="Calibri" w:hAnsi="Calibri"/>
          <w:lang w:val="fr-FR"/>
        </w:rPr>
        <w:tab/>
        <w:t>EHB-270DGSVIP-287</w:t>
      </w:r>
      <w:r w:rsidRPr="00A221ED">
        <w:rPr>
          <w:rFonts w:ascii="Calibri" w:hAnsi="Calibri"/>
          <w:lang w:val="fr-FR"/>
        </w:rPr>
        <w:tab/>
        <w:t>Poignée</w:t>
      </w:r>
      <w:r w:rsidRPr="00A221ED">
        <w:rPr>
          <w:rFonts w:ascii="Calibri" w:hAnsi="Calibri"/>
          <w:lang w:val="fr-FR"/>
        </w:rPr>
        <w:tab/>
        <w:t>M6 x 60</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288</w:t>
      </w:r>
      <w:r w:rsidRPr="00A221ED">
        <w:rPr>
          <w:rFonts w:ascii="Calibri" w:hAnsi="Calibri"/>
          <w:lang w:val="fr-FR"/>
        </w:rPr>
        <w:tab/>
        <w:t>EHB-270DGSVIP-288</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289</w:t>
      </w:r>
      <w:r w:rsidRPr="00A221ED">
        <w:rPr>
          <w:rFonts w:ascii="Calibri" w:hAnsi="Calibri"/>
          <w:lang w:val="fr-FR"/>
        </w:rPr>
        <w:tab/>
        <w:t>EHB-270DGSVIP-289</w:t>
      </w:r>
      <w:r w:rsidRPr="00A221ED">
        <w:rPr>
          <w:rFonts w:ascii="Calibri" w:hAnsi="Calibri"/>
          <w:lang w:val="fr-FR"/>
        </w:rPr>
        <w:tab/>
        <w:t>Support du guide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290</w:t>
      </w:r>
      <w:r w:rsidRPr="00A221ED">
        <w:rPr>
          <w:rFonts w:ascii="Calibri" w:hAnsi="Calibri"/>
          <w:lang w:val="fr-FR"/>
        </w:rPr>
        <w:tab/>
        <w:t>EHB-270DGSVIP-290</w:t>
      </w:r>
      <w:r w:rsidRPr="00A221ED">
        <w:rPr>
          <w:rFonts w:ascii="Calibri" w:hAnsi="Calibri"/>
          <w:lang w:val="fr-FR"/>
        </w:rPr>
        <w:tab/>
        <w:t>Boulon</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291</w:t>
      </w:r>
      <w:r w:rsidRPr="00A221ED">
        <w:rPr>
          <w:rFonts w:ascii="Calibri" w:hAnsi="Calibri"/>
          <w:lang w:val="fr-FR"/>
        </w:rPr>
        <w:tab/>
        <w:t>EHB-270DGSVIP-291</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292</w:t>
      </w:r>
      <w:r w:rsidRPr="00A221ED">
        <w:rPr>
          <w:rFonts w:ascii="Calibri" w:hAnsi="Calibri"/>
          <w:lang w:val="fr-FR"/>
        </w:rPr>
        <w:tab/>
        <w:t>EHB-270DGSVIP-292</w:t>
      </w:r>
      <w:r w:rsidRPr="00A221ED">
        <w:rPr>
          <w:rFonts w:ascii="Calibri" w:hAnsi="Calibri"/>
          <w:lang w:val="fr-FR"/>
        </w:rPr>
        <w:tab/>
        <w:t>Protection de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293</w:t>
      </w:r>
      <w:r w:rsidRPr="00A221ED">
        <w:rPr>
          <w:rFonts w:ascii="Calibri" w:hAnsi="Calibri"/>
          <w:lang w:val="fr-FR"/>
        </w:rPr>
        <w:tab/>
        <w:t>EHB-270DGSVIP-293</w:t>
      </w:r>
      <w:r w:rsidRPr="00A221ED">
        <w:rPr>
          <w:rFonts w:ascii="Calibri" w:hAnsi="Calibri"/>
          <w:lang w:val="fr-FR"/>
        </w:rPr>
        <w:tab/>
        <w:t>Vis de réglage</w:t>
      </w:r>
      <w:r w:rsidRPr="00A221ED">
        <w:rPr>
          <w:rFonts w:ascii="Calibri" w:hAnsi="Calibri"/>
          <w:lang w:val="fr-FR"/>
        </w:rPr>
        <w:tab/>
        <w:t>M6 x 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294</w:t>
      </w:r>
      <w:r w:rsidRPr="00A221ED">
        <w:rPr>
          <w:rFonts w:ascii="Calibri" w:hAnsi="Calibri"/>
          <w:lang w:val="fr-FR"/>
        </w:rPr>
        <w:tab/>
        <w:t>EHB-270DGSVIP-294</w:t>
      </w:r>
      <w:r w:rsidRPr="00A221ED">
        <w:rPr>
          <w:rFonts w:ascii="Calibri" w:hAnsi="Calibri"/>
          <w:lang w:val="fr-FR"/>
        </w:rPr>
        <w:tab/>
        <w:t>Ecrou</w:t>
      </w:r>
      <w:r w:rsidRPr="00A221ED">
        <w:rPr>
          <w:rFonts w:ascii="Calibri" w:hAnsi="Calibri"/>
          <w:lang w:val="fr-FR"/>
        </w:rPr>
        <w:tab/>
        <w:t>M6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295</w:t>
      </w:r>
      <w:r w:rsidRPr="00A221ED">
        <w:rPr>
          <w:rFonts w:ascii="Calibri" w:hAnsi="Calibri"/>
          <w:lang w:val="fr-FR"/>
        </w:rPr>
        <w:tab/>
        <w:t>EHB-270DGSVIP-295</w:t>
      </w:r>
      <w:r w:rsidRPr="00A221ED">
        <w:rPr>
          <w:rFonts w:ascii="Calibri" w:hAnsi="Calibri"/>
          <w:lang w:val="fr-FR"/>
        </w:rPr>
        <w:tab/>
        <w:t>Arbre central</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296</w:t>
      </w:r>
      <w:r w:rsidRPr="00A221ED">
        <w:rPr>
          <w:rFonts w:ascii="Calibri" w:hAnsi="Calibri"/>
          <w:lang w:val="fr-FR"/>
        </w:rPr>
        <w:tab/>
        <w:t>EHB-270DGSVIP-296</w:t>
      </w:r>
      <w:r w:rsidRPr="00A221ED">
        <w:rPr>
          <w:rFonts w:ascii="Calibri" w:hAnsi="Calibri"/>
          <w:lang w:val="fr-FR"/>
        </w:rPr>
        <w:tab/>
        <w:t>Roulement à billes</w:t>
      </w:r>
      <w:r w:rsidRPr="00A221ED">
        <w:rPr>
          <w:rFonts w:ascii="Calibri" w:hAnsi="Calibri"/>
          <w:lang w:val="fr-FR"/>
        </w:rPr>
        <w:tab/>
        <w:t>608ZZ</w:t>
      </w:r>
      <w:r w:rsidRPr="00A221ED">
        <w:rPr>
          <w:rFonts w:ascii="Calibri" w:hAnsi="Calibri"/>
          <w:lang w:val="fr-FR"/>
        </w:rPr>
        <w:tab/>
        <w:t>8</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es-ES"/>
        </w:rPr>
      </w:pPr>
      <w:r w:rsidRPr="00A221ED">
        <w:rPr>
          <w:rFonts w:ascii="Calibri" w:hAnsi="Calibri"/>
          <w:lang w:val="es-ES"/>
        </w:rPr>
        <w:t>297</w:t>
      </w:r>
      <w:r w:rsidRPr="00A221ED">
        <w:rPr>
          <w:rFonts w:ascii="Calibri" w:hAnsi="Calibri"/>
          <w:lang w:val="es-ES"/>
        </w:rPr>
        <w:tab/>
        <w:t>EHB-270DGSVIP-297</w:t>
      </w:r>
      <w:r w:rsidRPr="00A221ED">
        <w:rPr>
          <w:rFonts w:ascii="Calibri" w:hAnsi="Calibri"/>
          <w:lang w:val="es-ES"/>
        </w:rPr>
        <w:tab/>
        <w:t>Bague E</w:t>
      </w:r>
      <w:r w:rsidRPr="00A221ED">
        <w:rPr>
          <w:rFonts w:ascii="Calibri" w:hAnsi="Calibri"/>
          <w:lang w:val="es-ES"/>
        </w:rPr>
        <w:tab/>
        <w:t>E-7</w:t>
      </w:r>
      <w:r w:rsidRPr="00A221ED">
        <w:rPr>
          <w:rFonts w:ascii="Calibri" w:hAnsi="Calibri"/>
          <w:lang w:val="es-ES"/>
        </w:rPr>
        <w:tab/>
        <w:t>4</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es-ES"/>
        </w:rPr>
      </w:pPr>
      <w:r w:rsidRPr="00A221ED">
        <w:rPr>
          <w:rFonts w:ascii="Calibri" w:hAnsi="Calibri"/>
          <w:lang w:val="es-ES"/>
        </w:rPr>
        <w:t>298</w:t>
      </w:r>
      <w:r w:rsidRPr="00A221ED">
        <w:rPr>
          <w:rFonts w:ascii="Calibri" w:hAnsi="Calibri"/>
          <w:lang w:val="es-ES"/>
        </w:rPr>
        <w:tab/>
        <w:t>EHB-270DGSVIP-298</w:t>
      </w:r>
      <w:r w:rsidRPr="00A221ED">
        <w:rPr>
          <w:rFonts w:ascii="Calibri" w:hAnsi="Calibri"/>
          <w:lang w:val="es-ES"/>
        </w:rPr>
        <w:tab/>
        <w:t>Guide de la lame</w:t>
      </w:r>
      <w:r w:rsidRPr="00A221ED">
        <w:rPr>
          <w:rFonts w:ascii="Calibri" w:hAnsi="Calibri"/>
          <w:lang w:val="es-ES"/>
        </w:rPr>
        <w:tab/>
      </w:r>
      <w:r w:rsidRPr="00A221ED">
        <w:rPr>
          <w:rFonts w:ascii="Calibri" w:hAnsi="Calibri"/>
          <w:lang w:val="es-ES"/>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299</w:t>
      </w:r>
      <w:r w:rsidRPr="00A221ED">
        <w:rPr>
          <w:rFonts w:ascii="Calibri" w:hAnsi="Calibri"/>
          <w:lang w:val="fr-FR"/>
        </w:rPr>
        <w:tab/>
        <w:t>EHB-270DGSVIP-299</w:t>
      </w:r>
      <w:r w:rsidRPr="00A221ED">
        <w:rPr>
          <w:rFonts w:ascii="Calibri" w:hAnsi="Calibri"/>
          <w:lang w:val="fr-FR"/>
        </w:rPr>
        <w:tab/>
        <w:t>Vis à tête hexagonale</w:t>
      </w:r>
      <w:r w:rsidRPr="00A221ED">
        <w:rPr>
          <w:rFonts w:ascii="Calibri" w:hAnsi="Calibri"/>
          <w:lang w:val="fr-FR"/>
        </w:rPr>
        <w:tab/>
        <w:t>M6x25</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300</w:t>
      </w:r>
      <w:r w:rsidRPr="00A221ED">
        <w:rPr>
          <w:rFonts w:ascii="Calibri" w:hAnsi="Calibri"/>
          <w:lang w:val="fr-FR"/>
        </w:rPr>
        <w:tab/>
        <w:t>EHB-270DGSVIP-300</w:t>
      </w:r>
      <w:r w:rsidRPr="00A221ED">
        <w:rPr>
          <w:rFonts w:ascii="Calibri" w:hAnsi="Calibri"/>
          <w:lang w:val="fr-FR"/>
        </w:rPr>
        <w:tab/>
        <w:t>Arbre excentrique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301</w:t>
      </w:r>
      <w:r w:rsidRPr="00A221ED">
        <w:rPr>
          <w:rFonts w:ascii="Calibri" w:hAnsi="Calibri"/>
          <w:lang w:val="fr-FR"/>
        </w:rPr>
        <w:tab/>
        <w:t>EHB-270DGSVIP-301</w:t>
      </w:r>
      <w:r w:rsidRPr="00A221ED">
        <w:rPr>
          <w:rFonts w:ascii="Calibri" w:hAnsi="Calibri"/>
          <w:lang w:val="fr-FR"/>
        </w:rPr>
        <w:tab/>
        <w:t>Roulement à billes</w:t>
      </w:r>
      <w:r w:rsidRPr="00A221ED">
        <w:rPr>
          <w:rFonts w:ascii="Calibri" w:hAnsi="Calibri"/>
          <w:lang w:val="fr-FR"/>
        </w:rPr>
        <w:tab/>
        <w:t>608ZZ</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302</w:t>
      </w:r>
      <w:r w:rsidRPr="00A221ED">
        <w:rPr>
          <w:rFonts w:ascii="Calibri" w:hAnsi="Calibri"/>
          <w:lang w:val="fr-FR"/>
        </w:rPr>
        <w:tab/>
        <w:t>EHB-270DGSVIP-302</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303</w:t>
      </w:r>
      <w:r w:rsidRPr="00A221ED">
        <w:rPr>
          <w:rFonts w:ascii="Calibri" w:hAnsi="Calibri"/>
          <w:lang w:val="fr-FR"/>
        </w:rPr>
        <w:tab/>
        <w:t>EHB-270DGSVIP-303</w:t>
      </w:r>
      <w:r w:rsidRPr="00A221ED">
        <w:rPr>
          <w:rFonts w:ascii="Calibri" w:hAnsi="Calibri"/>
          <w:lang w:val="fr-FR"/>
        </w:rPr>
        <w:tab/>
        <w:t>Protection de lame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304</w:t>
      </w:r>
      <w:r w:rsidRPr="00A221ED">
        <w:rPr>
          <w:rFonts w:ascii="Calibri" w:hAnsi="Calibri"/>
          <w:lang w:val="fr-FR"/>
        </w:rPr>
        <w:tab/>
        <w:t>EHB-270DGSVIP-304</w:t>
      </w:r>
      <w:r w:rsidRPr="00A221ED">
        <w:rPr>
          <w:rFonts w:ascii="Calibri" w:hAnsi="Calibri"/>
          <w:lang w:val="fr-FR"/>
        </w:rPr>
        <w:tab/>
        <w:t>Support du guide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305</w:t>
      </w:r>
      <w:r w:rsidRPr="00A221ED">
        <w:rPr>
          <w:rFonts w:ascii="Calibri" w:hAnsi="Calibri"/>
          <w:lang w:val="fr-FR"/>
        </w:rPr>
        <w:tab/>
        <w:t>EHB-270DGSVIP-305</w:t>
      </w:r>
      <w:r w:rsidRPr="00A221ED">
        <w:rPr>
          <w:rFonts w:ascii="Calibri" w:hAnsi="Calibri"/>
          <w:lang w:val="fr-FR"/>
        </w:rPr>
        <w:tab/>
        <w:t>Vis à tête hexagonale</w:t>
      </w:r>
      <w:r w:rsidRPr="00A221ED">
        <w:rPr>
          <w:rFonts w:ascii="Calibri" w:hAnsi="Calibri"/>
          <w:lang w:val="fr-FR"/>
        </w:rPr>
        <w:tab/>
        <w:t>M6 x 8</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306</w:t>
      </w:r>
      <w:r w:rsidRPr="00A221ED">
        <w:rPr>
          <w:rFonts w:ascii="Calibri" w:hAnsi="Calibri"/>
          <w:lang w:val="fr-FR"/>
        </w:rPr>
        <w:tab/>
        <w:t>EHB-270DGSVIP-306</w:t>
      </w:r>
      <w:r w:rsidRPr="00A221ED">
        <w:rPr>
          <w:rFonts w:ascii="Calibri" w:hAnsi="Calibri"/>
          <w:lang w:val="fr-FR"/>
        </w:rPr>
        <w:tab/>
        <w:t>Raccord du tuyau</w:t>
      </w:r>
      <w:r w:rsidRPr="00A221ED">
        <w:rPr>
          <w:rFonts w:ascii="Calibri" w:hAnsi="Calibri"/>
          <w:lang w:val="fr-FR"/>
        </w:rPr>
        <w:tab/>
        <w:t>1/4Px5/16</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307</w:t>
      </w:r>
      <w:r w:rsidRPr="00A221ED">
        <w:rPr>
          <w:rFonts w:ascii="Calibri" w:hAnsi="Calibri"/>
          <w:lang w:val="fr-FR"/>
        </w:rPr>
        <w:tab/>
        <w:t>EHB-270DGSVIP-307</w:t>
      </w:r>
      <w:r w:rsidRPr="00A221ED">
        <w:rPr>
          <w:rFonts w:ascii="Calibri" w:hAnsi="Calibri"/>
          <w:lang w:val="fr-FR"/>
        </w:rPr>
        <w:tab/>
        <w:t>Guide de la lame</w:t>
      </w:r>
      <w:r w:rsidRPr="00A221ED">
        <w:rPr>
          <w:rFonts w:ascii="Calibri" w:hAnsi="Calibri"/>
          <w:lang w:val="fr-FR"/>
        </w:rPr>
        <w:tab/>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308</w:t>
      </w:r>
      <w:r w:rsidRPr="00A221ED">
        <w:rPr>
          <w:rFonts w:ascii="Calibri" w:hAnsi="Calibri"/>
          <w:lang w:val="fr-FR"/>
        </w:rPr>
        <w:tab/>
        <w:t>EHB-270DGSVIP-308</w:t>
      </w:r>
      <w:r w:rsidRPr="00A221ED">
        <w:rPr>
          <w:rFonts w:ascii="Calibri" w:hAnsi="Calibri"/>
          <w:lang w:val="fr-FR"/>
        </w:rPr>
        <w:tab/>
        <w:t>Vis à tête hexagonale</w:t>
      </w:r>
      <w:r w:rsidRPr="00A221ED">
        <w:rPr>
          <w:rFonts w:ascii="Calibri" w:hAnsi="Calibri"/>
          <w:lang w:val="fr-FR"/>
        </w:rPr>
        <w:tab/>
        <w:t>M8 x 20</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309</w:t>
      </w:r>
      <w:r w:rsidRPr="00A221ED">
        <w:rPr>
          <w:rFonts w:ascii="Calibri" w:hAnsi="Calibri"/>
          <w:lang w:val="fr-FR"/>
        </w:rPr>
        <w:tab/>
        <w:t>EHB-270DGSVIP-309</w:t>
      </w:r>
      <w:r w:rsidRPr="00A221ED">
        <w:rPr>
          <w:rFonts w:ascii="Calibri" w:hAnsi="Calibri"/>
          <w:lang w:val="fr-FR"/>
        </w:rPr>
        <w:tab/>
        <w:t>Balai</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310</w:t>
      </w:r>
      <w:r w:rsidRPr="00A221ED">
        <w:rPr>
          <w:rFonts w:ascii="Calibri" w:hAnsi="Calibri"/>
          <w:lang w:val="fr-FR"/>
        </w:rPr>
        <w:tab/>
        <w:t>EHB-270DGSVIP-310</w:t>
      </w:r>
      <w:r w:rsidRPr="00A221ED">
        <w:rPr>
          <w:rFonts w:ascii="Calibri" w:hAnsi="Calibri"/>
          <w:lang w:val="fr-FR"/>
        </w:rPr>
        <w:tab/>
        <w:t>Serrage du balai</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lang w:val="fr-FR"/>
        </w:rPr>
      </w:pPr>
      <w:r w:rsidRPr="00A221ED">
        <w:rPr>
          <w:rFonts w:ascii="Calibri" w:hAnsi="Calibri"/>
          <w:lang w:val="fr-FR"/>
        </w:rPr>
        <w:t>311</w:t>
      </w:r>
      <w:r w:rsidRPr="00A221ED">
        <w:rPr>
          <w:rFonts w:ascii="Calibri" w:hAnsi="Calibri"/>
          <w:lang w:val="fr-FR"/>
        </w:rPr>
        <w:tab/>
        <w:t>EHB-270DGSVIP-311</w:t>
      </w:r>
      <w:r w:rsidRPr="00A221ED">
        <w:rPr>
          <w:rFonts w:ascii="Calibri" w:hAnsi="Calibri"/>
          <w:lang w:val="fr-FR"/>
        </w:rPr>
        <w:tab/>
        <w:t>Boulon à tête hexagonale</w:t>
      </w:r>
      <w:r w:rsidRPr="00A221ED">
        <w:rPr>
          <w:rFonts w:ascii="Calibri" w:hAnsi="Calibri"/>
          <w:lang w:val="fr-FR"/>
        </w:rPr>
        <w:tab/>
        <w:t>M6 x 12</w:t>
      </w:r>
      <w:r w:rsidRPr="00A221ED">
        <w:rPr>
          <w:rFonts w:ascii="Calibri" w:hAnsi="Calibri"/>
          <w:lang w:val="fr-FR"/>
        </w:rPr>
        <w:tab/>
        <w:t>2</w:t>
      </w:r>
    </w:p>
    <w:p w:rsidR="00ED1614" w:rsidRPr="00A221ED" w:rsidRDefault="00ED1614" w:rsidP="00ED1614">
      <w:pPr>
        <w:tabs>
          <w:tab w:val="left" w:leader="dot" w:pos="1008"/>
          <w:tab w:val="left" w:leader="dot" w:pos="3119"/>
          <w:tab w:val="left" w:leader="dot" w:pos="7200"/>
          <w:tab w:val="right" w:leader="dot" w:pos="9360"/>
        </w:tabs>
        <w:spacing w:line="260" w:lineRule="exact"/>
        <w:rPr>
          <w:rFonts w:ascii="Calibri" w:hAnsi="Calibri" w:cstheme="minorHAnsi"/>
          <w:highlight w:val="yellow"/>
          <w:lang w:val="sv-SE"/>
        </w:rPr>
      </w:pPr>
      <w:r w:rsidRPr="00A221ED">
        <w:rPr>
          <w:rFonts w:ascii="Calibri" w:hAnsi="Calibri"/>
          <w:lang w:val="sv-SE"/>
        </w:rPr>
        <w:t>312</w:t>
      </w:r>
      <w:r w:rsidRPr="00A221ED">
        <w:rPr>
          <w:rFonts w:ascii="Calibri" w:hAnsi="Calibri"/>
          <w:lang w:val="sv-SE"/>
        </w:rPr>
        <w:tab/>
        <w:t>EHB-270DGSVIP-312</w:t>
      </w:r>
      <w:r w:rsidRPr="00A221ED">
        <w:rPr>
          <w:rFonts w:ascii="Calibri" w:hAnsi="Calibri"/>
          <w:lang w:val="sv-SE"/>
        </w:rPr>
        <w:tab/>
        <w:t>Rondelle</w:t>
      </w:r>
      <w:r w:rsidRPr="00A221ED">
        <w:rPr>
          <w:rFonts w:ascii="Calibri" w:hAnsi="Calibri"/>
          <w:lang w:val="sv-SE"/>
        </w:rPr>
        <w:tab/>
        <w:t>6 x 13 x 1</w:t>
      </w:r>
      <w:r w:rsidRPr="00A221ED">
        <w:rPr>
          <w:rFonts w:ascii="Calibri" w:hAnsi="Calibri"/>
          <w:lang w:val="sv-SE"/>
        </w:rPr>
        <w:tab/>
        <w:t>2</w:t>
      </w: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sv-SE"/>
        </w:rPr>
      </w:pPr>
    </w:p>
    <w:p w:rsidR="00ED1614" w:rsidRPr="00A221ED" w:rsidRDefault="00ED1614" w:rsidP="00ED1614">
      <w:pPr>
        <w:tabs>
          <w:tab w:val="left" w:leader="dot" w:pos="3119"/>
        </w:tabs>
        <w:rPr>
          <w:rFonts w:ascii="Calibri" w:hAnsi="Calibri" w:cstheme="minorHAnsi"/>
          <w:lang w:val="sv-SE"/>
        </w:rPr>
      </w:pPr>
    </w:p>
    <w:p w:rsidR="00ED1614" w:rsidRPr="00A221ED" w:rsidRDefault="00ED1614" w:rsidP="00ED1614">
      <w:pPr>
        <w:tabs>
          <w:tab w:val="left" w:leader="dot" w:pos="3119"/>
        </w:tabs>
        <w:rPr>
          <w:rFonts w:ascii="Calibri" w:hAnsi="Calibri" w:cstheme="minorHAnsi"/>
          <w:lang w:val="sv-SE"/>
        </w:rPr>
      </w:pPr>
    </w:p>
    <w:p w:rsidR="00ED1614" w:rsidRPr="00A221ED" w:rsidRDefault="00ED1614" w:rsidP="00ED1614">
      <w:pPr>
        <w:rPr>
          <w:rFonts w:ascii="Calibri" w:hAnsi="Calibri" w:cstheme="minorHAnsi"/>
          <w:lang w:val="sv-SE"/>
        </w:rPr>
      </w:pPr>
      <w:r w:rsidRPr="00A221ED">
        <w:rPr>
          <w:rFonts w:ascii="Calibri" w:hAnsi="Calibri" w:cstheme="minorHAnsi"/>
          <w:lang w:val="sv-SE"/>
        </w:rPr>
        <w:br w:type="page"/>
      </w:r>
    </w:p>
    <w:p w:rsidR="00ED1614" w:rsidRPr="00A221ED" w:rsidRDefault="00ED1614" w:rsidP="00ED1614">
      <w:pPr>
        <w:rPr>
          <w:rFonts w:ascii="Calibri" w:hAnsi="Calibri" w:cstheme="minorHAnsi"/>
          <w:b/>
          <w:szCs w:val="24"/>
          <w:lang w:val="fr-FR"/>
        </w:rPr>
      </w:pPr>
      <w:r w:rsidRPr="00A221ED">
        <w:rPr>
          <w:rFonts w:ascii="Calibri" w:hAnsi="Calibri"/>
          <w:b/>
          <w:szCs w:val="24"/>
          <w:lang w:val="fr-FR"/>
        </w:rPr>
        <w:t>EHB-270DGSVIP   Schéma du système hydraulique</w:t>
      </w: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fr-FR"/>
        </w:rPr>
      </w:pP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fr-FR"/>
        </w:rPr>
      </w:pP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en-GB"/>
        </w:rPr>
      </w:pPr>
      <w:r>
        <w:rPr>
          <w:rFonts w:ascii="Calibri" w:hAnsi="Calibri" w:cstheme="minorHAnsi"/>
          <w:noProof/>
        </w:rPr>
        <mc:AlternateContent>
          <mc:Choice Requires="wps">
            <w:drawing>
              <wp:anchor distT="45720" distB="45720" distL="114300" distR="114300" simplePos="0" relativeHeight="251904000" behindDoc="0" locked="0" layoutInCell="1" allowOverlap="1" wp14:anchorId="16AE2CDA" wp14:editId="32FB780C">
                <wp:simplePos x="0" y="0"/>
                <wp:positionH relativeFrom="column">
                  <wp:posOffset>4117340</wp:posOffset>
                </wp:positionH>
                <wp:positionV relativeFrom="paragraph">
                  <wp:posOffset>544830</wp:posOffset>
                </wp:positionV>
                <wp:extent cx="1030605" cy="136525"/>
                <wp:effectExtent l="8890" t="0" r="6985" b="6985"/>
                <wp:wrapNone/>
                <wp:docPr id="2052" name="Textfeld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30605" cy="13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71071C" w:rsidRDefault="00257C28" w:rsidP="00ED1614">
                            <w:pPr>
                              <w:spacing w:line="160" w:lineRule="exact"/>
                              <w:rPr>
                                <w:rFonts w:ascii="Arial" w:hAnsi="Arial"/>
                                <w:b/>
                                <w:w w:val="95"/>
                                <w:sz w:val="12"/>
                                <w:szCs w:val="12"/>
                              </w:rPr>
                            </w:pPr>
                            <w:r w:rsidRPr="0071071C">
                              <w:rPr>
                                <w:rFonts w:ascii="Arial" w:hAnsi="Arial"/>
                                <w:b/>
                                <w:w w:val="95"/>
                                <w:sz w:val="12"/>
                                <w:szCs w:val="12"/>
                              </w:rPr>
                              <w:t>REGL. de pression de l'étau</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E2CDA" id="Textfeld 2052" o:spid="_x0000_s1082" type="#_x0000_t202" style="position:absolute;margin-left:324.2pt;margin-top:42.9pt;width:81.15pt;height:10.75pt;rotation:-90;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" stroked="f">
                <v:textbox style="layout-flow:vertical;mso-layout-flow-alt:bottom-to-top" inset="0,0,0,0">
                  <w:txbxContent>
                    <w:p w:rsidR="00257C28" w:rsidRPr="0071071C" w:rsidRDefault="00257C28" w:rsidP="00ED1614">
                      <w:pPr>
                        <w:spacing w:line="160" w:lineRule="exact"/>
                        <w:rPr>
                          <w:rFonts w:ascii="Arial" w:hAnsi="Arial"/>
                          <w:b/>
                          <w:w w:val="95"/>
                          <w:sz w:val="12"/>
                          <w:szCs w:val="12"/>
                        </w:rPr>
                      </w:pPr>
                      <w:r w:rsidRPr="0071071C">
                        <w:rPr>
                          <w:rFonts w:ascii="Arial" w:hAnsi="Arial"/>
                          <w:b/>
                          <w:w w:val="95"/>
                          <w:sz w:val="12"/>
                          <w:szCs w:val="12"/>
                        </w:rPr>
                        <w:t>REGL. de pression de l'étau</w:t>
                      </w:r>
                    </w:p>
                  </w:txbxContent>
                </v:textbox>
              </v:shape>
            </w:pict>
          </mc:Fallback>
        </mc:AlternateContent>
      </w:r>
      <w:r>
        <w:rPr>
          <w:rFonts w:ascii="Calibri" w:hAnsi="Calibri" w:cstheme="minorHAnsi"/>
          <w:noProof/>
        </w:rPr>
        <mc:AlternateContent>
          <mc:Choice Requires="wps">
            <w:drawing>
              <wp:anchor distT="45720" distB="45720" distL="114300" distR="114300" simplePos="0" relativeHeight="251905024" behindDoc="0" locked="0" layoutInCell="1" allowOverlap="1" wp14:anchorId="74392E76" wp14:editId="50B8575B">
                <wp:simplePos x="0" y="0"/>
                <wp:positionH relativeFrom="column">
                  <wp:posOffset>4916170</wp:posOffset>
                </wp:positionH>
                <wp:positionV relativeFrom="paragraph">
                  <wp:posOffset>575615</wp:posOffset>
                </wp:positionV>
                <wp:extent cx="1022985" cy="135255"/>
                <wp:effectExtent l="5715" t="0" r="0" b="0"/>
                <wp:wrapNone/>
                <wp:docPr id="2053" name="Textfeld 2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2985" cy="135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71071C" w:rsidRDefault="00257C28" w:rsidP="00ED1614">
                            <w:pPr>
                              <w:spacing w:line="160" w:lineRule="exact"/>
                              <w:rPr>
                                <w:rFonts w:ascii="Arial" w:hAnsi="Arial"/>
                                <w:b/>
                                <w:w w:val="95"/>
                                <w:sz w:val="12"/>
                                <w:szCs w:val="12"/>
                              </w:rPr>
                            </w:pPr>
                            <w:r w:rsidRPr="0071071C">
                              <w:rPr>
                                <w:rFonts w:ascii="Arial" w:hAnsi="Arial"/>
                                <w:b/>
                                <w:w w:val="95"/>
                                <w:sz w:val="12"/>
                                <w:szCs w:val="12"/>
                              </w:rPr>
                              <w:t>Pression REGL. 15-30 kg/cm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92E76" id="Textfeld 2053" o:spid="_x0000_s1083" type="#_x0000_t202" style="position:absolute;margin-left:387.1pt;margin-top:45.3pt;width:80.55pt;height:10.65pt;rotation:-90;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" stroked="f">
                <v:textbox style="layout-flow:vertical;mso-layout-flow-alt:bottom-to-top" inset="0,0,0,0">
                  <w:txbxContent>
                    <w:p w:rsidR="00257C28" w:rsidRPr="0071071C" w:rsidRDefault="00257C28" w:rsidP="00ED1614">
                      <w:pPr>
                        <w:spacing w:line="160" w:lineRule="exact"/>
                        <w:rPr>
                          <w:rFonts w:ascii="Arial" w:hAnsi="Arial"/>
                          <w:b/>
                          <w:w w:val="95"/>
                          <w:sz w:val="12"/>
                          <w:szCs w:val="12"/>
                        </w:rPr>
                      </w:pPr>
                      <w:r w:rsidRPr="0071071C">
                        <w:rPr>
                          <w:rFonts w:ascii="Arial" w:hAnsi="Arial"/>
                          <w:b/>
                          <w:w w:val="95"/>
                          <w:sz w:val="12"/>
                          <w:szCs w:val="12"/>
                        </w:rPr>
                        <w:t>Pression REGL. 15-30 kg/cm</w:t>
                      </w:r>
                    </w:p>
                  </w:txbxContent>
                </v:textbox>
              </v:shape>
            </w:pict>
          </mc:Fallback>
        </mc:AlternateContent>
      </w:r>
      <w:r w:rsidRPr="00A221ED">
        <w:rPr>
          <w:rFonts w:ascii="Calibri" w:hAnsi="Calibri" w:cstheme="minorHAnsi"/>
          <w:noProof/>
        </w:rPr>
        <w:drawing>
          <wp:inline distT="0" distB="0" distL="0" distR="0" wp14:anchorId="4AFC2CE1" wp14:editId="47528004">
            <wp:extent cx="4947617" cy="7962900"/>
            <wp:effectExtent l="0" t="0" r="5715" b="0"/>
            <wp:docPr id="2197" name="Grafik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BEBA8EAE-BF5A-486C-A8C5-ECC9F3942E4B}">
                          <a14:imgProps xmlns:a14="http://schemas.microsoft.com/office/drawing/2010/main">
                            <a14:imgLayer r:embed="rId109">
                              <a14:imgEffect>
                                <a14:brightnessContrast bright="9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4948303" cy="7964005"/>
                    </a:xfrm>
                    <a:prstGeom prst="rect">
                      <a:avLst/>
                    </a:prstGeom>
                    <a:noFill/>
                  </pic:spPr>
                </pic:pic>
              </a:graphicData>
            </a:graphic>
          </wp:inline>
        </w:drawing>
      </w:r>
    </w:p>
    <w:p w:rsidR="00ED1614" w:rsidRPr="00A221ED" w:rsidRDefault="00ED1614" w:rsidP="00ED1614">
      <w:pPr>
        <w:tabs>
          <w:tab w:val="left" w:pos="3135"/>
        </w:tabs>
        <w:rPr>
          <w:rFonts w:ascii="Calibri" w:hAnsi="Calibri" w:cstheme="minorHAnsi"/>
          <w:lang w:val="en-GB"/>
        </w:rPr>
      </w:pPr>
    </w:p>
    <w:p w:rsidR="00ED1614" w:rsidRPr="00A221ED" w:rsidRDefault="00ED1614" w:rsidP="00ED1614">
      <w:pPr>
        <w:rPr>
          <w:rFonts w:ascii="Calibri" w:hAnsi="Calibri" w:cstheme="minorHAnsi"/>
          <w:lang w:val="en-GB"/>
        </w:rPr>
      </w:pPr>
      <w:r w:rsidRPr="00A221ED">
        <w:rPr>
          <w:rFonts w:ascii="Calibri" w:hAnsi="Calibri" w:cstheme="minorHAnsi"/>
          <w:lang w:val="en-GB"/>
        </w:rPr>
        <w:br w:type="page"/>
      </w:r>
    </w:p>
    <w:p w:rsidR="00ED1614" w:rsidRPr="00A221ED" w:rsidRDefault="00ED1614" w:rsidP="00ED1614">
      <w:pPr>
        <w:tabs>
          <w:tab w:val="left" w:leader="dot" w:pos="1008"/>
          <w:tab w:val="left" w:pos="2855"/>
          <w:tab w:val="left" w:pos="7200"/>
          <w:tab w:val="right" w:pos="9360"/>
        </w:tabs>
        <w:spacing w:before="240" w:after="120" w:line="240" w:lineRule="exact"/>
        <w:rPr>
          <w:rFonts w:ascii="Calibri" w:hAnsi="Calibri" w:cstheme="minorHAnsi"/>
          <w:b/>
          <w:color w:val="000000"/>
          <w:szCs w:val="24"/>
          <w:lang w:val="fr-FR"/>
        </w:rPr>
      </w:pPr>
      <w:r w:rsidRPr="00A221ED">
        <w:rPr>
          <w:rFonts w:ascii="Calibri" w:hAnsi="Calibri"/>
          <w:b/>
          <w:szCs w:val="24"/>
          <w:lang w:val="fr-FR"/>
        </w:rPr>
        <w:t>EHB-270DGSVIP   Liste de pièces du système hydraulique</w:t>
      </w:r>
    </w:p>
    <w:p w:rsidR="00ED1614" w:rsidRPr="00A221ED" w:rsidRDefault="00ED1614" w:rsidP="00ED1614">
      <w:pPr>
        <w:tabs>
          <w:tab w:val="left" w:pos="1008"/>
          <w:tab w:val="left" w:pos="3119"/>
          <w:tab w:val="left" w:pos="7200"/>
          <w:tab w:val="right" w:pos="9360"/>
        </w:tabs>
        <w:spacing w:line="260" w:lineRule="exact"/>
        <w:rPr>
          <w:rFonts w:ascii="Calibri" w:hAnsi="Calibri" w:cstheme="minorHAnsi"/>
          <w:b/>
          <w:color w:val="000000"/>
          <w:szCs w:val="24"/>
          <w:lang w:val="fr-FR"/>
        </w:rPr>
      </w:pPr>
      <w:r w:rsidRPr="00A221ED">
        <w:rPr>
          <w:rFonts w:ascii="Calibri" w:hAnsi="Calibri"/>
          <w:b/>
          <w:color w:val="000000"/>
          <w:lang w:val="fr-FR"/>
        </w:rPr>
        <w:t>N° d'index</w:t>
      </w:r>
      <w:r w:rsidRPr="00A221ED">
        <w:rPr>
          <w:rFonts w:ascii="Calibri" w:hAnsi="Calibri"/>
          <w:b/>
          <w:color w:val="000000"/>
          <w:lang w:val="fr-FR"/>
        </w:rPr>
        <w:tab/>
        <w:t>N° de pièce</w:t>
      </w:r>
      <w:r w:rsidRPr="00A221ED">
        <w:rPr>
          <w:rFonts w:ascii="Calibri" w:hAnsi="Calibri"/>
          <w:b/>
          <w:color w:val="000000"/>
          <w:lang w:val="fr-FR"/>
        </w:rPr>
        <w:tab/>
        <w:t>Description</w:t>
      </w:r>
      <w:r w:rsidRPr="00A221ED">
        <w:rPr>
          <w:rFonts w:ascii="Calibri" w:hAnsi="Calibri"/>
          <w:b/>
          <w:color w:val="000000"/>
          <w:lang w:val="fr-FR"/>
        </w:rPr>
        <w:tab/>
        <w:t>Taille</w:t>
      </w:r>
      <w:r w:rsidRPr="00A221ED">
        <w:rPr>
          <w:rFonts w:ascii="Calibri" w:hAnsi="Calibri"/>
          <w:b/>
          <w:color w:val="000000"/>
          <w:lang w:val="fr-FR"/>
        </w:rPr>
        <w:tab/>
        <w:t>Qté</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326A</w:t>
      </w:r>
      <w:r w:rsidRPr="00A221ED">
        <w:rPr>
          <w:rFonts w:ascii="Calibri" w:hAnsi="Calibri"/>
          <w:lang w:val="fr-FR"/>
        </w:rPr>
        <w:tab/>
        <w:t>EHB-270DGSVIP-326A</w:t>
      </w:r>
      <w:r w:rsidRPr="00A221ED">
        <w:rPr>
          <w:rFonts w:ascii="Calibri" w:hAnsi="Calibri"/>
          <w:lang w:val="fr-FR"/>
        </w:rPr>
        <w:tab/>
        <w:t>Commande de débit</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327A</w:t>
      </w:r>
      <w:r w:rsidRPr="00A221ED">
        <w:rPr>
          <w:rFonts w:ascii="Calibri" w:hAnsi="Calibri"/>
          <w:lang w:val="fr-FR"/>
        </w:rPr>
        <w:tab/>
        <w:t>EHB-270DGSVIP-327A</w:t>
      </w:r>
      <w:r w:rsidRPr="00A221ED">
        <w:rPr>
          <w:rFonts w:ascii="Calibri" w:hAnsi="Calibri"/>
          <w:lang w:val="fr-FR"/>
        </w:rPr>
        <w:tab/>
        <w:t>Flexible</w:t>
      </w:r>
      <w:r w:rsidRPr="00A221ED">
        <w:rPr>
          <w:rFonts w:ascii="Calibri" w:hAnsi="Calibri"/>
          <w:lang w:val="fr-FR"/>
        </w:rPr>
        <w:tab/>
        <w:t>2,5 mètres</w:t>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328</w:t>
      </w:r>
      <w:r>
        <w:rPr>
          <w:rFonts w:ascii="Calibri" w:hAnsi="Calibri"/>
          <w:lang w:val="fr-FR"/>
        </w:rPr>
        <w:t>A</w:t>
      </w:r>
      <w:r>
        <w:rPr>
          <w:rFonts w:ascii="Calibri" w:hAnsi="Calibri"/>
          <w:lang w:val="fr-FR"/>
        </w:rPr>
        <w:tab/>
        <w:t>EHB-270DGSVIP-328A</w:t>
      </w:r>
      <w:r>
        <w:rPr>
          <w:rFonts w:ascii="Calibri" w:hAnsi="Calibri"/>
          <w:lang w:val="fr-FR"/>
        </w:rPr>
        <w:tab/>
        <w:t>Flexible</w:t>
      </w:r>
      <w:r>
        <w:rPr>
          <w:rFonts w:ascii="Calibri" w:hAnsi="Calibri"/>
          <w:lang w:val="fr-FR"/>
        </w:rPr>
        <w:tab/>
        <w:t>2,</w:t>
      </w:r>
      <w:r w:rsidRPr="00A221ED">
        <w:rPr>
          <w:rFonts w:ascii="Calibri" w:hAnsi="Calibri"/>
          <w:lang w:val="fr-FR"/>
        </w:rPr>
        <w:t>0 mètres</w:t>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329A</w:t>
      </w:r>
      <w:r w:rsidRPr="00A221ED">
        <w:rPr>
          <w:rFonts w:ascii="Calibri" w:hAnsi="Calibri"/>
          <w:lang w:val="fr-FR"/>
        </w:rPr>
        <w:tab/>
        <w:t>EHB-270DGSVIP-329A</w:t>
      </w:r>
      <w:r w:rsidRPr="00A221ED">
        <w:rPr>
          <w:rFonts w:ascii="Calibri" w:hAnsi="Calibri"/>
          <w:lang w:val="fr-FR"/>
        </w:rPr>
        <w:tab/>
        <w:t>Flexi</w:t>
      </w:r>
      <w:r>
        <w:rPr>
          <w:rFonts w:ascii="Calibri" w:hAnsi="Calibri"/>
          <w:lang w:val="fr-FR"/>
        </w:rPr>
        <w:t>ble</w:t>
      </w:r>
      <w:r>
        <w:rPr>
          <w:rFonts w:ascii="Calibri" w:hAnsi="Calibri"/>
          <w:lang w:val="fr-FR"/>
        </w:rPr>
        <w:tab/>
        <w:t>2,</w:t>
      </w:r>
      <w:r w:rsidRPr="00A221ED">
        <w:rPr>
          <w:rFonts w:ascii="Calibri" w:hAnsi="Calibri"/>
          <w:lang w:val="fr-FR"/>
        </w:rPr>
        <w:t>0 mètres</w:t>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330</w:t>
      </w:r>
      <w:r>
        <w:rPr>
          <w:rFonts w:ascii="Calibri" w:hAnsi="Calibri"/>
          <w:lang w:val="fr-FR"/>
        </w:rPr>
        <w:t>A</w:t>
      </w:r>
      <w:r>
        <w:rPr>
          <w:rFonts w:ascii="Calibri" w:hAnsi="Calibri"/>
          <w:lang w:val="fr-FR"/>
        </w:rPr>
        <w:tab/>
        <w:t>EHB-270DGSVIP-330A</w:t>
      </w:r>
      <w:r>
        <w:rPr>
          <w:rFonts w:ascii="Calibri" w:hAnsi="Calibri"/>
          <w:lang w:val="fr-FR"/>
        </w:rPr>
        <w:tab/>
        <w:t>Flexible</w:t>
      </w:r>
      <w:r>
        <w:rPr>
          <w:rFonts w:ascii="Calibri" w:hAnsi="Calibri"/>
          <w:lang w:val="fr-FR"/>
        </w:rPr>
        <w:tab/>
        <w:t>2,</w:t>
      </w:r>
      <w:r w:rsidRPr="00A221ED">
        <w:rPr>
          <w:rFonts w:ascii="Calibri" w:hAnsi="Calibri"/>
          <w:lang w:val="fr-FR"/>
        </w:rPr>
        <w:t>0 mètres</w:t>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331A</w:t>
      </w:r>
      <w:r w:rsidRPr="00A221ED">
        <w:rPr>
          <w:rFonts w:ascii="Calibri" w:hAnsi="Calibri"/>
          <w:lang w:val="fr-FR"/>
        </w:rPr>
        <w:tab/>
        <w:t>EHB-270DGSVIP-331A</w:t>
      </w:r>
      <w:r w:rsidRPr="00A221ED">
        <w:rPr>
          <w:rFonts w:ascii="Calibri" w:hAnsi="Calibri"/>
          <w:lang w:val="fr-FR"/>
        </w:rPr>
        <w:tab/>
        <w:t>Flexible</w:t>
      </w:r>
      <w:r w:rsidRPr="00A221ED">
        <w:rPr>
          <w:rFonts w:ascii="Calibri" w:hAnsi="Calibri"/>
          <w:lang w:val="fr-FR"/>
        </w:rPr>
        <w:tab/>
        <w:t>1</w:t>
      </w:r>
      <w:r>
        <w:rPr>
          <w:rFonts w:ascii="Calibri" w:hAnsi="Calibri"/>
          <w:lang w:val="fr-FR"/>
        </w:rPr>
        <w:t>,</w:t>
      </w:r>
      <w:r w:rsidRPr="00A221ED">
        <w:rPr>
          <w:rFonts w:ascii="Calibri" w:hAnsi="Calibri"/>
          <w:lang w:val="fr-FR"/>
        </w:rPr>
        <w:t>5 mètres</w:t>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332A</w:t>
      </w:r>
      <w:r w:rsidRPr="00A221ED">
        <w:rPr>
          <w:rFonts w:ascii="Calibri" w:hAnsi="Calibri"/>
          <w:lang w:val="fr-FR"/>
        </w:rPr>
        <w:tab/>
        <w:t>EHB-270DGSVIP-332A</w:t>
      </w:r>
      <w:r w:rsidRPr="00A221ED">
        <w:rPr>
          <w:rFonts w:ascii="Calibri" w:hAnsi="Calibri"/>
          <w:lang w:val="fr-FR"/>
        </w:rPr>
        <w:tab/>
        <w:t>Collecteur</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333A</w:t>
      </w:r>
      <w:r w:rsidRPr="00A221ED">
        <w:rPr>
          <w:rFonts w:ascii="Calibri" w:hAnsi="Calibri"/>
          <w:lang w:val="fr-FR"/>
        </w:rPr>
        <w:tab/>
        <w:t>EHB-270DGSVIP-333A</w:t>
      </w:r>
      <w:r w:rsidRPr="00A221ED">
        <w:rPr>
          <w:rFonts w:ascii="Calibri" w:hAnsi="Calibri"/>
          <w:lang w:val="fr-FR"/>
        </w:rPr>
        <w:tab/>
        <w:t>Moteur</w:t>
      </w:r>
      <w:r w:rsidRPr="00A221ED">
        <w:rPr>
          <w:rFonts w:ascii="Calibri" w:hAnsi="Calibri"/>
          <w:lang w:val="fr-FR"/>
        </w:rPr>
        <w:tab/>
      </w:r>
      <w:r w:rsidRPr="00A221ED">
        <w:rPr>
          <w:rFonts w:ascii="Calibri" w:hAnsi="Calibri"/>
          <w:lang w:val="fr-FR"/>
        </w:rPr>
        <w:tab/>
        <w:t>1</w:t>
      </w:r>
    </w:p>
    <w:p w:rsidR="00ED1614" w:rsidRPr="002F50F1"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2F50F1">
        <w:rPr>
          <w:rFonts w:ascii="Calibri" w:hAnsi="Calibri"/>
          <w:lang w:val="fr-FR"/>
        </w:rPr>
        <w:t>334A</w:t>
      </w:r>
      <w:r w:rsidRPr="002F50F1">
        <w:rPr>
          <w:rFonts w:ascii="Calibri" w:hAnsi="Calibri"/>
          <w:lang w:val="fr-FR"/>
        </w:rPr>
        <w:tab/>
        <w:t>EHB-270DGSVIP-334A</w:t>
      </w:r>
      <w:r w:rsidRPr="002F50F1">
        <w:rPr>
          <w:rFonts w:ascii="Calibri" w:hAnsi="Calibri"/>
          <w:lang w:val="fr-FR"/>
        </w:rPr>
        <w:tab/>
        <w:t>Pompe</w:t>
      </w:r>
      <w:r w:rsidRPr="002F50F1">
        <w:rPr>
          <w:rFonts w:ascii="Calibri" w:hAnsi="Calibri"/>
          <w:lang w:val="fr-FR"/>
        </w:rPr>
        <w:tab/>
      </w:r>
      <w:r w:rsidRPr="002F50F1">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335A</w:t>
      </w:r>
      <w:r w:rsidRPr="00A221ED">
        <w:rPr>
          <w:rFonts w:ascii="Calibri" w:hAnsi="Calibri"/>
          <w:lang w:val="fr-FR"/>
        </w:rPr>
        <w:tab/>
        <w:t>EHB-270DGSVIP-335A</w:t>
      </w:r>
      <w:r w:rsidRPr="00A221ED">
        <w:rPr>
          <w:rFonts w:ascii="Calibri" w:hAnsi="Calibri"/>
          <w:lang w:val="fr-FR"/>
        </w:rPr>
        <w:tab/>
        <w:t>Jauge d'huile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en-GB"/>
        </w:rPr>
      </w:pPr>
      <w:r w:rsidRPr="00A221ED">
        <w:rPr>
          <w:rFonts w:ascii="Calibri" w:hAnsi="Calibri"/>
        </w:rPr>
        <w:t>336A</w:t>
      </w:r>
      <w:r w:rsidRPr="00A221ED">
        <w:rPr>
          <w:rFonts w:ascii="Calibri" w:hAnsi="Calibri"/>
        </w:rPr>
        <w:tab/>
        <w:t>EHB-270DGSVIP-336A</w:t>
      </w:r>
      <w:r w:rsidRPr="00A221ED">
        <w:rPr>
          <w:rFonts w:ascii="Calibri" w:hAnsi="Calibri"/>
        </w:rPr>
        <w:tab/>
        <w:t>Electrovanne</w:t>
      </w:r>
      <w:r w:rsidRPr="00A221ED">
        <w:rPr>
          <w:rFonts w:ascii="Calibri" w:hAnsi="Calibri"/>
        </w:rPr>
        <w:tab/>
        <w:t>2D2</w:t>
      </w:r>
      <w:r w:rsidRPr="00A221ED">
        <w:rPr>
          <w:rFonts w:ascii="Calibri" w:hAnsi="Calibri"/>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en-GB"/>
        </w:rPr>
      </w:pPr>
      <w:r w:rsidRPr="00A221ED">
        <w:rPr>
          <w:rFonts w:ascii="Calibri" w:hAnsi="Calibri"/>
        </w:rPr>
        <w:t>337A</w:t>
      </w:r>
      <w:r w:rsidRPr="00A221ED">
        <w:rPr>
          <w:rFonts w:ascii="Calibri" w:hAnsi="Calibri"/>
        </w:rPr>
        <w:tab/>
        <w:t>EHB-270DGSVIP-337A</w:t>
      </w:r>
      <w:r w:rsidRPr="00A221ED">
        <w:rPr>
          <w:rFonts w:ascii="Calibri" w:hAnsi="Calibri"/>
        </w:rPr>
        <w:tab/>
        <w:t>Electrovanne</w:t>
      </w:r>
      <w:r w:rsidRPr="00A221ED">
        <w:rPr>
          <w:rFonts w:ascii="Calibri" w:hAnsi="Calibri"/>
        </w:rPr>
        <w:tab/>
        <w:t>3C4</w:t>
      </w:r>
      <w:r w:rsidRPr="00A221ED">
        <w:rPr>
          <w:rFonts w:ascii="Calibri" w:hAnsi="Calibri"/>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337A -1</w:t>
      </w:r>
      <w:r w:rsidRPr="00A221ED">
        <w:rPr>
          <w:rFonts w:ascii="Calibri" w:hAnsi="Calibri"/>
          <w:lang w:val="fr-FR"/>
        </w:rPr>
        <w:tab/>
        <w:t>EHB-270DGSVIP-337A-1</w:t>
      </w:r>
      <w:r w:rsidRPr="00A221ED">
        <w:rPr>
          <w:rFonts w:ascii="Calibri" w:hAnsi="Calibri"/>
          <w:lang w:val="fr-FR"/>
        </w:rPr>
        <w:tab/>
        <w:t>Retenue pilote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338A</w:t>
      </w:r>
      <w:r w:rsidRPr="00A221ED">
        <w:rPr>
          <w:rFonts w:ascii="Calibri" w:hAnsi="Calibri"/>
          <w:lang w:val="fr-FR"/>
        </w:rPr>
        <w:tab/>
        <w:t>EHB-270DGSVIP-338A</w:t>
      </w:r>
      <w:r w:rsidRPr="00A221ED">
        <w:rPr>
          <w:rFonts w:ascii="Calibri" w:hAnsi="Calibri"/>
          <w:lang w:val="fr-FR"/>
        </w:rPr>
        <w:tab/>
        <w:t>Régulateur de pression</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339A</w:t>
      </w:r>
      <w:r w:rsidRPr="00A221ED">
        <w:rPr>
          <w:rFonts w:ascii="Calibri" w:hAnsi="Calibri"/>
          <w:lang w:val="fr-FR"/>
        </w:rPr>
        <w:tab/>
        <w:t>EHB-270DGSVIP-339A</w:t>
      </w:r>
      <w:r w:rsidRPr="00A221ED">
        <w:rPr>
          <w:rFonts w:ascii="Calibri" w:hAnsi="Calibri"/>
          <w:lang w:val="fr-FR"/>
        </w:rPr>
        <w:tab/>
        <w:t>Port de remplissage d'huile</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340A</w:t>
      </w:r>
      <w:r w:rsidRPr="00A221ED">
        <w:rPr>
          <w:rFonts w:ascii="Calibri" w:hAnsi="Calibri"/>
          <w:lang w:val="fr-FR"/>
        </w:rPr>
        <w:tab/>
        <w:t>EHB-270DGSVIP-340A</w:t>
      </w:r>
      <w:r w:rsidRPr="00A221ED">
        <w:rPr>
          <w:rFonts w:ascii="Calibri" w:hAnsi="Calibri"/>
          <w:lang w:val="fr-FR"/>
        </w:rPr>
        <w:tab/>
        <w:t>Couvercle du réservoir</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spacing w:line="260" w:lineRule="exact"/>
        <w:rPr>
          <w:rFonts w:ascii="Calibri" w:hAnsi="Calibri" w:cstheme="minorHAnsi"/>
          <w:lang w:val="fr-FR"/>
        </w:rPr>
      </w:pPr>
      <w:r w:rsidRPr="00A221ED">
        <w:rPr>
          <w:rFonts w:ascii="Calibri" w:hAnsi="Calibri"/>
          <w:lang w:val="fr-FR"/>
        </w:rPr>
        <w:t>341A</w:t>
      </w:r>
      <w:r w:rsidRPr="00A221ED">
        <w:rPr>
          <w:rFonts w:ascii="Calibri" w:hAnsi="Calibri"/>
          <w:lang w:val="fr-FR"/>
        </w:rPr>
        <w:tab/>
        <w:t>EHB-270DGSVIP-341A</w:t>
      </w:r>
      <w:r w:rsidRPr="00A221ED">
        <w:rPr>
          <w:rFonts w:ascii="Calibri" w:hAnsi="Calibri"/>
          <w:lang w:val="fr-FR"/>
        </w:rPr>
        <w:tab/>
        <w:t>Réservoir</w:t>
      </w:r>
      <w:r w:rsidRPr="00A221ED">
        <w:rPr>
          <w:rFonts w:ascii="Calibri" w:hAnsi="Calibri"/>
          <w:lang w:val="fr-FR"/>
        </w:rPr>
        <w:tab/>
      </w:r>
      <w:r w:rsidRPr="00A221ED">
        <w:rPr>
          <w:rFonts w:ascii="Calibri" w:hAnsi="Calibri"/>
          <w:lang w:val="fr-FR"/>
        </w:rPr>
        <w:tab/>
        <w:t>1</w:t>
      </w:r>
    </w:p>
    <w:p w:rsidR="00ED1614" w:rsidRPr="00A221ED" w:rsidRDefault="00ED1614" w:rsidP="00ED1614">
      <w:pPr>
        <w:tabs>
          <w:tab w:val="left" w:leader="dot" w:pos="1008"/>
          <w:tab w:val="left" w:leader="dot" w:pos="3261"/>
          <w:tab w:val="left" w:leader="dot" w:pos="7200"/>
          <w:tab w:val="right" w:leader="dot" w:pos="9360"/>
        </w:tabs>
        <w:rPr>
          <w:rFonts w:ascii="Calibri" w:hAnsi="Calibri" w:cstheme="minorHAnsi"/>
          <w:lang w:val="fr-FR"/>
        </w:rPr>
      </w:pPr>
    </w:p>
    <w:p w:rsidR="00ED1614" w:rsidRPr="00A221ED" w:rsidRDefault="00ED1614" w:rsidP="00ED1614">
      <w:pPr>
        <w:tabs>
          <w:tab w:val="left" w:pos="2655"/>
        </w:tabs>
        <w:rPr>
          <w:rFonts w:ascii="Calibri" w:hAnsi="Calibri" w:cstheme="minorHAnsi"/>
          <w:lang w:val="fr-FR"/>
        </w:rPr>
      </w:pPr>
    </w:p>
    <w:p w:rsidR="00ED1614" w:rsidRPr="00A221ED" w:rsidRDefault="00ED1614" w:rsidP="00ED1614">
      <w:pPr>
        <w:tabs>
          <w:tab w:val="left" w:pos="2655"/>
        </w:tabs>
        <w:rPr>
          <w:rFonts w:ascii="Calibri" w:hAnsi="Calibri" w:cstheme="minorHAnsi"/>
          <w:lang w:val="fr-FR"/>
        </w:rPr>
      </w:pPr>
    </w:p>
    <w:p w:rsidR="00ED1614" w:rsidRPr="00A221ED" w:rsidRDefault="00ED1614" w:rsidP="00ED1614">
      <w:pPr>
        <w:rPr>
          <w:rFonts w:ascii="Calibri" w:hAnsi="Calibri" w:cstheme="minorHAnsi"/>
          <w:lang w:val="fr-FR"/>
        </w:rPr>
      </w:pPr>
      <w:r w:rsidRPr="00A221ED">
        <w:rPr>
          <w:rFonts w:ascii="Calibri" w:hAnsi="Calibri" w:cstheme="minorHAnsi"/>
          <w:lang w:val="fr-FR"/>
        </w:rPr>
        <w:br w:type="page"/>
      </w:r>
    </w:p>
    <w:p w:rsidR="00ED1614" w:rsidRPr="00A221ED" w:rsidRDefault="00ED1614" w:rsidP="00ED1614">
      <w:pPr>
        <w:pStyle w:val="Heading1"/>
        <w:rPr>
          <w:rFonts w:ascii="Calibri" w:hAnsi="Calibri" w:cstheme="minorHAnsi"/>
          <w:lang w:val="fr-FR"/>
        </w:rPr>
      </w:pPr>
      <w:r w:rsidRPr="00A221ED">
        <w:rPr>
          <w:rFonts w:ascii="Calibri" w:hAnsi="Calibri"/>
          <w:b w:val="0"/>
          <w:lang w:val="fr-FR"/>
        </w:rPr>
        <w:t>14.0</w:t>
      </w:r>
      <w:r w:rsidRPr="00A221ED">
        <w:rPr>
          <w:rFonts w:ascii="Calibri" w:hAnsi="Calibri"/>
          <w:lang w:val="fr-FR"/>
        </w:rPr>
        <w:t xml:space="preserve">  Schémas de câblage</w:t>
      </w:r>
    </w:p>
    <w:p w:rsidR="00ED1614" w:rsidRPr="00A221ED" w:rsidRDefault="00ED1614" w:rsidP="00ED1614">
      <w:pPr>
        <w:tabs>
          <w:tab w:val="left" w:pos="2655"/>
        </w:tabs>
        <w:rPr>
          <w:rFonts w:ascii="Calibri" w:hAnsi="Calibri" w:cstheme="minorHAnsi"/>
          <w:b/>
          <w:szCs w:val="24"/>
          <w:lang w:val="fr-FR"/>
        </w:rPr>
      </w:pPr>
    </w:p>
    <w:p w:rsidR="00ED1614" w:rsidRPr="00A221ED" w:rsidRDefault="00ED1614" w:rsidP="00ED1614">
      <w:pPr>
        <w:keepNext/>
        <w:spacing w:after="60"/>
        <w:rPr>
          <w:rFonts w:ascii="Calibri" w:hAnsi="Calibri" w:cstheme="minorHAnsi"/>
          <w:b/>
          <w:szCs w:val="24"/>
          <w:lang w:val="fr-FR"/>
        </w:rPr>
      </w:pPr>
      <w:r w:rsidRPr="00A221ED">
        <w:rPr>
          <w:rFonts w:ascii="Calibri" w:hAnsi="Calibri"/>
          <w:b/>
          <w:szCs w:val="24"/>
          <w:lang w:val="fr-FR"/>
        </w:rPr>
        <w:t>EHB-270DGSVIP ….… 3~400V, PE, 50Hz</w:t>
      </w: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fr-FR"/>
        </w:rPr>
      </w:pP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en-GB"/>
        </w:rPr>
      </w:pPr>
      <w:r>
        <w:rPr>
          <w:rFonts w:eastAsia="Times New Roman"/>
          <w:noProof/>
          <w:szCs w:val="24"/>
        </w:rPr>
        <mc:AlternateContent>
          <mc:Choice Requires="wps">
            <w:drawing>
              <wp:anchor distT="45720" distB="45720" distL="114300" distR="114300" simplePos="0" relativeHeight="251909120" behindDoc="0" locked="0" layoutInCell="1" allowOverlap="1" wp14:anchorId="4305EFD8" wp14:editId="55CF1BDE">
                <wp:simplePos x="0" y="0"/>
                <wp:positionH relativeFrom="column">
                  <wp:posOffset>3580790</wp:posOffset>
                </wp:positionH>
                <wp:positionV relativeFrom="paragraph">
                  <wp:posOffset>3276219</wp:posOffset>
                </wp:positionV>
                <wp:extent cx="604520" cy="277978"/>
                <wp:effectExtent l="0" t="0" r="5080" b="8255"/>
                <wp:wrapNone/>
                <wp:docPr id="2054" name="Textfeld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 cy="277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7269D2" w:rsidRDefault="00257C28" w:rsidP="00ED1614">
                            <w:pPr>
                              <w:spacing w:line="160" w:lineRule="exact"/>
                              <w:rPr>
                                <w:rFonts w:ascii="Arial" w:hAnsi="Arial" w:cs="Arial"/>
                                <w:sz w:val="14"/>
                                <w:szCs w:val="14"/>
                                <w:lang w:val="fr-FR"/>
                              </w:rPr>
                            </w:pPr>
                            <w:r w:rsidRPr="007269D2">
                              <w:rPr>
                                <w:rFonts w:ascii="Arial" w:hAnsi="Arial" w:cs="Arial"/>
                                <w:sz w:val="14"/>
                                <w:szCs w:val="14"/>
                              </w:rPr>
                              <w:t>Moteur de la lame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5EFD8" id="Textfeld 2054" o:spid="_x0000_s1084" type="#_x0000_t202" style="position:absolute;margin-left:281.95pt;margin-top:257.95pt;width:47.6pt;height:21.9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" stroked="f">
                <v:textbox inset="0,0,0,0">
                  <w:txbxContent>
                    <w:p w:rsidR="00257C28" w:rsidRPr="007269D2" w:rsidRDefault="00257C28" w:rsidP="00ED1614">
                      <w:pPr>
                        <w:spacing w:line="160" w:lineRule="exact"/>
                        <w:rPr>
                          <w:rFonts w:ascii="Arial" w:hAnsi="Arial" w:cs="Arial"/>
                          <w:sz w:val="14"/>
                          <w:szCs w:val="14"/>
                          <w:lang w:val="fr-FR"/>
                        </w:rPr>
                      </w:pPr>
                      <w:r w:rsidRPr="007269D2">
                        <w:rPr>
                          <w:rFonts w:ascii="Arial" w:hAnsi="Arial" w:cs="Arial"/>
                          <w:sz w:val="14"/>
                          <w:szCs w:val="14"/>
                        </w:rPr>
                        <w:t>Moteur de la lame</w:t>
                      </w:r>
                    </w:p>
                  </w:txbxContent>
                </v:textbox>
              </v:shape>
            </w:pict>
          </mc:Fallback>
        </mc:AlternateContent>
      </w:r>
      <w:r>
        <w:rPr>
          <w:rFonts w:eastAsia="Times New Roman"/>
          <w:noProof/>
          <w:szCs w:val="24"/>
        </w:rPr>
        <mc:AlternateContent>
          <mc:Choice Requires="wps">
            <w:drawing>
              <wp:anchor distT="45720" distB="45720" distL="114300" distR="114300" simplePos="0" relativeHeight="251907072" behindDoc="0" locked="0" layoutInCell="1" allowOverlap="1" wp14:anchorId="056CEACB" wp14:editId="3E782ABD">
                <wp:simplePos x="0" y="0"/>
                <wp:positionH relativeFrom="column">
                  <wp:posOffset>1781251</wp:posOffset>
                </wp:positionH>
                <wp:positionV relativeFrom="paragraph">
                  <wp:posOffset>3276219</wp:posOffset>
                </wp:positionV>
                <wp:extent cx="755015" cy="270662"/>
                <wp:effectExtent l="0" t="0" r="6985" b="0"/>
                <wp:wrapNone/>
                <wp:docPr id="2055" name="Textfeld 2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270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sz w:val="14"/>
                                <w:szCs w:val="14"/>
                              </w:rPr>
                            </w:pPr>
                            <w:r>
                              <w:rPr>
                                <w:rFonts w:ascii="Arial" w:hAnsi="Arial" w:cs="Arial"/>
                                <w:sz w:val="14"/>
                                <w:szCs w:val="14"/>
                              </w:rPr>
                              <w:t>Pompe hydraulique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CEACB" id="Textfeld 2055" o:spid="_x0000_s1085" type="#_x0000_t202" style="position:absolute;margin-left:140.25pt;margin-top:257.95pt;width:59.45pt;height:21.3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" stroked="f">
                <v:textbox inset="0,0,0,0">
                  <w:txbxContent>
                    <w:p w:rsidR="00257C28" w:rsidRDefault="00257C28" w:rsidP="00ED1614">
                      <w:pPr>
                        <w:spacing w:line="160" w:lineRule="exact"/>
                        <w:rPr>
                          <w:rFonts w:ascii="Arial" w:hAnsi="Arial" w:cs="Arial"/>
                          <w:sz w:val="14"/>
                          <w:szCs w:val="14"/>
                        </w:rPr>
                      </w:pPr>
                      <w:r>
                        <w:rPr>
                          <w:rFonts w:ascii="Arial" w:hAnsi="Arial" w:cs="Arial"/>
                          <w:sz w:val="14"/>
                          <w:szCs w:val="14"/>
                        </w:rPr>
                        <w:t>Pompe hydraulique</w:t>
                      </w:r>
                    </w:p>
                  </w:txbxContent>
                </v:textbox>
              </v:shape>
            </w:pict>
          </mc:Fallback>
        </mc:AlternateContent>
      </w:r>
      <w:r>
        <w:rPr>
          <w:rFonts w:eastAsia="Times New Roman"/>
          <w:noProof/>
          <w:szCs w:val="24"/>
        </w:rPr>
        <mc:AlternateContent>
          <mc:Choice Requires="wps">
            <w:drawing>
              <wp:anchor distT="45720" distB="45720" distL="114300" distR="114300" simplePos="0" relativeHeight="251906048" behindDoc="0" locked="0" layoutInCell="1" allowOverlap="1" wp14:anchorId="230C68F5" wp14:editId="2E233FBE">
                <wp:simplePos x="0" y="0"/>
                <wp:positionH relativeFrom="column">
                  <wp:posOffset>3477895</wp:posOffset>
                </wp:positionH>
                <wp:positionV relativeFrom="paragraph">
                  <wp:posOffset>1170940</wp:posOffset>
                </wp:positionV>
                <wp:extent cx="628015" cy="325755"/>
                <wp:effectExtent l="0" t="0" r="2540" b="0"/>
                <wp:wrapNone/>
                <wp:docPr id="2056" name="Textfeld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325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sz w:val="14"/>
                                <w:szCs w:val="14"/>
                              </w:rPr>
                            </w:pPr>
                            <w:r>
                              <w:rPr>
                                <w:rFonts w:ascii="Arial" w:hAnsi="Arial" w:cs="Arial"/>
                                <w:sz w:val="14"/>
                                <w:szCs w:val="14"/>
                              </w:rPr>
                              <w:t>REGULATEUR DU MOTEUR 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C68F5" id="Textfeld 2056" o:spid="_x0000_s1086" type="#_x0000_t202" style="position:absolute;margin-left:273.85pt;margin-top:92.2pt;width:49.45pt;height:25.6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" stroked="f">
                <v:textbox inset="0,0,0,0">
                  <w:txbxContent>
                    <w:p w:rsidR="00257C28" w:rsidRDefault="00257C28" w:rsidP="00ED1614">
                      <w:pPr>
                        <w:spacing w:line="160" w:lineRule="exact"/>
                        <w:rPr>
                          <w:rFonts w:ascii="Arial" w:hAnsi="Arial" w:cs="Arial"/>
                          <w:sz w:val="14"/>
                          <w:szCs w:val="14"/>
                        </w:rPr>
                      </w:pPr>
                      <w:r>
                        <w:rPr>
                          <w:rFonts w:ascii="Arial" w:hAnsi="Arial" w:cs="Arial"/>
                          <w:sz w:val="14"/>
                          <w:szCs w:val="14"/>
                        </w:rPr>
                        <w:t>REGULATEUR DU MOTEUR CA</w:t>
                      </w:r>
                    </w:p>
                  </w:txbxContent>
                </v:textbox>
              </v:shape>
            </w:pict>
          </mc:Fallback>
        </mc:AlternateContent>
      </w:r>
      <w:r>
        <w:rPr>
          <w:rFonts w:eastAsia="Times New Roman"/>
          <w:noProof/>
          <w:szCs w:val="24"/>
        </w:rPr>
        <mc:AlternateContent>
          <mc:Choice Requires="wps">
            <w:drawing>
              <wp:anchor distT="45720" distB="45720" distL="114300" distR="114300" simplePos="0" relativeHeight="251908096" behindDoc="0" locked="0" layoutInCell="1" allowOverlap="1" wp14:anchorId="19513378" wp14:editId="5B303518">
                <wp:simplePos x="0" y="0"/>
                <wp:positionH relativeFrom="column">
                  <wp:posOffset>2731058</wp:posOffset>
                </wp:positionH>
                <wp:positionV relativeFrom="paragraph">
                  <wp:posOffset>3274111</wp:posOffset>
                </wp:positionV>
                <wp:extent cx="691515" cy="198120"/>
                <wp:effectExtent l="3175" t="3810" r="635" b="0"/>
                <wp:wrapNone/>
                <wp:docPr id="2057" name="Textfeld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Default="00257C28" w:rsidP="00ED1614">
                            <w:pPr>
                              <w:spacing w:line="160" w:lineRule="exact"/>
                              <w:rPr>
                                <w:rFonts w:ascii="Arial" w:hAnsi="Arial" w:cs="Arial"/>
                                <w:sz w:val="14"/>
                                <w:szCs w:val="14"/>
                              </w:rPr>
                            </w:pPr>
                            <w:r>
                              <w:rPr>
                                <w:rFonts w:ascii="Arial" w:hAnsi="Arial" w:cs="Arial"/>
                                <w:sz w:val="14"/>
                                <w:szCs w:val="14"/>
                              </w:rPr>
                              <w:t>Pompe de refroidissement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13378" id="Textfeld 2057" o:spid="_x0000_s1087" type="#_x0000_t202" style="position:absolute;margin-left:215.05pt;margin-top:257.8pt;width:54.45pt;height:15.6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" stroked="f">
                <v:textbox inset="0,0,0,0">
                  <w:txbxContent>
                    <w:p w:rsidR="00257C28" w:rsidRDefault="00257C28" w:rsidP="00ED1614">
                      <w:pPr>
                        <w:spacing w:line="160" w:lineRule="exact"/>
                        <w:rPr>
                          <w:rFonts w:ascii="Arial" w:hAnsi="Arial" w:cs="Arial"/>
                          <w:sz w:val="14"/>
                          <w:szCs w:val="14"/>
                        </w:rPr>
                      </w:pPr>
                      <w:r>
                        <w:rPr>
                          <w:rFonts w:ascii="Arial" w:hAnsi="Arial" w:cs="Arial"/>
                          <w:sz w:val="14"/>
                          <w:szCs w:val="14"/>
                        </w:rPr>
                        <w:t>Pompe de refroidissement</w:t>
                      </w:r>
                    </w:p>
                  </w:txbxContent>
                </v:textbox>
              </v:shape>
            </w:pict>
          </mc:Fallback>
        </mc:AlternateContent>
      </w:r>
      <w:r w:rsidRPr="00A221ED">
        <w:rPr>
          <w:rFonts w:ascii="Calibri" w:hAnsi="Calibri" w:cstheme="minorHAnsi"/>
          <w:noProof/>
        </w:rPr>
        <w:drawing>
          <wp:inline distT="0" distB="0" distL="0" distR="0" wp14:anchorId="6371C3E4" wp14:editId="1E74EA6E">
            <wp:extent cx="6533038" cy="7019925"/>
            <wp:effectExtent l="0" t="0" r="1270" b="0"/>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BEBA8EAE-BF5A-486C-A8C5-ECC9F3942E4B}">
                          <a14:imgProps xmlns:a14="http://schemas.microsoft.com/office/drawing/2010/main">
                            <a14:imgLayer r:embed="rId111">
                              <a14:imgEffect>
                                <a14:brightnessContrast bright="8000" contrast="4000"/>
                              </a14:imgEffect>
                            </a14:imgLayer>
                          </a14:imgProps>
                        </a:ext>
                      </a:extLst>
                    </a:blip>
                    <a:stretch>
                      <a:fillRect/>
                    </a:stretch>
                  </pic:blipFill>
                  <pic:spPr>
                    <a:xfrm>
                      <a:off x="0" y="0"/>
                      <a:ext cx="6533733" cy="7020671"/>
                    </a:xfrm>
                    <a:prstGeom prst="rect">
                      <a:avLst/>
                    </a:prstGeom>
                  </pic:spPr>
                </pic:pic>
              </a:graphicData>
            </a:graphic>
          </wp:inline>
        </w:drawing>
      </w:r>
    </w:p>
    <w:p w:rsidR="00ED1614" w:rsidRPr="00A221ED" w:rsidRDefault="00ED1614" w:rsidP="00ED1614">
      <w:pPr>
        <w:tabs>
          <w:tab w:val="left" w:leader="dot" w:pos="1008"/>
          <w:tab w:val="left" w:leader="dot" w:pos="2880"/>
          <w:tab w:val="left" w:leader="dot" w:pos="3060"/>
          <w:tab w:val="left" w:leader="dot" w:pos="7200"/>
          <w:tab w:val="right" w:leader="dot" w:pos="9360"/>
        </w:tabs>
        <w:rPr>
          <w:rFonts w:ascii="Calibri" w:hAnsi="Calibri" w:cstheme="minorHAnsi"/>
          <w:lang w:val="en-GB"/>
        </w:rPr>
      </w:pPr>
    </w:p>
    <w:p w:rsidR="00ED1614" w:rsidRPr="00A221ED" w:rsidRDefault="00ED1614" w:rsidP="00ED1614">
      <w:pPr>
        <w:rPr>
          <w:rFonts w:ascii="Calibri" w:hAnsi="Calibri" w:cstheme="minorHAnsi"/>
          <w:lang w:val="en-GB"/>
        </w:rPr>
      </w:pPr>
      <w:r w:rsidRPr="00A221ED">
        <w:rPr>
          <w:rFonts w:ascii="Calibri" w:hAnsi="Calibri" w:cstheme="minorHAnsi"/>
          <w:lang w:val="en-GB"/>
        </w:rPr>
        <w:br w:type="page"/>
      </w:r>
    </w:p>
    <w:tbl>
      <w:tblPr>
        <w:tblpPr w:leftFromText="180" w:rightFromText="180" w:vertAnchor="text" w:horzAnchor="margin" w:tblpY="335"/>
        <w:tblW w:w="9445" w:type="dxa"/>
        <w:tblLook w:val="04A0" w:firstRow="1" w:lastRow="0" w:firstColumn="1" w:lastColumn="0" w:noHBand="0" w:noVBand="1"/>
      </w:tblPr>
      <w:tblGrid>
        <w:gridCol w:w="1140"/>
        <w:gridCol w:w="3355"/>
        <w:gridCol w:w="2430"/>
        <w:gridCol w:w="2520"/>
      </w:tblGrid>
      <w:tr w:rsidR="00D66B1C" w:rsidRPr="00A221ED" w:rsidTr="00D66B1C">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b/>
                <w:color w:val="000000"/>
                <w:lang w:val="en-GB"/>
              </w:rPr>
            </w:pPr>
            <w:r w:rsidRPr="00A221ED">
              <w:rPr>
                <w:rFonts w:ascii="Calibri" w:hAnsi="Calibri"/>
                <w:b/>
                <w:color w:val="000000"/>
              </w:rPr>
              <w:t>Symbole</w:t>
            </w:r>
          </w:p>
        </w:tc>
        <w:tc>
          <w:tcPr>
            <w:tcW w:w="3355" w:type="dxa"/>
            <w:tcBorders>
              <w:top w:val="single" w:sz="4" w:space="0" w:color="auto"/>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b/>
                <w:color w:val="000000"/>
                <w:lang w:val="en-GB"/>
              </w:rPr>
            </w:pPr>
            <w:r w:rsidRPr="00A221ED">
              <w:rPr>
                <w:rFonts w:ascii="Calibri" w:hAnsi="Calibri"/>
                <w:b/>
                <w:color w:val="000000"/>
              </w:rPr>
              <w:t>Description</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b/>
                <w:color w:val="000000"/>
                <w:lang w:val="en-GB"/>
              </w:rPr>
            </w:pPr>
            <w:r w:rsidRPr="00A221ED">
              <w:rPr>
                <w:rFonts w:ascii="Calibri" w:hAnsi="Calibri"/>
                <w:b/>
                <w:color w:val="000000"/>
              </w:rPr>
              <w:t>N° DE MARQUE</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b/>
                <w:color w:val="000000"/>
                <w:lang w:val="en-GB"/>
              </w:rPr>
            </w:pPr>
            <w:r w:rsidRPr="00A221ED">
              <w:rPr>
                <w:rFonts w:ascii="Calibri" w:hAnsi="Calibri"/>
                <w:b/>
                <w:color w:val="000000"/>
              </w:rPr>
              <w:t>SPECIFICATION</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M1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Moteur de la lame</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1,5kW 400V 3 Ph  50Hz</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M2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Moteur hydraulique</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0,37kW 400V 3 Ph  50Hz</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M3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Moteur de réfrigérant</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50W 400V 1 Ph  50Hz</w:t>
            </w:r>
          </w:p>
        </w:tc>
      </w:tr>
      <w:tr w:rsidR="00D66B1C" w:rsidRPr="00F25945"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C1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Point de contact de l'onduleur</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c>
          <w:tcPr>
            <w:tcW w:w="252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r>
      <w:tr w:rsidR="00D66B1C" w:rsidRPr="00F25945"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C2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Point de contact de l'onduleur</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c>
          <w:tcPr>
            <w:tcW w:w="252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KM2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 xml:space="preserve">Contacteur pour unité hydraulique </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480V CA 25A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KM3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xml:space="preserve">Contacteur pour pompe de refroidissement </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480V CA 25A  CE</w:t>
            </w:r>
          </w:p>
        </w:tc>
      </w:tr>
      <w:tr w:rsidR="00D66B1C" w:rsidRPr="00F25945"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FR1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Relais thermique hydraulique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NTH-1.45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fr-FR"/>
              </w:rPr>
            </w:pPr>
            <w:r w:rsidRPr="00A221ED">
              <w:rPr>
                <w:rFonts w:ascii="Calibri" w:hAnsi="Calibri"/>
                <w:lang w:val="fr-FR"/>
              </w:rPr>
              <w:t>UI 600VAC Ith 6A CE</w:t>
            </w:r>
          </w:p>
        </w:tc>
      </w:tr>
      <w:tr w:rsidR="00D66B1C" w:rsidRPr="00F25945"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FR2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Relais thermique de refroidissement</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NTH-0.5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fr-FR"/>
              </w:rPr>
            </w:pPr>
            <w:r w:rsidRPr="00A221ED">
              <w:rPr>
                <w:rFonts w:ascii="Calibri" w:hAnsi="Calibri"/>
                <w:lang w:val="fr-FR"/>
              </w:rPr>
              <w:t>UI 600VAC Ith 6A CE</w:t>
            </w:r>
          </w:p>
        </w:tc>
      </w:tr>
      <w:tr w:rsidR="00D66B1C" w:rsidRPr="00F25945"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A1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Point de contact de l'onduleur</w:t>
            </w:r>
          </w:p>
        </w:tc>
        <w:tc>
          <w:tcPr>
            <w:tcW w:w="243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c>
          <w:tcPr>
            <w:tcW w:w="252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 </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SA1</w:t>
            </w:r>
          </w:p>
        </w:tc>
        <w:tc>
          <w:tcPr>
            <w:tcW w:w="3355"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Sélecteur (mode manuel/auto)</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SA3</w:t>
            </w:r>
          </w:p>
        </w:tc>
        <w:tc>
          <w:tcPr>
            <w:tcW w:w="3355"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Sélecteur (montée/descente archet)</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SA4</w:t>
            </w:r>
          </w:p>
        </w:tc>
        <w:tc>
          <w:tcPr>
            <w:tcW w:w="3355"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fr-FR"/>
              </w:rPr>
            </w:pPr>
            <w:r w:rsidRPr="00A221ED">
              <w:rPr>
                <w:rFonts w:ascii="Calibri" w:hAnsi="Calibri"/>
                <w:lang w:val="fr-FR"/>
              </w:rPr>
              <w:t>Sélecteur (ouverture/fermeture de l'étau)</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SB1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Bouton d'arrêt d'urgence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KB2-BE102 (Keyon)</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Ith 10A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SB2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Bouton-poussoir (arrêt)</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SB2-1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lang w:val="en-GB"/>
              </w:rPr>
            </w:pPr>
            <w:r w:rsidRPr="00A221ED">
              <w:rPr>
                <w:rFonts w:ascii="Calibri" w:hAnsi="Calibri"/>
              </w:rPr>
              <w:t>Bouton-poussoir (démarrage hydraulique)</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NLD22-F (NHD)</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lang w:val="en-GB"/>
              </w:rPr>
            </w:pPr>
            <w:r w:rsidRPr="00A221ED">
              <w:rPr>
                <w:rFonts w:ascii="Calibri" w:hAnsi="Calibri"/>
              </w:rPr>
              <w:t>AC24V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SB3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Bouton-poussoir (mode auto)</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SB8</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Bouton-poussoir (mode manuel)</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UI 600V Ith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KT</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Désactivation minuterie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H3Y-2 (HEC)</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24 VCA 250 VAV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VR</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Bouton de vitesse variable de la lame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RV24NY20S (COSMOS)</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 </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SQ1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Commutateur rupture lame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6A 380V IP65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SQ3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Commutateur de fin de course pour couvercle de l'archet</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QKS8 (Kedu)</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CA 15 8A 400V IP54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SQ4</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Commutateur de fin de course de montée de l'archet</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6A 380V IP65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SQ5</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Commutateur de fin de course de descente de l'archet</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6A 380V IP65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KA1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Relais automatique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240 V CA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KA2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Relais automatique</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952-2C-24AN (Shin Da)</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250 V CA 7A</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KA3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Relais de montée de l'archet</w:t>
            </w:r>
          </w:p>
        </w:tc>
        <w:tc>
          <w:tcPr>
            <w:tcW w:w="243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240 V CC 5A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HL1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Témoin d'alimentation</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NLD-22 (NHD)</w:t>
            </w:r>
          </w:p>
        </w:tc>
        <w:tc>
          <w:tcPr>
            <w:tcW w:w="2520" w:type="dxa"/>
            <w:tcBorders>
              <w:top w:val="nil"/>
              <w:left w:val="nil"/>
              <w:bottom w:val="single" w:sz="4" w:space="0" w:color="auto"/>
              <w:right w:val="single" w:sz="4" w:space="0" w:color="auto"/>
            </w:tcBorders>
            <w:shd w:val="clear" w:color="auto" w:fill="auto"/>
            <w:noWrap/>
            <w:vAlign w:val="bottom"/>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CA 24V 20mA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HL2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Témoin hydraulique</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NLD22-F (NHD)</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AC24V CE</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Vanne de descente de l'archet</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fr-FR"/>
              </w:rPr>
            </w:pPr>
            <w:r w:rsidRPr="00A221ED">
              <w:rPr>
                <w:rFonts w:ascii="Calibri" w:hAnsi="Calibri"/>
                <w:color w:val="000000"/>
                <w:lang w:val="fr-FR"/>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CA 24V</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Vanne de fermeture de l'étau</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fr-FR"/>
              </w:rPr>
            </w:pPr>
            <w:r w:rsidRPr="00A221ED">
              <w:rPr>
                <w:rFonts w:ascii="Calibri" w:hAnsi="Calibri"/>
                <w:color w:val="000000"/>
                <w:lang w:val="fr-FR"/>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CA 24V</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fr-FR"/>
              </w:rPr>
            </w:pPr>
            <w:r w:rsidRPr="00A221ED">
              <w:rPr>
                <w:rFonts w:ascii="Calibri" w:hAnsi="Calibri"/>
                <w:color w:val="000000"/>
                <w:lang w:val="fr-FR"/>
              </w:rPr>
              <w:t>Vanne de montée de l'archet</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fr-FR"/>
              </w:rPr>
            </w:pPr>
            <w:r w:rsidRPr="00A221ED">
              <w:rPr>
                <w:rFonts w:ascii="Calibri" w:hAnsi="Calibri"/>
                <w:color w:val="000000"/>
                <w:lang w:val="fr-FR"/>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CA 24V</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V4</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Vanne d'ouverture de l'étau</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CA 24V</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FU1</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Fusible d'entrée</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1A</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FU2</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Fusible d'entrée</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1A</w:t>
            </w:r>
          </w:p>
        </w:tc>
      </w:tr>
      <w:tr w:rsidR="00D66B1C" w:rsidRPr="00A221ED" w:rsidTr="00D66B1C">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FU3</w:t>
            </w:r>
          </w:p>
        </w:tc>
        <w:tc>
          <w:tcPr>
            <w:tcW w:w="3355"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rPr>
                <w:rFonts w:ascii="Calibri" w:eastAsia="Times New Roman" w:hAnsi="Calibri" w:cstheme="minorHAnsi"/>
                <w:color w:val="000000"/>
                <w:lang w:val="en-GB"/>
              </w:rPr>
            </w:pPr>
            <w:r w:rsidRPr="00A221ED">
              <w:rPr>
                <w:rFonts w:ascii="Calibri" w:hAnsi="Calibri"/>
                <w:color w:val="000000"/>
              </w:rPr>
              <w:t>Fusible de sortie</w:t>
            </w:r>
          </w:p>
        </w:tc>
        <w:tc>
          <w:tcPr>
            <w:tcW w:w="243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D66B1C" w:rsidRPr="00A221ED" w:rsidRDefault="00D66B1C" w:rsidP="00D66B1C">
            <w:pPr>
              <w:spacing w:line="260" w:lineRule="exact"/>
              <w:jc w:val="both"/>
              <w:rPr>
                <w:rFonts w:ascii="Calibri" w:eastAsia="Times New Roman" w:hAnsi="Calibri" w:cstheme="minorHAnsi"/>
                <w:color w:val="000000"/>
                <w:lang w:val="en-GB"/>
              </w:rPr>
            </w:pPr>
            <w:r w:rsidRPr="00A221ED">
              <w:rPr>
                <w:rFonts w:ascii="Calibri" w:hAnsi="Calibri"/>
                <w:color w:val="000000"/>
              </w:rPr>
              <w:t>5A</w:t>
            </w:r>
          </w:p>
        </w:tc>
      </w:tr>
    </w:tbl>
    <w:p w:rsidR="00ED1614" w:rsidRPr="00A221ED" w:rsidRDefault="00D66B1C" w:rsidP="00ED1614">
      <w:pPr>
        <w:keepNext/>
        <w:spacing w:after="60"/>
        <w:rPr>
          <w:rFonts w:ascii="Calibri" w:hAnsi="Calibri" w:cstheme="minorHAnsi"/>
          <w:b/>
          <w:szCs w:val="24"/>
          <w:lang w:val="en-GB"/>
        </w:rPr>
      </w:pPr>
      <w:r w:rsidRPr="00A221ED">
        <w:rPr>
          <w:rFonts w:ascii="Calibri" w:hAnsi="Calibri"/>
          <w:b/>
          <w:szCs w:val="24"/>
        </w:rPr>
        <w:t xml:space="preserve"> </w:t>
      </w:r>
      <w:r w:rsidR="00ED1614" w:rsidRPr="00A221ED">
        <w:rPr>
          <w:rFonts w:ascii="Calibri" w:hAnsi="Calibri"/>
          <w:b/>
          <w:szCs w:val="24"/>
        </w:rPr>
        <w:t>EHB-270DGSVIP     Pièces électriques</w:t>
      </w:r>
    </w:p>
    <w:p w:rsidR="00D66B1C" w:rsidRDefault="00D66B1C" w:rsidP="00ED1614">
      <w:pPr>
        <w:keepNext/>
        <w:spacing w:after="60"/>
        <w:rPr>
          <w:rFonts w:ascii="Calibri" w:hAnsi="Calibri" w:cstheme="minorHAnsi"/>
          <w:b/>
          <w:sz w:val="28"/>
          <w:szCs w:val="28"/>
          <w:lang w:val="en-GB"/>
        </w:rPr>
        <w:sectPr w:rsidR="00D66B1C" w:rsidSect="00257C28">
          <w:footerReference w:type="even" r:id="rId129"/>
          <w:footerReference w:type="default" r:id="rId130"/>
          <w:footerReference w:type="first" r:id="rId131"/>
          <w:pgSz w:w="11906" w:h="16838" w:code="9"/>
          <w:pgMar w:top="851" w:right="1134" w:bottom="1134" w:left="1134" w:header="680" w:footer="680" w:gutter="0"/>
          <w:pgNumType w:start="23"/>
          <w:cols w:sep="1" w:space="566"/>
          <w:titlePg/>
          <w:docGrid w:type="lines" w:linePitch="360"/>
        </w:sectPr>
      </w:pPr>
    </w:p>
    <w:p w:rsidR="006109D6" w:rsidRPr="00A2299D" w:rsidRDefault="006109D6" w:rsidP="00A2299D">
      <w:pPr>
        <w:rPr>
          <w:rFonts w:cstheme="minorHAnsi"/>
          <w:lang w:val="en-GB"/>
        </w:rPr>
      </w:pPr>
      <w:r w:rsidRPr="006109D6">
        <w:rPr>
          <w:rFonts w:ascii="Arial" w:eastAsia="新細明體" w:hAnsi="Arial" w:cs="Arial"/>
          <w:b/>
          <w:u w:val="single"/>
          <w:lang w:val="ru-RU" w:eastAsia="en-US"/>
        </w:rPr>
        <w:t>Инструкция по эксплуатации ленточнопильного станка EHB-270DGSVIP</w:t>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b/>
          <w:lang w:val="ru-RU" w:eastAsia="en-US"/>
        </w:rPr>
        <w:t xml:space="preserve">Уважаемый покупатель, </w:t>
      </w:r>
      <w:r w:rsidRPr="006109D6">
        <w:rPr>
          <w:rFonts w:ascii="Arial" w:eastAsia="新細明體" w:hAnsi="Arial" w:cs="Arial"/>
          <w:lang w:val="ru-RU" w:eastAsia="en-US"/>
        </w:rPr>
        <w:t xml:space="preserve">благодарим Вас за доверие, которое Вы нам оказали, купив новый станок марки </w:t>
      </w:r>
      <w:r w:rsidRPr="006109D6">
        <w:rPr>
          <w:rFonts w:ascii="Arial" w:eastAsia="新細明體" w:hAnsi="Arial" w:cs="Arial"/>
          <w:lang w:val="de-DE" w:eastAsia="en-US"/>
        </w:rPr>
        <w:t>JET</w:t>
      </w:r>
      <w:r w:rsidRPr="006109D6">
        <w:rPr>
          <w:rFonts w:ascii="Arial" w:eastAsia="新細明體" w:hAnsi="Arial" w:cs="Arial"/>
          <w:lang w:val="ru-RU" w:eastAsia="en-US"/>
        </w:rPr>
        <w:t>. Данная инструкция была разработана для владельцев и пользователей с целью обеспечения безопасности во время пусконаладочных работ, эксплуатации, управления и технического обслуживания ленточнопильного станка</w:t>
      </w:r>
      <w:r w:rsidRPr="006109D6">
        <w:rPr>
          <w:rFonts w:ascii="Arial" w:eastAsia="新細明體" w:hAnsi="Arial" w:cs="Arial"/>
          <w:b/>
          <w:lang w:val="ru-RU" w:eastAsia="en-US"/>
        </w:rPr>
        <w:t xml:space="preserve"> </w:t>
      </w:r>
      <w:r w:rsidRPr="006109D6">
        <w:rPr>
          <w:rFonts w:ascii="Arial" w:eastAsia="新細明體" w:hAnsi="Arial" w:cs="Arial"/>
          <w:b/>
          <w:lang w:val="de-DE" w:eastAsia="en-US"/>
        </w:rPr>
        <w:t>EHB-270DGSVIP</w:t>
      </w:r>
      <w:r w:rsidRPr="006109D6">
        <w:rPr>
          <w:rFonts w:ascii="Arial" w:eastAsia="新細明體" w:hAnsi="Arial" w:cs="Arial"/>
          <w:lang w:val="ru-RU" w:eastAsia="en-US"/>
        </w:rPr>
        <w:t>. Обратите внимание на информацию, содержащуюся в данной инструкции по эксплуатации и прилагаемых документах. Прежде чем приступить к монтажу, пусконаладочным работам или техническому обслуживанию станка, полностью прочтите данную инструкцию, в частности, указания по технике безопасности. Для максимально продолжительной эксплуатации и достижения максимальной производительности станка тщательно соблюдайте приведенные ниже предписания.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sectPr w:rsidR="006109D6" w:rsidRPr="006109D6" w:rsidSect="00D66B1C">
          <w:pgSz w:w="11906" w:h="16838" w:code="9"/>
          <w:pgMar w:top="851" w:right="1134" w:bottom="1134" w:left="1134" w:header="680" w:footer="680" w:gutter="0"/>
          <w:pgNumType w:start="1"/>
          <w:cols w:sep="1" w:space="566"/>
          <w:titlePg/>
          <w:docGrid w:type="lines" w:linePitch="360"/>
        </w:sectPr>
      </w:pPr>
    </w:p>
    <w:p w:rsidR="006109D6" w:rsidRPr="006109D6" w:rsidRDefault="006109D6" w:rsidP="006109D6">
      <w:pPr>
        <w:rPr>
          <w:rFonts w:ascii="Arial" w:eastAsia="新細明體" w:hAnsi="Arial" w:cs="Arial"/>
          <w:b/>
          <w:color w:val="000000"/>
          <w:lang w:val="ru-RU"/>
        </w:rPr>
      </w:pPr>
      <w:bookmarkStart w:id="30" w:name="_Toc474241909"/>
      <w:r w:rsidRPr="006109D6">
        <w:rPr>
          <w:rFonts w:ascii="Arial" w:eastAsia="新細明體" w:hAnsi="Arial" w:cs="Arial"/>
          <w:b/>
          <w:color w:val="000000"/>
          <w:lang w:val="ru-RU"/>
        </w:rPr>
        <w:t>Содержание</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Гарантийные обязат</w:t>
      </w:r>
      <w:r w:rsidR="00904D7A">
        <w:rPr>
          <w:rFonts w:ascii="Arial" w:eastAsia="新細明體" w:hAnsi="Arial" w:cs="Arial"/>
          <w:color w:val="000000"/>
          <w:sz w:val="20"/>
          <w:szCs w:val="20"/>
          <w:lang w:val="ru-RU"/>
        </w:rPr>
        <w:t>ельства........................1</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1.1 Условия предоставления.......................2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2. Безопасность............................................3</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Описание станка...........................................6</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3.1 Технические характеристики.................6</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3.2 </w:t>
      </w:r>
      <w:r w:rsidRPr="00A2299D">
        <w:rPr>
          <w:rFonts w:ascii="Arial" w:eastAsia="新細明體" w:hAnsi="Arial" w:cs="Arial"/>
          <w:sz w:val="20"/>
          <w:szCs w:val="20"/>
          <w:lang w:val="ru-RU"/>
        </w:rPr>
        <w:t>Размеры станка, транспортировка, установка, демонтаж.....................................7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3.3 Транспортировка станка.........................7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3.4 Минимальные требования для установки станка...........................................7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3.5 Сборка отдельных частей и комплектующих.............................................7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3.6 Консервация станка................................7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3.7 Демонтаж.................................................7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Описание узлов станка.................................7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4.1 Пильная рама..........................................7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4.2 Панель управления.................................7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4.3 Работа с тисками....................................8</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4.4 Установка угла отрезки......................8</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4.5 Станина станка.......................................8</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Рекомендации по работе на станке............8</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5.1 Рабочий цикл..........................................8</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5.2 Рекомендации</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 эксплуатации станка...............................9</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Наладка станка9</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6.1 Механизм натяжения</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пильного полотна.........................................9</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6.2 Регулировка хода пильного полотна на шкивах..........................................................10</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6.3 Проверка регулировки..........................10</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6.4 Регулировка</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направляющих полотна..............................10</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6.5 Замена пильного полотна......................11</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Плановое техническое обслуживание.......11</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7.1 Ежедневное обслуживание..................12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7.2 Еженедельное обслуживание..............12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7.3 Ежемесячное обслуживание................12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7.4 Обслуживание каждые полгода...........12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7.5 СОЖ.......................................................12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7.6 Утилизация масла.................................12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7.7 Система охлаждения............................12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7.8 Редуктор................................................12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7.9 Специальное техническое обслуживание..............................................1</w:t>
      </w:r>
      <w:r w:rsidR="00D66B1C">
        <w:rPr>
          <w:rFonts w:ascii="Arial" w:eastAsia="新細明體" w:hAnsi="Arial" w:cs="Arial"/>
          <w:color w:val="000000"/>
          <w:sz w:val="20"/>
          <w:szCs w:val="20"/>
          <w:lang w:val="ru-RU"/>
        </w:rPr>
        <w:t>2</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Классификация материалов и пильного полотна..........................................................1</w:t>
      </w:r>
      <w:r w:rsidR="00D66B1C">
        <w:rPr>
          <w:rFonts w:ascii="Arial" w:eastAsia="新細明體" w:hAnsi="Arial" w:cs="Arial"/>
          <w:color w:val="000000"/>
          <w:sz w:val="20"/>
          <w:szCs w:val="20"/>
          <w:lang w:val="ru-RU"/>
        </w:rPr>
        <w:t>3</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8.1 Определение м</w:t>
      </w:r>
      <w:r w:rsidR="00D66B1C">
        <w:rPr>
          <w:rFonts w:ascii="Arial" w:eastAsia="新細明體" w:hAnsi="Arial" w:cs="Arial"/>
          <w:color w:val="000000"/>
          <w:sz w:val="20"/>
          <w:szCs w:val="20"/>
          <w:lang w:val="ru-RU"/>
        </w:rPr>
        <w:t>атериала......................14</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8.2 Выбор пильного</w:t>
      </w:r>
      <w:r w:rsidR="00D66B1C">
        <w:rPr>
          <w:rFonts w:ascii="Arial" w:eastAsia="新細明體" w:hAnsi="Arial" w:cs="Arial"/>
          <w:color w:val="000000"/>
          <w:sz w:val="20"/>
          <w:szCs w:val="20"/>
          <w:lang w:val="ru-RU"/>
        </w:rPr>
        <w:t xml:space="preserve"> полотна......................14</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8.3 Шаг зубьев...............</w:t>
      </w:r>
      <w:r w:rsidR="00D66B1C">
        <w:rPr>
          <w:rFonts w:ascii="Arial" w:eastAsia="新細明體" w:hAnsi="Arial" w:cs="Arial"/>
          <w:color w:val="000000"/>
          <w:sz w:val="20"/>
          <w:szCs w:val="20"/>
          <w:lang w:val="ru-RU"/>
        </w:rPr>
        <w:t>..............................14</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8.4 Скорость реза</w:t>
      </w:r>
      <w:r w:rsidR="00D66B1C">
        <w:rPr>
          <w:rFonts w:ascii="Arial" w:eastAsia="新細明體" w:hAnsi="Arial" w:cs="Arial"/>
          <w:color w:val="000000"/>
          <w:sz w:val="20"/>
          <w:szCs w:val="20"/>
          <w:lang w:val="ru-RU"/>
        </w:rPr>
        <w:t>ния и подачи..................15</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8.5 Приработка пильного полотна..</w:t>
      </w:r>
      <w:r w:rsidR="00D66B1C">
        <w:rPr>
          <w:rFonts w:ascii="Arial" w:eastAsia="新細明體" w:hAnsi="Arial" w:cs="Arial"/>
          <w:color w:val="000000"/>
          <w:sz w:val="20"/>
          <w:szCs w:val="20"/>
          <w:lang w:val="ru-RU"/>
        </w:rPr>
        <w:t>...........15</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8.6 Структура пи</w:t>
      </w:r>
      <w:r w:rsidR="00D66B1C">
        <w:rPr>
          <w:rFonts w:ascii="Arial" w:eastAsia="新細明體" w:hAnsi="Arial" w:cs="Arial"/>
          <w:color w:val="000000"/>
          <w:sz w:val="20"/>
          <w:szCs w:val="20"/>
          <w:lang w:val="ru-RU"/>
        </w:rPr>
        <w:t>льного полотна................15</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8.7 Типы пильных по</w:t>
      </w:r>
      <w:r w:rsidR="00B03DE6">
        <w:rPr>
          <w:rFonts w:ascii="Arial" w:eastAsia="新細明體" w:hAnsi="Arial" w:cs="Arial"/>
          <w:color w:val="000000"/>
          <w:sz w:val="20"/>
          <w:szCs w:val="20"/>
          <w:lang w:val="ru-RU"/>
        </w:rPr>
        <w:t>лотен.........................15</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9. Уровень шума...............</w:t>
      </w:r>
      <w:r w:rsidR="00B03DE6">
        <w:rPr>
          <w:rFonts w:ascii="Arial" w:eastAsia="新細明體" w:hAnsi="Arial" w:cs="Arial"/>
          <w:color w:val="000000"/>
          <w:sz w:val="20"/>
          <w:szCs w:val="20"/>
          <w:lang w:val="ru-RU"/>
        </w:rPr>
        <w:t>..............................16</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Выявление и устранение неисправностей.........................................</w:t>
      </w:r>
      <w:r w:rsidR="00B03DE6">
        <w:rPr>
          <w:rFonts w:ascii="Arial" w:eastAsia="新細明體" w:hAnsi="Arial" w:cs="Arial"/>
          <w:color w:val="000000"/>
          <w:sz w:val="20"/>
          <w:szCs w:val="20"/>
          <w:lang w:val="ru-RU"/>
        </w:rPr>
        <w:t>..17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10.1 Выявление и устранение неисправностей...........................................</w:t>
      </w:r>
      <w:r w:rsidRPr="00A2299D">
        <w:rPr>
          <w:rFonts w:ascii="Arial" w:eastAsia="新細明體" w:hAnsi="Arial" w:cs="Arial"/>
          <w:color w:val="000000"/>
          <w:spacing w:val="-10"/>
          <w:sz w:val="20"/>
          <w:szCs w:val="20"/>
          <w:lang w:val="ru-RU"/>
        </w:rPr>
        <w:t>1</w:t>
      </w:r>
      <w:r w:rsidR="00B03DE6">
        <w:rPr>
          <w:rFonts w:ascii="Arial" w:eastAsia="新細明體" w:hAnsi="Arial" w:cs="Arial"/>
          <w:color w:val="000000"/>
          <w:spacing w:val="-10"/>
          <w:sz w:val="20"/>
          <w:szCs w:val="20"/>
          <w:lang w:val="ru-RU"/>
        </w:rPr>
        <w:t>7</w:t>
      </w:r>
    </w:p>
    <w:p w:rsidR="006109D6" w:rsidRPr="00A2299D" w:rsidRDefault="006109D6" w:rsidP="00833980">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Взрыв-схемы и перечни деталей ленточнопильного станка.............................</w:t>
      </w:r>
      <w:r w:rsidRPr="00A2299D">
        <w:rPr>
          <w:rFonts w:ascii="Arial" w:eastAsia="新細明體" w:hAnsi="Arial" w:cs="Arial"/>
          <w:color w:val="000000"/>
          <w:spacing w:val="-10"/>
          <w:sz w:val="20"/>
          <w:szCs w:val="20"/>
          <w:lang w:val="ru-RU"/>
        </w:rPr>
        <w:t>2</w:t>
      </w:r>
      <w:r w:rsidR="00B03DE6">
        <w:rPr>
          <w:rFonts w:ascii="Arial" w:eastAsia="新細明體" w:hAnsi="Arial" w:cs="Arial"/>
          <w:color w:val="000000"/>
          <w:spacing w:val="-10"/>
          <w:sz w:val="20"/>
          <w:szCs w:val="20"/>
          <w:lang w:val="ru-RU"/>
        </w:rPr>
        <w:t>4</w:t>
      </w:r>
    </w:p>
    <w:p w:rsidR="006109D6" w:rsidRPr="00A2299D" w:rsidRDefault="006109D6" w:rsidP="00833980">
      <w:pPr>
        <w:rPr>
          <w:rFonts w:ascii="Arial" w:eastAsia="新細明體" w:hAnsi="Arial" w:cs="Arial"/>
          <w:color w:val="000000"/>
          <w:spacing w:val="-10"/>
          <w:sz w:val="20"/>
          <w:szCs w:val="20"/>
          <w:lang w:val="ru-RU"/>
        </w:rPr>
      </w:pPr>
      <w:r w:rsidRPr="00A2299D">
        <w:rPr>
          <w:rFonts w:ascii="Arial" w:eastAsia="新細明體" w:hAnsi="Arial" w:cs="Arial"/>
          <w:color w:val="000000"/>
          <w:sz w:val="20"/>
          <w:szCs w:val="20"/>
          <w:lang w:val="ru-RU"/>
        </w:rPr>
        <w:t>Электрическая схема..................................</w:t>
      </w:r>
      <w:r w:rsidR="00B03DE6">
        <w:rPr>
          <w:rFonts w:ascii="Arial" w:eastAsia="新細明體" w:hAnsi="Arial" w:cs="Arial"/>
          <w:color w:val="000000"/>
          <w:spacing w:val="-10"/>
          <w:sz w:val="20"/>
          <w:szCs w:val="20"/>
          <w:lang w:val="ru-RU"/>
        </w:rPr>
        <w:t>37</w:t>
      </w:r>
    </w:p>
    <w:p w:rsidR="006109D6" w:rsidRPr="006109D6" w:rsidRDefault="006109D6" w:rsidP="006109D6">
      <w:pPr>
        <w:rPr>
          <w:rFonts w:ascii="Arial" w:eastAsia="新細明體" w:hAnsi="Arial" w:cs="Arial"/>
          <w:color w:val="000000"/>
          <w:spacing w:val="-10"/>
          <w:lang w:val="ru-RU"/>
        </w:rPr>
      </w:pPr>
    </w:p>
    <w:p w:rsidR="006109D6" w:rsidRPr="006109D6" w:rsidRDefault="006109D6" w:rsidP="00A2299D">
      <w:pPr>
        <w:rPr>
          <w:rFonts w:ascii="Arial" w:eastAsia="新細明體" w:hAnsi="Arial" w:cs="Arial"/>
          <w:b/>
          <w:caps/>
          <w:lang w:val="ru-RU" w:eastAsia="en-US"/>
        </w:rPr>
      </w:pPr>
      <w:r w:rsidRPr="006109D6">
        <w:rPr>
          <w:rFonts w:ascii="Arial" w:eastAsia="新細明體" w:hAnsi="Arial" w:cs="Arial"/>
          <w:b/>
          <w:caps/>
          <w:lang w:val="ru-RU" w:eastAsia="en-US"/>
        </w:rPr>
        <w:t>Гарантийные обязательства</w:t>
      </w:r>
      <w:bookmarkEnd w:id="30"/>
    </w:p>
    <w:p w:rsidR="006109D6" w:rsidRPr="006109D6" w:rsidRDefault="006109D6" w:rsidP="00A2299D">
      <w:pPr>
        <w:rPr>
          <w:rFonts w:ascii="Arial" w:eastAsia="Times New Roman" w:hAnsi="Arial" w:cs="Arial"/>
          <w:b/>
          <w:lang w:val="ru-RU" w:eastAsia="en-US"/>
        </w:rPr>
      </w:pPr>
      <w:bookmarkStart w:id="31" w:name="_Toc455997449"/>
      <w:bookmarkStart w:id="32" w:name="_Toc474241910"/>
      <w:r w:rsidRPr="006109D6">
        <w:rPr>
          <w:rFonts w:ascii="Arial" w:eastAsia="Times New Roman" w:hAnsi="Arial" w:cs="Arial"/>
          <w:b/>
          <w:lang w:val="ru-RU" w:eastAsia="en-US"/>
        </w:rPr>
        <w:t>1.1 Условия предоставления:</w:t>
      </w:r>
      <w:bookmarkEnd w:id="31"/>
      <w:bookmarkEnd w:id="32"/>
      <w:r w:rsidRPr="006109D6">
        <w:rPr>
          <w:rFonts w:ascii="Arial" w:eastAsia="Times New Roman" w:hAnsi="Arial" w:cs="Arial"/>
          <w:b/>
          <w:lang w:val="ru-RU" w:eastAsia="en-US"/>
        </w:rPr>
        <w:t xml:space="preserve">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Компания JET стремится к тому, чтобы ее продукты отвечали высоким требованиям клиентов по качеству и стойкости.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JET  гарантирует первому владельцу, что каждый продукт не имеет дефектов материалов и дефектов обработки.</w:t>
      </w:r>
    </w:p>
    <w:p w:rsidR="006109D6" w:rsidRPr="00A2299D" w:rsidRDefault="006109D6" w:rsidP="00A2299D">
      <w:pPr>
        <w:rPr>
          <w:rFonts w:ascii="Arial" w:eastAsia="新細明體" w:hAnsi="Arial" w:cs="Arial"/>
          <w:b/>
          <w:sz w:val="20"/>
          <w:szCs w:val="20"/>
          <w:lang w:val="ru-RU" w:eastAsia="en-US"/>
        </w:rPr>
      </w:pPr>
      <w:r w:rsidRPr="00A2299D">
        <w:rPr>
          <w:rFonts w:ascii="Arial" w:eastAsia="新細明體" w:hAnsi="Arial" w:cs="Arial"/>
          <w:b/>
          <w:sz w:val="20"/>
          <w:szCs w:val="20"/>
          <w:lang w:eastAsia="en-US"/>
        </w:rPr>
        <w:t>Jet</w:t>
      </w:r>
      <w:r w:rsidRPr="00A2299D">
        <w:rPr>
          <w:rFonts w:ascii="Arial" w:eastAsia="新細明體" w:hAnsi="Arial" w:cs="Arial"/>
          <w:b/>
          <w:sz w:val="20"/>
          <w:szCs w:val="20"/>
          <w:lang w:val="ru-RU" w:eastAsia="en-US"/>
        </w:rPr>
        <w:t xml:space="preserve"> предоставляет 2 года гарантии в соответствии с нижеперечисленными гарантийными обязательствами: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Гарантийный срок 2 (два) года со дня продажи. Днем продажи является дата оформления товарно-транспортных документов и/или дата заполнения Гарантийного талона.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Гарантийный, а также негарантийный и послегарантийный ремонт производится только в сервисных центрах, указанных в гарантийном талоне, или авторизованных сервисных центрах.</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После полной выработки ресурса оборудования рекомендуется сдать его в сервис-центр для последующей утилизации.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Гарантия распространяется только на производственные дефекты, выявленные в процессе эксплуатации оборудования в период гарантийного срока.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В гарантийный ремонт принимается оборудование при обязательном наличии правильно оформленных документов: гарантийного талона, согласованного с сервис-центром образца с указанием заводского номера, даты продажи, штампом торговой организации и подписью покупателя, а также при наличии кассового чека, свидетельствующего о покупке.</w:t>
      </w:r>
    </w:p>
    <w:p w:rsidR="006109D6" w:rsidRPr="00A2299D" w:rsidRDefault="006109D6" w:rsidP="00A2299D">
      <w:pPr>
        <w:rPr>
          <w:rFonts w:ascii="Arial" w:eastAsia="Times New Roman" w:hAnsi="Arial" w:cs="Arial"/>
          <w:b/>
          <w:sz w:val="20"/>
          <w:szCs w:val="20"/>
          <w:lang w:val="ru-RU" w:eastAsia="en-US"/>
        </w:rPr>
      </w:pPr>
      <w:bookmarkStart w:id="33" w:name="_Toc455997450"/>
      <w:bookmarkStart w:id="34" w:name="_Toc474241911"/>
      <w:r w:rsidRPr="00A2299D">
        <w:rPr>
          <w:rFonts w:ascii="Arial" w:eastAsia="Times New Roman" w:hAnsi="Arial" w:cs="Arial"/>
          <w:b/>
          <w:sz w:val="20"/>
          <w:szCs w:val="20"/>
          <w:lang w:val="ru-RU" w:eastAsia="en-US"/>
        </w:rPr>
        <w:t>1.2 Гарантия не распространяется на:</w:t>
      </w:r>
      <w:bookmarkEnd w:id="33"/>
      <w:bookmarkEnd w:id="34"/>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сменные принадлежности (аксессуары), например: сверла, буры; сверлильные и токарные патроны всех типов и кулачки и цанги к ним; подошвы шлифовальных машин и т.п. (см. список сменных принадлежностей (аксессуаров) JET);</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быстроизнашиваемые детали, например: угольные щетки, приводные ремни, защитные кожухи, направляющие и подающие резиновые ролики, подшипники, зубчатые ремни и колеса и прочее. Замена их является платной услугой;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оборудование JET со стертым полностью или частично заводским номером;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шнуры питания, в случае поврежденной изоляции замена шнура питания обязательна.</w:t>
      </w:r>
    </w:p>
    <w:p w:rsidR="006109D6" w:rsidRPr="00A2299D" w:rsidRDefault="006109D6" w:rsidP="00A2299D">
      <w:pPr>
        <w:rPr>
          <w:rFonts w:ascii="Arial" w:eastAsia="Times New Roman" w:hAnsi="Arial" w:cs="Arial"/>
          <w:b/>
          <w:sz w:val="20"/>
          <w:szCs w:val="20"/>
          <w:lang w:val="ru-RU" w:eastAsia="en-US"/>
        </w:rPr>
      </w:pPr>
      <w:bookmarkStart w:id="35" w:name="_Toc455997451"/>
      <w:bookmarkStart w:id="36" w:name="_Toc474241912"/>
      <w:r w:rsidRPr="00A2299D">
        <w:rPr>
          <w:rFonts w:ascii="Arial" w:eastAsia="Times New Roman" w:hAnsi="Arial" w:cs="Arial"/>
          <w:b/>
          <w:sz w:val="20"/>
          <w:szCs w:val="20"/>
          <w:lang w:val="ru-RU" w:eastAsia="en-US"/>
        </w:rPr>
        <w:t>1.3 Гарантийный ремонт не осуществляется в следующих случаях:</w:t>
      </w:r>
      <w:bookmarkEnd w:id="35"/>
      <w:bookmarkEnd w:id="36"/>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использовании оборудования не по назначению, указанному в инструкции по эксплуатации;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механических повреждениях оборудования;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возникновении недостатков из-за действий третьих лиц, обстоятельств непреодолимой силы, а также неблагоприятных атмосферных или иных внешних воздействий на оборудование, таких как дождь, снег повышенная влажность, нагрев, агрессивные среды и др.;</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естественном износе оборудования (полная выработка ресурса, сильное внутреннее или внешнее загрязнение, ржавчина);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возникновении повреждений из-за несоблюдения предусмотренных инструкцией условий эксплуатации (см. главу «Техника безопасности»);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порче оборудования из-за скачков напряжения в электросети;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попадании в оборудование посторонних предметов, например, песка, камней, насекомых, материалов или веществ, не являющихся отходами, сопровождающими применение по назначению;</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повреждении оборудования вследствие несоблюдения правил хранения, указанных в инструкции;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после попыток самостоятельного вскрытия, ремонта, внесения конструктивных изменений, несоблюдения правил смазки оборудования;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повреждении оборудования из-за небрежной транспортировки. Оборудование должно перевозиться в собранном виде в упаковке, предотвращающей механические или иные повреждения и защищающей от неблагоприятного воздействия окружающей среды.</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Гарантийный ремонт частично или полностью разобранного оборудования исключен.</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Профилактическое обслуживание оборудования, например: чистка, промывка, смазка, в период гарантийного срока является платной услугой.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Настройка, регулировка, наладка и техническое обслуживание оборудования осуществляются покупателем.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По окончании срока службы рекомендуется обратиться в сервисный центр для профилактического осмотра оборудования.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Эта гарантия не распространяется на те дефекты, которые вызваны прямыми или косвенными нарушениями, невнимательностью, случайными повреждениями, неквалифицированным ремонтом, недостаточным техническим обслуживанием, а также естественным износом.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Гарантия JET начинается с даты продажи первому покупателю.</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JET возвращает отремонтированный продукт или производит его замену бесплатно. Если будет установлено, что дефект отсутствует, или его причины не входят в объем гарантии JET, то клиент сам несет расходы за хранение и обратную пересылку продукта.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JЕТ оставляет за собой право на изменение деталей и принадлежностей, если это будет признано целесообразным.</w:t>
      </w:r>
    </w:p>
    <w:p w:rsidR="006109D6" w:rsidRPr="00A2299D" w:rsidRDefault="006109D6" w:rsidP="00A2299D">
      <w:pPr>
        <w:rPr>
          <w:rFonts w:ascii="Arial" w:eastAsia="新細明體" w:hAnsi="Arial" w:cs="Arial"/>
          <w:b/>
          <w:sz w:val="20"/>
          <w:szCs w:val="20"/>
          <w:lang w:val="ru-RU" w:eastAsia="en-US"/>
        </w:rPr>
      </w:pPr>
      <w:bookmarkStart w:id="37" w:name="_Toc455997453"/>
      <w:r w:rsidRPr="00A2299D">
        <w:rPr>
          <w:rFonts w:ascii="Arial" w:eastAsia="新細明體" w:hAnsi="Arial" w:cs="Arial"/>
          <w:b/>
          <w:sz w:val="20"/>
          <w:szCs w:val="20"/>
          <w:lang w:val="ru-RU" w:eastAsia="en-US"/>
        </w:rPr>
        <w:t>2. Безопасность</w:t>
      </w:r>
    </w:p>
    <w:p w:rsidR="006109D6" w:rsidRPr="00A2299D" w:rsidRDefault="006109D6" w:rsidP="00A2299D">
      <w:pPr>
        <w:rPr>
          <w:rFonts w:ascii="Arial" w:eastAsia="新細明體" w:hAnsi="Arial" w:cs="Arial"/>
          <w:b/>
          <w:sz w:val="20"/>
          <w:szCs w:val="20"/>
          <w:lang w:val="ru-RU" w:eastAsia="en-US"/>
        </w:rPr>
      </w:pPr>
      <w:r w:rsidRPr="00A2299D">
        <w:rPr>
          <w:rFonts w:ascii="Arial" w:eastAsia="新細明體" w:hAnsi="Arial" w:cs="Arial"/>
          <w:b/>
          <w:sz w:val="20"/>
          <w:szCs w:val="20"/>
          <w:lang w:val="ru-RU" w:eastAsia="en-US"/>
        </w:rPr>
        <w:t>2.1 Предписания оператору</w:t>
      </w:r>
      <w:bookmarkEnd w:id="37"/>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Станок предназначен для распиливания обрабатываемых резанием металлов и пластмасс.</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Обработка других материалов является недопустимой или в особых случаях может производиться после консультации с производителем станка.</w:t>
      </w:r>
    </w:p>
    <w:p w:rsidR="006109D6" w:rsidRPr="00A2299D" w:rsidRDefault="006109D6" w:rsidP="00A2299D">
      <w:pPr>
        <w:rPr>
          <w:rFonts w:ascii="Arial" w:eastAsia="新細明體" w:hAnsi="Arial" w:cs="Arial"/>
          <w:b/>
          <w:sz w:val="20"/>
          <w:szCs w:val="20"/>
          <w:lang w:val="ru-RU" w:eastAsia="en-US"/>
        </w:rPr>
      </w:pPr>
      <w:r w:rsidRPr="00A2299D">
        <w:rPr>
          <w:rFonts w:ascii="Arial" w:eastAsia="新細明體" w:hAnsi="Arial" w:cs="Arial"/>
          <w:b/>
          <w:sz w:val="20"/>
          <w:szCs w:val="20"/>
          <w:lang w:val="ru-RU" w:eastAsia="en-US"/>
        </w:rPr>
        <w:t>Запрещается обрабатывать магний -</w:t>
      </w:r>
      <w:r w:rsidRPr="00A2299D">
        <w:rPr>
          <w:rFonts w:ascii="Arial" w:eastAsia="新細明體" w:hAnsi="Arial" w:cs="Arial"/>
          <w:b/>
          <w:sz w:val="20"/>
          <w:szCs w:val="20"/>
          <w:lang w:val="ru-RU" w:eastAsia="en-US"/>
        </w:rPr>
        <w:br/>
        <w:t>высокая опасность возгорания!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Применение по назначению включает в себя также соблюдение инструкций по эксплуатации и техническому обслуживанию, предоставленных изготовителем.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Станок разрешается обслуживать лицам, которые ознакомлены с его работой и техническим обслуживанием и предупреждены о возможных опасностях.</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Необходимо соблюдать также установленный законом возраст.</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Использовать станок только в технически исправном состоянии.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работе на станке должны быть смонтированы все защитные приспособления и крышки.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Наряду с указаниями по технике безопасности, содержащимися в инструкции по эксплуатации, и особыми предписаниями Вашей страны необходимо принимать во внимание общепринятые технические правила работы на металлообрабатывающих станках.</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Каждое отклоняющееся от этих правил использование рассматривается как неправильное применение. Изготовитель не несет ответственности за повреждения, происшедшие в результате этого. Ответственность несет только пользователь.</w:t>
      </w:r>
    </w:p>
    <w:p w:rsidR="006109D6" w:rsidRPr="00A2299D" w:rsidRDefault="006109D6" w:rsidP="00A2299D">
      <w:pPr>
        <w:rPr>
          <w:rFonts w:ascii="Arial" w:eastAsia="Times New Roman" w:hAnsi="Arial" w:cs="Arial"/>
          <w:b/>
          <w:sz w:val="20"/>
          <w:szCs w:val="20"/>
          <w:lang w:val="ru-RU" w:eastAsia="en-US"/>
        </w:rPr>
      </w:pPr>
      <w:bookmarkStart w:id="38" w:name="_Toc455997454"/>
      <w:bookmarkStart w:id="39" w:name="_Toc474241914"/>
      <w:r w:rsidRPr="00A2299D">
        <w:rPr>
          <w:rFonts w:ascii="Arial" w:eastAsia="Times New Roman" w:hAnsi="Arial" w:cs="Arial"/>
          <w:b/>
          <w:sz w:val="20"/>
          <w:szCs w:val="20"/>
          <w:lang w:val="ru-RU" w:eastAsia="en-US"/>
        </w:rPr>
        <w:t>2.2 Общие</w:t>
      </w:r>
      <w:r w:rsidRPr="00A2299D">
        <w:rPr>
          <w:rFonts w:ascii="Arial" w:eastAsia="Times New Roman" w:hAnsi="Arial" w:cs="Arial"/>
          <w:b/>
          <w:sz w:val="20"/>
          <w:szCs w:val="20"/>
          <w:lang w:val="de-DE" w:eastAsia="en-US"/>
        </w:rPr>
        <w:t xml:space="preserve"> </w:t>
      </w:r>
      <w:r w:rsidRPr="00A2299D">
        <w:rPr>
          <w:rFonts w:ascii="Arial" w:eastAsia="Times New Roman" w:hAnsi="Arial" w:cs="Arial"/>
          <w:b/>
          <w:sz w:val="20"/>
          <w:szCs w:val="20"/>
          <w:lang w:val="ru-RU" w:eastAsia="en-US"/>
        </w:rPr>
        <w:t>указания</w:t>
      </w:r>
      <w:r w:rsidRPr="00A2299D">
        <w:rPr>
          <w:rFonts w:ascii="Arial" w:eastAsia="Times New Roman" w:hAnsi="Arial" w:cs="Arial"/>
          <w:b/>
          <w:sz w:val="20"/>
          <w:szCs w:val="20"/>
          <w:lang w:val="de-DE" w:eastAsia="en-US"/>
        </w:rPr>
        <w:t xml:space="preserve"> </w:t>
      </w:r>
      <w:r w:rsidRPr="00A2299D">
        <w:rPr>
          <w:rFonts w:ascii="Arial" w:eastAsia="Times New Roman" w:hAnsi="Arial" w:cs="Arial"/>
          <w:b/>
          <w:sz w:val="20"/>
          <w:szCs w:val="20"/>
          <w:lang w:val="ru-RU" w:eastAsia="en-US"/>
        </w:rPr>
        <w:t>по</w:t>
      </w:r>
      <w:r w:rsidRPr="00A2299D">
        <w:rPr>
          <w:rFonts w:ascii="Arial" w:eastAsia="Times New Roman" w:hAnsi="Arial" w:cs="Arial"/>
          <w:b/>
          <w:sz w:val="20"/>
          <w:szCs w:val="20"/>
          <w:lang w:val="de-DE" w:eastAsia="en-US"/>
        </w:rPr>
        <w:t xml:space="preserve"> </w:t>
      </w:r>
      <w:r w:rsidRPr="00A2299D">
        <w:rPr>
          <w:rFonts w:ascii="Arial" w:eastAsia="Times New Roman" w:hAnsi="Arial" w:cs="Arial"/>
          <w:b/>
          <w:sz w:val="20"/>
          <w:szCs w:val="20"/>
          <w:lang w:val="ru-RU" w:eastAsia="en-US"/>
        </w:rPr>
        <w:t>технике</w:t>
      </w:r>
      <w:r w:rsidRPr="00A2299D">
        <w:rPr>
          <w:rFonts w:ascii="Arial" w:eastAsia="Times New Roman" w:hAnsi="Arial" w:cs="Arial"/>
          <w:b/>
          <w:sz w:val="20"/>
          <w:szCs w:val="20"/>
          <w:lang w:val="de-DE" w:eastAsia="en-US"/>
        </w:rPr>
        <w:t xml:space="preserve"> </w:t>
      </w:r>
      <w:r w:rsidRPr="00A2299D">
        <w:rPr>
          <w:rFonts w:ascii="Arial" w:eastAsia="Times New Roman" w:hAnsi="Arial" w:cs="Arial"/>
          <w:b/>
          <w:sz w:val="20"/>
          <w:szCs w:val="20"/>
          <w:lang w:val="ru-RU" w:eastAsia="en-US"/>
        </w:rPr>
        <w:t>безопасности</w:t>
      </w:r>
      <w:bookmarkEnd w:id="38"/>
      <w:bookmarkEnd w:id="39"/>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Металлообрабатывающие станки при неквалифицированном обращении представляют определенную опасность. Поэтому для безопасной работы необходимо соблюдение имеющихся предписаний по технике безопасности и нижеследующих указаний.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Прочитайте и изучите полностью инструкцию по эксплуатации, прежде чем Вы начнете монтаж станка и работу на нем.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Храните инструкцию по эксплуатации, защищая ее от грязи и влаги, рядом со станком и передавайте ее дальше новому владельцу станка.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На станке не разрешается проводить какие-либо изменения, дополнения и перестроения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Ежедневно перед включением станка проверяйте безупречную работу и наличие необходимых защитных приспособлений.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Необходимо сообщать об обнаруженных недостатках на станке или защитных приспособлениях и устранять их с привлечением уполномоченных для этого работников.</w:t>
      </w:r>
      <w:r w:rsidRPr="00A2299D">
        <w:rPr>
          <w:rFonts w:ascii="Arial" w:eastAsia="System" w:hAnsi="Arial" w:cs="Arial"/>
          <w:color w:val="000000"/>
          <w:sz w:val="20"/>
          <w:szCs w:val="20"/>
          <w:lang w:val="ru-RU"/>
        </w:rPr>
        <w:br/>
        <w:t>В таких случаях не проводите на станке никаких работ, обезопасьте станок посредством отключения от сети.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Запрещается помещать руки внутрь станка при движущемся пильном полотне.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Запрещается проводить какое-либо техническое обслуживание во время работы станка.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Производите отрезку заготовок подходящего размера.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Запрещается курить в мастерской или размещать вблизи станка легковоспламеняющиеся предметы и вещества.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В случае чрезвычайного происшествия нажмите кнопку аварийного останова, чтобы прекратить работу станка.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Неопытным операторам работу следует производить под надзором квалифицированного персонала.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Для защиты длинных волос необходимо надевать защитный головной убор или косынку.</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Работайте в плотно прилегающей одежде. Снимайте украшения, кольца и наручные часы.</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Носите защитную обувь, ни в коем случае не надевайте прогулочную обувь или сандалии.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Используйте средства индивидуальной защиты, предписанные для работы инструкцией.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При работе на станке </w:t>
      </w:r>
      <w:r w:rsidRPr="00A2299D">
        <w:rPr>
          <w:rFonts w:ascii="Arial" w:eastAsia="System" w:hAnsi="Arial" w:cs="Arial"/>
          <w:b/>
          <w:color w:val="000000"/>
          <w:sz w:val="20"/>
          <w:szCs w:val="20"/>
          <w:lang w:val="ru-RU"/>
        </w:rPr>
        <w:t>не надевать перчатки.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 xml:space="preserve">Для безопасной установки полотен используйте подходящие рабочие перчатки. </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работе с длинными заготовками используйте специальные удлинительные приспособления стола, роликовые упоры и т. п.</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При распиливании круглых заготовок обезопасьте их от прокручивания. При распиливании нестандартных заготовок используйте специально предназначенные вспомогательные приспособления для опоры.</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Устанавливайте направляющие полотна пилы как можно ближе к заготовке.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Удаляйте заклинившие заготовки только при выключенном моторе и при полной остановке станка.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Станок должен быть установлен так, чтобы было достаточно места для его обслуживания и подачи заготовок.</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Следите за хорошим освещением.</w:t>
      </w:r>
      <w:r w:rsidRPr="00A2299D">
        <w:rPr>
          <w:rFonts w:ascii="Arial" w:eastAsia="System" w:hAnsi="Arial" w:cs="Arial"/>
          <w:color w:val="000000"/>
          <w:sz w:val="20"/>
          <w:szCs w:val="20"/>
          <w:lang w:val="ru-RU"/>
        </w:rPr>
        <w:br/>
        <w:t>Следите за тем, чтобы станок устойчиво стоял на твердом и ровном основании.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Содержите рабочее место свободным от мешающих заготовок и прочих предметов.</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Будьте внимательны и сконцентрированы. Серьезно относитесь к работе.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Никогда не работайте на станке под воздействием психотропных средств, таких как алкоголь и наркотики. Принимайте во внимание, что медикаменты также могут оказывать вредное воздействие на Ваше состояние.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Удаляйте детей и посторонних лиц с рабочего места.</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 оставляйте без присмотра работающий станок.</w:t>
      </w:r>
      <w:r w:rsidRPr="00A2299D">
        <w:rPr>
          <w:rFonts w:ascii="Arial" w:eastAsia="System" w:hAnsi="Arial" w:cs="Arial"/>
          <w:color w:val="000000"/>
          <w:sz w:val="20"/>
          <w:szCs w:val="20"/>
          <w:lang w:val="ru-RU"/>
        </w:rPr>
        <w:br/>
        <w:t>Перед уходом с рабочего места отключите станок.</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 используйте станок поблизости от мест хранения горючих жидкостей и газов.</w:t>
      </w:r>
      <w:r w:rsidRPr="00A2299D">
        <w:rPr>
          <w:rFonts w:ascii="Arial" w:eastAsia="System" w:hAnsi="Arial" w:cs="Arial"/>
          <w:color w:val="000000"/>
          <w:sz w:val="20"/>
          <w:szCs w:val="20"/>
          <w:lang w:val="ru-RU"/>
        </w:rPr>
        <w:br/>
        <w:t>Принимайте во внимание возможности сообщения о пожаре и борьбе с огнем, например, с помощью расположенных на пожарных щитах огнетушителей.</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 применяйте станок во влажных помещениях и не подвергайте его воздействию дождя.</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Соблюдайте минимальные и максимальные размеры заготовок.</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Удаляйте стружку и детали только при остановленном станке.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Работы на электрическом оборудовании станка разрешается проводить только квалифицированным электрикам.</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Немедленно заменяйте поврежденный сетевой кабель.</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Работы по переоснащению, регулировке и очистке станка производить только при полной остановке станка и при отключенном сетевом штекере.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Немедленно заменяйте поврежденные полотна пилы.</w:t>
      </w:r>
    </w:p>
    <w:p w:rsidR="006109D6" w:rsidRPr="00A2299D" w:rsidRDefault="006109D6" w:rsidP="00A2299D">
      <w:pPr>
        <w:rPr>
          <w:rFonts w:ascii="Arial" w:eastAsia="System" w:hAnsi="Arial" w:cs="Arial"/>
          <w:b/>
          <w:color w:val="000000"/>
          <w:sz w:val="20"/>
          <w:szCs w:val="20"/>
          <w:lang w:val="ru-RU"/>
        </w:rPr>
      </w:pPr>
      <w:bookmarkStart w:id="40" w:name="_Toc455997455"/>
      <w:r w:rsidRPr="00A2299D">
        <w:rPr>
          <w:rFonts w:ascii="Arial" w:eastAsia="System" w:hAnsi="Arial" w:cs="Arial"/>
          <w:b/>
          <w:color w:val="000000"/>
          <w:sz w:val="20"/>
          <w:szCs w:val="20"/>
          <w:lang w:val="ru-RU"/>
        </w:rPr>
        <w:t>2.3 Прочие опасности</w:t>
      </w:r>
      <w:bookmarkEnd w:id="40"/>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Даже при использовании станка в соответствии с инструкциями имеются следующие остаточные опасности: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Опасность повреждения двигающимся полотном пилы в рабочей зоне.</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Опасность от разлома полотна пилы.</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Опасность из-за разлетающейся стружки и частей заготовок.</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Опасность из-за шума и летящей стружки.</w:t>
      </w:r>
      <w:r w:rsidRPr="00A2299D">
        <w:rPr>
          <w:rFonts w:ascii="Arial" w:eastAsia="System" w:hAnsi="Arial" w:cs="Arial"/>
          <w:color w:val="000000"/>
          <w:sz w:val="20"/>
          <w:szCs w:val="20"/>
          <w:lang w:val="ru-RU"/>
        </w:rPr>
        <w:br/>
        <w:t>Обязательно надевайте средства индивидуальной защиты, такие как защитные очки и наушники.</w:t>
      </w:r>
    </w:p>
    <w:p w:rsidR="006109D6" w:rsidRPr="00A2299D" w:rsidRDefault="006109D6" w:rsidP="00A2299D">
      <w:pPr>
        <w:rPr>
          <w:rFonts w:ascii="Arial" w:eastAsia="System" w:hAnsi="Arial" w:cs="Arial"/>
          <w:color w:val="000000"/>
          <w:sz w:val="20"/>
          <w:szCs w:val="20"/>
          <w:lang w:val="ru-RU"/>
        </w:rPr>
      </w:pPr>
      <w:r w:rsidRPr="00A2299D">
        <w:rPr>
          <w:rFonts w:ascii="Arial" w:eastAsia="System" w:hAnsi="Arial" w:cs="Arial"/>
          <w:color w:val="000000"/>
          <w:sz w:val="20"/>
          <w:szCs w:val="20"/>
          <w:lang w:val="ru-RU"/>
        </w:rPr>
        <w:t>Опасность поражения электрическим током при неправильной прокладке кабеля.</w:t>
      </w:r>
    </w:p>
    <w:p w:rsidR="006109D6" w:rsidRPr="00A2299D" w:rsidRDefault="006109D6" w:rsidP="00A2299D">
      <w:pPr>
        <w:rPr>
          <w:rFonts w:ascii="Arial" w:eastAsia="System" w:hAnsi="Arial" w:cs="Arial"/>
          <w:color w:val="000000"/>
          <w:sz w:val="20"/>
          <w:szCs w:val="20"/>
          <w:lang w:val="ru-RU"/>
        </w:rPr>
      </w:pPr>
    </w:p>
    <w:p w:rsidR="006109D6" w:rsidRPr="00A2299D" w:rsidRDefault="006109D6" w:rsidP="00A2299D">
      <w:pPr>
        <w:rPr>
          <w:rFonts w:ascii="Arial" w:eastAsia="新細明體" w:hAnsi="Arial" w:cs="Arial"/>
          <w:b/>
          <w:bCs/>
          <w:sz w:val="20"/>
          <w:szCs w:val="20"/>
          <w:lang w:val="ru-RU" w:eastAsia="en-US"/>
        </w:rPr>
      </w:pPr>
    </w:p>
    <w:p w:rsidR="006109D6" w:rsidRPr="00A2299D" w:rsidRDefault="006109D6" w:rsidP="00A2299D">
      <w:pPr>
        <w:rPr>
          <w:rFonts w:ascii="Arial" w:eastAsia="System" w:hAnsi="Arial" w:cs="Arial"/>
          <w:color w:val="000000"/>
          <w:sz w:val="20"/>
          <w:szCs w:val="20"/>
          <w:lang w:val="ru-RU"/>
        </w:rPr>
        <w:sectPr w:rsidR="006109D6" w:rsidRPr="00A2299D" w:rsidSect="00BE513F">
          <w:type w:val="continuous"/>
          <w:pgSz w:w="11906" w:h="16838" w:code="9"/>
          <w:pgMar w:top="851" w:right="1134" w:bottom="1134" w:left="1134" w:header="680" w:footer="680" w:gutter="0"/>
          <w:pgNumType w:start="1"/>
          <w:cols w:num="2" w:sep="1" w:space="566"/>
          <w:docGrid w:type="lines" w:linePitch="360"/>
        </w:sectPr>
      </w:pPr>
    </w:p>
    <w:p w:rsidR="006109D6" w:rsidRPr="006109D6" w:rsidRDefault="006109D6" w:rsidP="006109D6">
      <w:pPr>
        <w:rPr>
          <w:rFonts w:ascii="Arial" w:eastAsia="新細明體" w:hAnsi="Arial" w:cs="Arial"/>
          <w:b/>
          <w:bCs/>
          <w:lang w:val="ru-RU" w:eastAsia="en-US"/>
        </w:rPr>
      </w:pPr>
    </w:p>
    <w:p w:rsidR="006109D6" w:rsidRPr="006109D6" w:rsidRDefault="006109D6" w:rsidP="006109D6">
      <w:pPr>
        <w:jc w:val="both"/>
        <w:rPr>
          <w:rFonts w:ascii="Arial" w:eastAsia="新細明體" w:hAnsi="Arial" w:cs="Arial"/>
          <w:b/>
          <w:lang w:val="ru-RU" w:eastAsia="en-US"/>
        </w:rPr>
        <w:sectPr w:rsidR="006109D6" w:rsidRPr="006109D6" w:rsidSect="00BE513F">
          <w:type w:val="continuous"/>
          <w:pgSz w:w="11907" w:h="16840" w:code="9"/>
          <w:pgMar w:top="720" w:right="1440" w:bottom="1009" w:left="1440" w:header="720" w:footer="720" w:gutter="0"/>
          <w:pgNumType w:chapStyle="1"/>
          <w:cols w:num="2" w:space="720"/>
          <w:titlePg/>
          <w:docGrid w:linePitch="360"/>
        </w:sectPr>
      </w:pPr>
    </w:p>
    <w:p w:rsidR="006109D6" w:rsidRPr="006109D6" w:rsidRDefault="006109D6" w:rsidP="006109D6">
      <w:pPr>
        <w:jc w:val="both"/>
        <w:rPr>
          <w:rFonts w:ascii="Arial" w:eastAsia="新細明體" w:hAnsi="Arial" w:cs="Arial"/>
          <w:b/>
          <w:lang w:val="ru-RU" w:eastAsia="en-US"/>
        </w:rPr>
      </w:pPr>
      <w:r w:rsidRPr="006109D6">
        <w:rPr>
          <w:rFonts w:ascii="Arial" w:eastAsia="新細明體" w:hAnsi="Arial" w:cs="Arial"/>
          <w:b/>
          <w:lang w:val="ru-RU" w:eastAsia="en-US"/>
        </w:rPr>
        <w:t>Описание станка</w:t>
      </w:r>
    </w:p>
    <w:p w:rsidR="006109D6" w:rsidRPr="006109D6" w:rsidRDefault="006109D6" w:rsidP="006109D6">
      <w:pPr>
        <w:jc w:val="both"/>
        <w:rPr>
          <w:rFonts w:ascii="Arial" w:eastAsia="新細明體" w:hAnsi="Arial" w:cs="Arial"/>
          <w:b/>
          <w:lang w:val="ru-RU" w:eastAsia="en-US"/>
        </w:rPr>
      </w:pPr>
      <w:r w:rsidRPr="006109D6">
        <w:rPr>
          <w:rFonts w:ascii="Arial" w:eastAsia="新細明體" w:hAnsi="Arial" w:cs="Arial"/>
          <w:b/>
          <w:lang w:val="ru-RU" w:eastAsia="en-US"/>
        </w:rPr>
        <w:t>3.1 Технические характеристики</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Максимальные размеры заготовки</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при отрезке 90°</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Круг................................................270 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Квадрат..................................260x260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Прямоугольник......................350x220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при отрезке +45°</w:t>
      </w:r>
      <w:r w:rsidRPr="00A2299D">
        <w:rPr>
          <w:rFonts w:ascii="Arial" w:eastAsia="新細明體" w:hAnsi="Arial" w:cs="Arial"/>
          <w:sz w:val="20"/>
          <w:szCs w:val="20"/>
          <w:lang w:val="ru-RU" w:eastAsia="en-US"/>
        </w:rPr>
        <w:tab/>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Круг................................................240 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Квадрат..................................200x200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Прямоугольник....................220 x 160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при отрезке +60°</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Круг................................................140 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Квадрат..................................100x100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Прямоугольник......................140x100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при отрезке -45°</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Круг................................................210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Квадрат..................................170x170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Прямоугольник......................160x160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Высота стола.................................890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Размер пильного </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полотна...........................27×0,9×3160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Скорость движения </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пильного полотна.................20-85</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м/мин</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Двигатель...........................1,5 кВт, 400 В</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Размеры станка........1885×690×1540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Размеры в упаковке..1945×750×1660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мм</w:t>
      </w:r>
    </w:p>
    <w:p w:rsidR="006109D6" w:rsidRPr="00A2299D" w:rsidRDefault="006109D6" w:rsidP="006109D6">
      <w:pPr>
        <w:jc w:val="both"/>
        <w:rPr>
          <w:rFonts w:ascii="Arial" w:eastAsia="新細明體" w:hAnsi="Arial" w:cs="Arial"/>
          <w:sz w:val="20"/>
          <w:szCs w:val="20"/>
          <w:lang w:val="ru-RU" w:eastAsia="en-US"/>
        </w:rPr>
        <w:sectPr w:rsidR="006109D6" w:rsidRPr="00A2299D" w:rsidSect="00BE513F">
          <w:type w:val="continuous"/>
          <w:pgSz w:w="11907" w:h="16840" w:code="9"/>
          <w:pgMar w:top="720" w:right="1440" w:bottom="1009" w:left="1440" w:header="720" w:footer="720" w:gutter="0"/>
          <w:pgNumType w:chapStyle="1"/>
          <w:cols w:num="2" w:sep="1" w:space="720"/>
          <w:titlePg/>
          <w:docGrid w:linePitch="360"/>
        </w:sectPr>
      </w:pPr>
      <w:r w:rsidRPr="00A2299D">
        <w:rPr>
          <w:rFonts w:ascii="Arial" w:eastAsia="新細明體" w:hAnsi="Arial" w:cs="Arial"/>
          <w:sz w:val="20"/>
          <w:szCs w:val="20"/>
          <w:lang w:val="ru-RU" w:eastAsia="en-US"/>
        </w:rPr>
        <w:t>Вес нетто.........................................530</w:t>
      </w:r>
      <w:r w:rsidRPr="00A2299D">
        <w:rPr>
          <w:rFonts w:ascii="Arial" w:eastAsia="新細明體" w:hAnsi="Arial" w:cs="Times New Roman"/>
          <w:sz w:val="20"/>
          <w:szCs w:val="20"/>
          <w:lang w:val="ru-RU" w:eastAsia="en-US"/>
        </w:rPr>
        <w:t xml:space="preserve"> </w:t>
      </w:r>
      <w:r w:rsidRPr="00A2299D">
        <w:rPr>
          <w:rFonts w:ascii="Arial" w:eastAsia="新細明體" w:hAnsi="Arial" w:cs="Arial"/>
          <w:sz w:val="20"/>
          <w:szCs w:val="20"/>
          <w:lang w:val="ru-RU" w:eastAsia="en-US"/>
        </w:rPr>
        <w:t>кг</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sectPr w:rsidR="006109D6" w:rsidRPr="006109D6" w:rsidSect="00BE513F">
          <w:type w:val="continuous"/>
          <w:pgSz w:w="11907" w:h="16840" w:code="9"/>
          <w:pgMar w:top="720" w:right="1440" w:bottom="1009" w:left="1440" w:header="720" w:footer="720" w:gutter="0"/>
          <w:pgNumType w:chapStyle="1"/>
          <w:cols w:num="2" w:space="720"/>
          <w:titlePg/>
          <w:docGrid w:linePitch="360"/>
        </w:sect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noProof/>
          <w:color w:val="000000"/>
        </w:rPr>
        <mc:AlternateContent>
          <mc:Choice Requires="wpg">
            <w:drawing>
              <wp:anchor distT="0" distB="0" distL="114300" distR="114300" simplePos="0" relativeHeight="252006400" behindDoc="0" locked="0" layoutInCell="1" allowOverlap="1">
                <wp:simplePos x="0" y="0"/>
                <wp:positionH relativeFrom="column">
                  <wp:posOffset>64770</wp:posOffset>
                </wp:positionH>
                <wp:positionV relativeFrom="paragraph">
                  <wp:posOffset>43815</wp:posOffset>
                </wp:positionV>
                <wp:extent cx="6048375" cy="3658870"/>
                <wp:effectExtent l="0" t="635" r="1905" b="0"/>
                <wp:wrapNone/>
                <wp:docPr id="2409" name="Group 2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8375" cy="3658870"/>
                          <a:chOff x="1515" y="720"/>
                          <a:chExt cx="9525" cy="5762"/>
                        </a:xfrm>
                      </wpg:grpSpPr>
                      <wps:wsp>
                        <wps:cNvPr id="2410" name="Text Box 80"/>
                        <wps:cNvSpPr txBox="1">
                          <a:spLocks noChangeArrowheads="1"/>
                        </wps:cNvSpPr>
                        <wps:spPr bwMode="auto">
                          <a:xfrm>
                            <a:off x="9045" y="3574"/>
                            <a:ext cx="799"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rFonts w:cs="Arial"/>
                                  <w:lang w:val="ru-RU"/>
                                </w:rPr>
                              </w:pPr>
                              <w:r w:rsidRPr="00432F75">
                                <w:rPr>
                                  <w:rFonts w:cs="Arial"/>
                                  <w:lang w:val="ru-RU"/>
                                </w:rPr>
                                <w:t>Стол</w:t>
                              </w:r>
                            </w:p>
                          </w:txbxContent>
                        </wps:txbx>
                        <wps:bodyPr rot="0" vert="horz" wrap="square" lIns="91440" tIns="45720" rIns="91440" bIns="45720" anchor="t" anchorCtr="0" upright="1">
                          <a:noAutofit/>
                        </wps:bodyPr>
                      </wps:wsp>
                      <wps:wsp>
                        <wps:cNvPr id="2411" name="Text Box 81"/>
                        <wps:cNvSpPr txBox="1">
                          <a:spLocks noChangeArrowheads="1"/>
                        </wps:cNvSpPr>
                        <wps:spPr bwMode="auto">
                          <a:xfrm>
                            <a:off x="8880" y="2010"/>
                            <a:ext cx="2160" cy="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Главный двигатель</w:t>
                              </w:r>
                            </w:p>
                          </w:txbxContent>
                        </wps:txbx>
                        <wps:bodyPr rot="0" vert="horz" wrap="square" lIns="91440" tIns="45720" rIns="91440" bIns="45720" anchor="t" anchorCtr="0" upright="1">
                          <a:noAutofit/>
                        </wps:bodyPr>
                      </wps:wsp>
                      <wps:wsp>
                        <wps:cNvPr id="2412" name="Text Box 82"/>
                        <wps:cNvSpPr txBox="1">
                          <a:spLocks noChangeArrowheads="1"/>
                        </wps:cNvSpPr>
                        <wps:spPr bwMode="auto">
                          <a:xfrm>
                            <a:off x="8880" y="5660"/>
                            <a:ext cx="1467" cy="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Основание</w:t>
                              </w:r>
                            </w:p>
                          </w:txbxContent>
                        </wps:txbx>
                        <wps:bodyPr rot="0" vert="horz" wrap="square" lIns="91440" tIns="45720" rIns="91440" bIns="45720" anchor="t" anchorCtr="0" upright="1">
                          <a:noAutofit/>
                        </wps:bodyPr>
                      </wps:wsp>
                      <wps:wsp>
                        <wps:cNvPr id="2413" name="Text Box 83"/>
                        <wps:cNvSpPr txBox="1">
                          <a:spLocks noChangeArrowheads="1"/>
                        </wps:cNvSpPr>
                        <wps:spPr bwMode="auto">
                          <a:xfrm>
                            <a:off x="5745" y="720"/>
                            <a:ext cx="2100" cy="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8C59A8" w:rsidRDefault="00257C28" w:rsidP="006109D6">
                              <w:pPr>
                                <w:rPr>
                                  <w:lang w:val="ru-RU"/>
                                </w:rPr>
                              </w:pPr>
                              <w:r w:rsidRPr="008C59A8">
                                <w:rPr>
                                  <w:lang w:val="ru-RU"/>
                                </w:rPr>
                                <w:t>Направляющие полотна</w:t>
                              </w:r>
                            </w:p>
                          </w:txbxContent>
                        </wps:txbx>
                        <wps:bodyPr rot="0" vert="horz" wrap="square" lIns="91440" tIns="45720" rIns="91440" bIns="45720" anchor="t" anchorCtr="0" upright="1">
                          <a:noAutofit/>
                        </wps:bodyPr>
                      </wps:wsp>
                      <wps:wsp>
                        <wps:cNvPr id="2414" name="Text Box 84"/>
                        <wps:cNvSpPr txBox="1">
                          <a:spLocks noChangeArrowheads="1"/>
                        </wps:cNvSpPr>
                        <wps:spPr bwMode="auto">
                          <a:xfrm>
                            <a:off x="8880" y="4455"/>
                            <a:ext cx="1802" cy="6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Поворотный механизм</w:t>
                              </w:r>
                            </w:p>
                          </w:txbxContent>
                        </wps:txbx>
                        <wps:bodyPr rot="0" vert="horz" wrap="square" lIns="91440" tIns="45720" rIns="91440" bIns="45720" anchor="t" anchorCtr="0" upright="1">
                          <a:noAutofit/>
                        </wps:bodyPr>
                      </wps:wsp>
                      <wps:wsp>
                        <wps:cNvPr id="2415" name="Text Box 85"/>
                        <wps:cNvSpPr txBox="1">
                          <a:spLocks noChangeArrowheads="1"/>
                        </wps:cNvSpPr>
                        <wps:spPr bwMode="auto">
                          <a:xfrm>
                            <a:off x="9045" y="2870"/>
                            <a:ext cx="1234"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Редуктор</w:t>
                              </w:r>
                            </w:p>
                          </w:txbxContent>
                        </wps:txbx>
                        <wps:bodyPr rot="0" vert="horz" wrap="square" lIns="91440" tIns="45720" rIns="91440" bIns="45720" anchor="t" anchorCtr="0" upright="1">
                          <a:noAutofit/>
                        </wps:bodyPr>
                      </wps:wsp>
                      <wps:wsp>
                        <wps:cNvPr id="2416" name="Text Box 86"/>
                        <wps:cNvSpPr txBox="1">
                          <a:spLocks noChangeArrowheads="1"/>
                        </wps:cNvSpPr>
                        <wps:spPr bwMode="auto">
                          <a:xfrm>
                            <a:off x="1515" y="2010"/>
                            <a:ext cx="1185" cy="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Пильная рама</w:t>
                              </w:r>
                            </w:p>
                          </w:txbxContent>
                        </wps:txbx>
                        <wps:bodyPr rot="0" vert="horz" wrap="square" lIns="91440" tIns="45720" rIns="91440" bIns="45720" anchor="t" anchorCtr="0" upright="1">
                          <a:noAutofit/>
                        </wps:bodyPr>
                      </wps:wsp>
                      <pic:pic xmlns:pic="http://schemas.openxmlformats.org/drawingml/2006/picture">
                        <pic:nvPicPr>
                          <pic:cNvPr id="2417" name="Picture 87" descr="EHB-270DGSVIP"/>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940" y="1445"/>
                            <a:ext cx="5805" cy="5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8" name="Line 88"/>
                        <wps:cNvCnPr>
                          <a:cxnSpLocks noChangeShapeType="1"/>
                        </wps:cNvCnPr>
                        <wps:spPr bwMode="auto">
                          <a:xfrm flipV="1">
                            <a:off x="2550" y="2153"/>
                            <a:ext cx="2096" cy="107"/>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19" name="Line 89"/>
                        <wps:cNvCnPr>
                          <a:cxnSpLocks noChangeShapeType="1"/>
                        </wps:cNvCnPr>
                        <wps:spPr bwMode="auto">
                          <a:xfrm flipH="1">
                            <a:off x="7822" y="2260"/>
                            <a:ext cx="1058" cy="43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0" name="Line 90"/>
                        <wps:cNvCnPr>
                          <a:cxnSpLocks noChangeShapeType="1"/>
                        </wps:cNvCnPr>
                        <wps:spPr bwMode="auto">
                          <a:xfrm>
                            <a:off x="6495" y="1250"/>
                            <a:ext cx="105" cy="198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1" name="Line 91"/>
                        <wps:cNvCnPr>
                          <a:cxnSpLocks noChangeShapeType="1"/>
                        </wps:cNvCnPr>
                        <wps:spPr bwMode="auto">
                          <a:xfrm flipH="1">
                            <a:off x="5486" y="1250"/>
                            <a:ext cx="1009" cy="162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2" name="Line 92"/>
                        <wps:cNvCnPr>
                          <a:cxnSpLocks noChangeShapeType="1"/>
                        </wps:cNvCnPr>
                        <wps:spPr bwMode="auto">
                          <a:xfrm flipH="1" flipV="1">
                            <a:off x="7436" y="2981"/>
                            <a:ext cx="1609" cy="69"/>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3" name="Line 93"/>
                        <wps:cNvCnPr>
                          <a:cxnSpLocks noChangeShapeType="1"/>
                        </wps:cNvCnPr>
                        <wps:spPr bwMode="auto">
                          <a:xfrm flipH="1" flipV="1">
                            <a:off x="6170" y="3635"/>
                            <a:ext cx="2875" cy="1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4" name="Line 94"/>
                        <wps:cNvCnPr>
                          <a:cxnSpLocks noChangeShapeType="1"/>
                        </wps:cNvCnPr>
                        <wps:spPr bwMode="auto">
                          <a:xfrm flipH="1" flipV="1">
                            <a:off x="6975" y="4017"/>
                            <a:ext cx="1905" cy="605"/>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5" name="Line 95"/>
                        <wps:cNvCnPr>
                          <a:cxnSpLocks noChangeShapeType="1"/>
                        </wps:cNvCnPr>
                        <wps:spPr bwMode="auto">
                          <a:xfrm flipH="1" flipV="1">
                            <a:off x="7185" y="5435"/>
                            <a:ext cx="1695" cy="413"/>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6" name="Line 96"/>
                        <wps:cNvCnPr>
                          <a:cxnSpLocks noChangeShapeType="1"/>
                        </wps:cNvCnPr>
                        <wps:spPr bwMode="auto">
                          <a:xfrm>
                            <a:off x="2445" y="3235"/>
                            <a:ext cx="766" cy="704"/>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7" name="Text Box 97"/>
                        <wps:cNvSpPr txBox="1">
                          <a:spLocks noChangeArrowheads="1"/>
                        </wps:cNvSpPr>
                        <wps:spPr bwMode="auto">
                          <a:xfrm>
                            <a:off x="1557" y="2981"/>
                            <a:ext cx="1914" cy="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Маховик тисков</w:t>
                              </w:r>
                            </w:p>
                          </w:txbxContent>
                        </wps:txbx>
                        <wps:bodyPr rot="0" vert="horz" wrap="square" lIns="91440" tIns="45720" rIns="91440" bIns="45720" anchor="t" anchorCtr="0" upright="1">
                          <a:noAutofit/>
                        </wps:bodyPr>
                      </wps:wsp>
                      <wps:wsp>
                        <wps:cNvPr id="2428" name="Line 98"/>
                        <wps:cNvCnPr>
                          <a:cxnSpLocks noChangeShapeType="1"/>
                        </wps:cNvCnPr>
                        <wps:spPr bwMode="auto">
                          <a:xfrm flipV="1">
                            <a:off x="2729" y="4375"/>
                            <a:ext cx="1263" cy="52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2429" name="Text Box 99"/>
                        <wps:cNvSpPr txBox="1">
                          <a:spLocks noChangeArrowheads="1"/>
                        </wps:cNvSpPr>
                        <wps:spPr bwMode="auto">
                          <a:xfrm>
                            <a:off x="1855" y="4895"/>
                            <a:ext cx="1616" cy="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7C28" w:rsidRPr="00432F75" w:rsidRDefault="00257C28" w:rsidP="006109D6">
                              <w:pPr>
                                <w:rPr>
                                  <w:lang w:val="ru-RU"/>
                                </w:rPr>
                              </w:pPr>
                              <w:r w:rsidRPr="00432F75">
                                <w:rPr>
                                  <w:lang w:val="ru-RU"/>
                                </w:rPr>
                                <w:t>Панель управления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09" o:spid="_x0000_s1088" style="position:absolute;margin-left:5.1pt;margin-top:3.45pt;width:476.25pt;height:288.1pt;z-index:252006400" coordorigin="1515,720" coordsize="9525,5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">
                <v:shape id="Text Box 80" o:spid="_x0000_s1089" type="#_x0000_t202" style="position:absolute;left:9045;top:3574;width:799;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cOsb4A&#10;AADdAAAADwAAAGRycy9kb3ducmV2LnhtbERPSwrCMBDdC94hjOBGNFX8VqOooLj1c4CxGdtiMylN&#10;tPX2ZiG4fLz/atOYQrypcrllBcNBBII4sTrnVMHteujPQTiPrLGwTAo+5GCzbrdWGGtb85neF5+K&#10;EMIuRgWZ92UspUsyMugGtiQO3MNWBn2AVSp1hXUIN4UcRdFUGsw5NGRY0j6j5Hl5GQWPU92bLOr7&#10;0d9m5/F0h/nsbj9KdTvNdgnCU+P/4p/7pBWMxs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3DrG+AAAA3QAAAA8AAAAAAAAAAAAAAAAAmAIAAGRycy9kb3ducmV2&#10;LnhtbFBLBQYAAAAABAAEAPUAAACDAwAAAAA=&#10;" stroked="f">
                  <v:textbox>
                    <w:txbxContent>
                      <w:p w:rsidR="00257C28" w:rsidRPr="00432F75" w:rsidRDefault="00257C28" w:rsidP="006109D6">
                        <w:pPr>
                          <w:rPr>
                            <w:rFonts w:cs="Arial"/>
                            <w:lang w:val="ru-RU"/>
                          </w:rPr>
                        </w:pPr>
                        <w:r w:rsidRPr="00432F75">
                          <w:rPr>
                            <w:rFonts w:cs="Arial"/>
                            <w:lang w:val="ru-RU"/>
                          </w:rPr>
                          <w:t>Стол</w:t>
                        </w:r>
                      </w:p>
                    </w:txbxContent>
                  </v:textbox>
                </v:shape>
                <v:shape id="Text Box 81" o:spid="_x0000_s1090" type="#_x0000_t202" style="position:absolute;left:8880;top:2010;width:2160;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urKsMA&#10;AADdAAAADwAAAGRycy9kb3ducmV2LnhtbESP3YrCMBSE74V9h3AWvBFNK/5Wo+iC4q0/D3Bsjm2x&#10;OSlNtPXtN4Lg5TAz3zDLdWtK8aTaFZYVxIMIBHFqdcGZgst515+BcB5ZY2mZFLzIwXr101liom3D&#10;R3qefCYChF2CCnLvq0RKl+Zk0A1sRRy8m60N+iDrTOoamwA3pRxG0UQaLDgs5FjRX07p/fQwCm6H&#10;pjeeN9e9v0yPo8kWi+nVvpTq/rabBQhPrf+GP+2DVjAcxT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urKsMAAADdAAAADwAAAAAAAAAAAAAAAACYAgAAZHJzL2Rv&#10;d25yZXYueG1sUEsFBgAAAAAEAAQA9QAAAIgDAAAAAA==&#10;" stroked="f">
                  <v:textbox>
                    <w:txbxContent>
                      <w:p w:rsidR="00257C28" w:rsidRPr="00432F75" w:rsidRDefault="00257C28" w:rsidP="006109D6">
                        <w:pPr>
                          <w:rPr>
                            <w:lang w:val="ru-RU"/>
                          </w:rPr>
                        </w:pPr>
                        <w:r w:rsidRPr="00432F75">
                          <w:rPr>
                            <w:lang w:val="ru-RU"/>
                          </w:rPr>
                          <w:t>Главный двигатель</w:t>
                        </w:r>
                      </w:p>
                    </w:txbxContent>
                  </v:textbox>
                </v:shape>
                <v:shape id="Text Box 82" o:spid="_x0000_s1091" type="#_x0000_t202" style="position:absolute;left:8880;top:5660;width:1467;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1XcMA&#10;AADdAAAADwAAAGRycy9kb3ducmV2LnhtbESP3YrCMBSE74V9h3AWvBFNLf5Wo+iC4q0/D3Bsjm2x&#10;OSlNtPXtN4Lg5TAz3zDLdWtK8aTaFZYVDAcRCOLU6oIzBZfzrj8D4TyyxtIyKXiRg/Xqp7PERNuG&#10;j/Q8+UwECLsEFeTeV4mULs3JoBvYijh4N1sb9EHWmdQ1NgFuShlH0UQaLDgs5FjRX07p/fQwCm6H&#10;pjeeN9e9v0yPo8kWi+nVvpTq/rabBQhPrf+GP+2DVhCPhj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k1XcMAAADdAAAADwAAAAAAAAAAAAAAAACYAgAAZHJzL2Rv&#10;d25yZXYueG1sUEsFBgAAAAAEAAQA9QAAAIgDAAAAAA==&#10;" stroked="f">
                  <v:textbox>
                    <w:txbxContent>
                      <w:p w:rsidR="00257C28" w:rsidRPr="00432F75" w:rsidRDefault="00257C28" w:rsidP="006109D6">
                        <w:pPr>
                          <w:rPr>
                            <w:lang w:val="ru-RU"/>
                          </w:rPr>
                        </w:pPr>
                        <w:r w:rsidRPr="00432F75">
                          <w:rPr>
                            <w:lang w:val="ru-RU"/>
                          </w:rPr>
                          <w:t>Основание</w:t>
                        </w:r>
                      </w:p>
                    </w:txbxContent>
                  </v:textbox>
                </v:shape>
                <v:shape id="Text Box 83" o:spid="_x0000_s1092" type="#_x0000_t202" style="position:absolute;left:5745;top:720;width:2100;height: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WQxsUA&#10;AADdAAAADwAAAGRycy9kb3ducmV2LnhtbESP22rDMBBE3wP9B7GFvoRYjpurEyW0hZS85vIBG2t9&#10;odbKWKrt/H0VKORxmJkzzHY/mFp01LrKsoJpFIMgzqyuuFBwvRwmKxDOI2usLZOCOznY715GW0y1&#10;7flE3dkXIkDYpaig9L5JpXRZSQZdZBvi4OW2NeiDbAupW+wD3NQyieOFNFhxWCixoa+Ssp/zr1GQ&#10;H/vxfN3fvv11eZotPrFa3uxdqbfX4WMDwtPgn+H/9lErSGbTd3i8C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ZDGxQAAAN0AAAAPAAAAAAAAAAAAAAAAAJgCAABkcnMv&#10;ZG93bnJldi54bWxQSwUGAAAAAAQABAD1AAAAigMAAAAA&#10;" stroked="f">
                  <v:textbox>
                    <w:txbxContent>
                      <w:p w:rsidR="00257C28" w:rsidRPr="008C59A8" w:rsidRDefault="00257C28" w:rsidP="006109D6">
                        <w:pPr>
                          <w:rPr>
                            <w:lang w:val="ru-RU"/>
                          </w:rPr>
                        </w:pPr>
                        <w:r w:rsidRPr="008C59A8">
                          <w:rPr>
                            <w:lang w:val="ru-RU"/>
                          </w:rPr>
                          <w:t>Направляющие полотна</w:t>
                        </w:r>
                      </w:p>
                    </w:txbxContent>
                  </v:textbox>
                </v:shape>
                <v:shape id="Text Box 84" o:spid="_x0000_s1093" type="#_x0000_t202" style="position:absolute;left:8880;top:4455;width:1802;height: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wIssMA&#10;AADdAAAADwAAAGRycy9kb3ducmV2LnhtbESP3YrCMBSE74V9h3AWvBFNlfpXjaILirf+PMCxObbF&#10;5qQ00da33wiCl8PMfMMs160pxZNqV1hWMBxEIIhTqwvOFFzOu/4MhPPIGkvLpOBFDtarn84SE20b&#10;PtLz5DMRIOwSVJB7XyVSujQng25gK+Lg3Wxt0AdZZ1LX2AS4KeUoiibSYMFhIceK/nJK76eHUXA7&#10;NL3xvLnu/WV6jCdbLKZX+1Kq+9tuFiA8tf4b/rQPWsEoHsbwf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wIssMAAADdAAAADwAAAAAAAAAAAAAAAACYAgAAZHJzL2Rv&#10;d25yZXYueG1sUEsFBgAAAAAEAAQA9QAAAIgDAAAAAA==&#10;" stroked="f">
                  <v:textbox>
                    <w:txbxContent>
                      <w:p w:rsidR="00257C28" w:rsidRPr="00432F75" w:rsidRDefault="00257C28" w:rsidP="006109D6">
                        <w:pPr>
                          <w:rPr>
                            <w:lang w:val="ru-RU"/>
                          </w:rPr>
                        </w:pPr>
                        <w:r w:rsidRPr="00432F75">
                          <w:rPr>
                            <w:lang w:val="ru-RU"/>
                          </w:rPr>
                          <w:t>Поворотный механизм</w:t>
                        </w:r>
                      </w:p>
                    </w:txbxContent>
                  </v:textbox>
                </v:shape>
                <v:shape id="Text Box 85" o:spid="_x0000_s1094" type="#_x0000_t202" style="position:absolute;left:9045;top:2870;width:123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CtKcQA&#10;AADdAAAADwAAAGRycy9kb3ducmV2LnhtbESP3YrCMBSE74V9h3AWvBGbKv5Wo+wKirf+PMBpc2zL&#10;Nielydr69kYQvBxm5htmve1MJe7UuNKyglEUgyDOrC45V3C97IcLEM4ja6wsk4IHOdhuvnprTLRt&#10;+UT3s89FgLBLUEHhfZ1I6bKCDLrI1sTBu9nGoA+yyaVusA1wU8lxHM+kwZLDQoE17QrK/s7/RsHt&#10;2A6myzY9+Ov8NJn9YjlP7UOp/nf3swLhqfOf8Lt91ArGk9EUXm/CE5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rSnEAAAA3QAAAA8AAAAAAAAAAAAAAAAAmAIAAGRycy9k&#10;b3ducmV2LnhtbFBLBQYAAAAABAAEAPUAAACJAwAAAAA=&#10;" stroked="f">
                  <v:textbox>
                    <w:txbxContent>
                      <w:p w:rsidR="00257C28" w:rsidRPr="00432F75" w:rsidRDefault="00257C28" w:rsidP="006109D6">
                        <w:pPr>
                          <w:rPr>
                            <w:lang w:val="ru-RU"/>
                          </w:rPr>
                        </w:pPr>
                        <w:r w:rsidRPr="00432F75">
                          <w:rPr>
                            <w:lang w:val="ru-RU"/>
                          </w:rPr>
                          <w:t>Редуктор</w:t>
                        </w:r>
                      </w:p>
                    </w:txbxContent>
                  </v:textbox>
                </v:shape>
                <v:shape id="Text Box 86" o:spid="_x0000_s1095" type="#_x0000_t202" style="position:absolute;left:1515;top:2010;width:1185;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zXsQA&#10;AADdAAAADwAAAGRycy9kb3ducmV2LnhtbESP3YrCMBSE74V9h3AWvBGbKm7VahRdWPHWnwc4bY5t&#10;sTkpTbT17TcLwl4OM/MNs972phZPal1lWcEkikEQ51ZXXCi4Xn7GCxDOI2usLZOCFznYbj4Ga0y1&#10;7fhEz7MvRICwS1FB6X2TSunykgy6yDbEwbvZ1qAPsi2kbrELcFPLaRwn0mDFYaHEhr5Lyu/nh1Fw&#10;O3ajr2WXHfx1fpole6zmmX0pNfzsdysQnnr/H363j1rBdDZJ4O9Ne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SM17EAAAA3QAAAA8AAAAAAAAAAAAAAAAAmAIAAGRycy9k&#10;b3ducmV2LnhtbFBLBQYAAAAABAAEAPUAAACJAwAAAAA=&#10;" stroked="f">
                  <v:textbox>
                    <w:txbxContent>
                      <w:p w:rsidR="00257C28" w:rsidRPr="00432F75" w:rsidRDefault="00257C28" w:rsidP="006109D6">
                        <w:pPr>
                          <w:rPr>
                            <w:lang w:val="ru-RU"/>
                          </w:rPr>
                        </w:pPr>
                        <w:r w:rsidRPr="00432F75">
                          <w:rPr>
                            <w:lang w:val="ru-RU"/>
                          </w:rPr>
                          <w:t>Пильная рама</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 o:spid="_x0000_s1096" type="#_x0000_t75" alt="EHB-270DGSVIP" style="position:absolute;left:2940;top:1445;width:5805;height:5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QMmDEAAAA3QAAAA8AAABkcnMvZG93bnJldi54bWxEj0GLwjAUhO/C/ofwFrxpqohuu0YRQdCL&#10;oO5hj4/m2ZZtXrJNtNVfbwTB4zAz3zDzZWdqcaXGV5YVjIYJCOLc6ooLBT+nzeALhA/IGmvLpOBG&#10;HpaLj94cM21bPtD1GAoRIewzVFCG4DIpfV6SQT+0jjh6Z9sYDFE2hdQNthFuajlOkqk0WHFcKNHR&#10;uqT873gxCiadWet0tfu/pfe9O+vfHbZTp1T/s1t9gwjUhXf41d5qBePJaAb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QMmDEAAAA3QAAAA8AAAAAAAAAAAAAAAAA&#10;nwIAAGRycy9kb3ducmV2LnhtbFBLBQYAAAAABAAEAPcAAACQAwAAAAA=&#10;">
                  <v:imagedata r:id="rId133" o:title="EHB-270DGSVIP"/>
                </v:shape>
                <v:line id="Line 88" o:spid="_x0000_s1097" style="position:absolute;flip:y;visibility:visible;mso-wrap-style:square" from="2550,2153" to="4646,2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Q4qcIAAADdAAAADwAAAGRycy9kb3ducmV2LnhtbERPTWvCQBC9C/6HZQq96UYRkdRVpGLx&#10;VFALIbcxOybR7GzMbjX9951DocfH+16ue9eoB3Wh9mxgMk5AERfe1lwa+DrtRgtQISJbbDyTgR8K&#10;sF4NB0tMrX/ygR7HWCoJ4ZCigSrGNtU6FBU5DGPfEgt38Z3DKLArte3wKeGu0dMkmWuHNUtDhS29&#10;V1Tcjt/OwPSSHe6fLeb645xc87nNot1mxry+9Js3UJH6+C/+c++t+GYTmStv5Ano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Q4qcIAAADdAAAADwAAAAAAAAAAAAAA&#10;AAChAgAAZHJzL2Rvd25yZXYueG1sUEsFBgAAAAAEAAQA+QAAAJADAAAAAA==&#10;" strokecolor="red">
                  <v:stroke endarrow="block"/>
                </v:line>
                <v:line id="Line 89" o:spid="_x0000_s1098" style="position:absolute;flip:x;visibility:visible;mso-wrap-style:square" from="7822,2260" to="8880,2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idMsQAAADdAAAADwAAAGRycy9kb3ducmV2LnhtbESPT4vCMBTE74LfITxhb2uqiGg1iigr&#10;ngT/QPH2bJ5ttXnpNlmt394ICx6Hmd8MM503phR3ql1hWUGvG4EgTq0uOFNwPPx8j0A4j6yxtEwK&#10;nuRgPmu3phhr++Ad3fc+E6GEXYwKcu+rWEqX5mTQdW1FHLyLrQ36IOtM6hofodyUsh9FQ2mw4LCQ&#10;Y0XLnNLb/s8o6F+S3e+2wpNcn6PraagTr1eJUl+dZjEB4anxn/A/vdGBG/TG8H4TnoC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CJ0yxAAAAN0AAAAPAAAAAAAAAAAA&#10;AAAAAKECAABkcnMvZG93bnJldi54bWxQSwUGAAAAAAQABAD5AAAAkgMAAAAA&#10;" strokecolor="red">
                  <v:stroke endarrow="block"/>
                </v:line>
                <v:line id="Line 90" o:spid="_x0000_s1099" style="position:absolute;visibility:visible;mso-wrap-style:square" from="6495,1250" to="6600,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qssEAAADdAAAADwAAAGRycy9kb3ducmV2LnhtbERPTWvCQBC9F/wPywje6sYgoaSuIopQ&#10;FQRt6XnITrOh2ZmQ3Zr033cPQo+P973ajL5Vd+pDI2xgMc9AEVdiG64NfLwfnl9AhYhssRUmA78U&#10;YLOePK2wtDLwle63WKsUwqFEAy7GrtQ6VI48hrl0xIn7kt5jTLCvte1xSOG+1XmWFdpjw6nBYUc7&#10;R9X37ccb+DwW48nlw/6yl6J256WcBhZjZtNx+woq0hj/xQ/3mzWQL/O0P71JT0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dKqywQAAAN0AAAAPAAAAAAAAAAAAAAAA&#10;AKECAABkcnMvZG93bnJldi54bWxQSwUGAAAAAAQABAD5AAAAjwMAAAAA&#10;" strokecolor="red">
                  <v:stroke endarrow="block"/>
                </v:line>
                <v:line id="Line 91" o:spid="_x0000_s1100" style="position:absolute;flip:x;visibility:visible;mso-wrap-style:square" from="5486,1250" to="6495,2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JbicQAAADdAAAADwAAAGRycy9kb3ducmV2LnhtbESPQYvCMBSE74L/ITzBm6YWkaUaZVFW&#10;PAm6QuntbfNsu9u8dJuo9d8bQfA4zHwzzGLVmVpcqXWVZQWTcQSCOLe64kLB6ftr9AHCeWSNtWVS&#10;cCcHq2W/t8BE2xsf6Hr0hQgl7BJUUHrfJFK6vCSDbmwb4uCdbWvQB9kWUrd4C+WmlnEUzaTBisNC&#10;iQ2tS8r/jhejID6nh/99g5nc/kS/2UynXm9SpYaD7nMOwlPn3+EXvdOBm8YTeL4JT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EluJxAAAAN0AAAAPAAAAAAAAAAAA&#10;AAAAAKECAABkcnMvZG93bnJldi54bWxQSwUGAAAAAAQABAD5AAAAkgMAAAAA&#10;" strokecolor="red">
                  <v:stroke endarrow="block"/>
                </v:line>
                <v:line id="Line 92" o:spid="_x0000_s1101" style="position:absolute;flip:x y;visibility:visible;mso-wrap-style:square" from="7436,2981" to="9045,3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W4sUAAADdAAAADwAAAGRycy9kb3ducmV2LnhtbESPQWsCMRSE70L/Q3iF3jTb0JayGkUK&#10;guDBVnvx9tw8dxc3L0sSze6/bwqFHoeZ+YZZrAbbiTv50DrW8DwrQBBXzrRca/g+bqbvIEJENtg5&#10;Jg0jBVgtHyYLLI1L/EX3Q6xFhnAoUUMTY19KGaqGLIaZ64mzd3HeYszS19J4TBluO6mK4k1abDkv&#10;NNjTR0PV9XCzGtJrvbuZodqHbp/S+Hk6q3HntX56HNZzEJGG+B/+a2+NBvWiFPy+yU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hW4sUAAADdAAAADwAAAAAAAAAA&#10;AAAAAAChAgAAZHJzL2Rvd25yZXYueG1sUEsFBgAAAAAEAAQA+QAAAJMDAAAAAA==&#10;" strokecolor="red">
                  <v:stroke endarrow="block"/>
                </v:line>
                <v:line id="Line 93" o:spid="_x0000_s1102" style="position:absolute;flip:x y;visibility:visible;mso-wrap-style:square" from="6170,3635" to="9045,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TzecUAAADdAAAADwAAAGRycy9kb3ducmV2LnhtbESPQWsCMRSE74X+h/AK3mq2qy2yNYoI&#10;guBBa3vp7bl53V26eVmSaHb/vREEj8PMfMPMl71pxYWcbywreBtnIIhLqxuuFPx8b15nIHxA1tha&#10;JgUDeVgunp/mWGgb+Ysux1CJBGFfoII6hK6Q0pc1GfRj2xEn7886gyFJV0ntMCa4aWWeZR/SYMNp&#10;ocaO1jWV/8ezURDfq91Z9+Xet/sYh8PvKR92TqnRS7/6BBGoD4/wvb3VCvJpPoHbm/Q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TzecUAAADdAAAADwAAAAAAAAAA&#10;AAAAAAChAgAAZHJzL2Rvd25yZXYueG1sUEsFBgAAAAAEAAQA+QAAAJMDAAAAAA==&#10;" strokecolor="red">
                  <v:stroke endarrow="block"/>
                </v:line>
                <v:line id="Line 94" o:spid="_x0000_s1103" style="position:absolute;flip:x y;visibility:visible;mso-wrap-style:square" from="6975,4017" to="8880,4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1rDcUAAADdAAAADwAAAGRycy9kb3ducmV2LnhtbESPQWsCMRSE74L/ITyhN812USlboxRB&#10;KHiwVS+9vW6eu4ublyWJZvffN0LB4zAz3zCrTW9acSfnG8sKXmcZCOLS6oYrBefTbvoGwgdkja1l&#10;UjCQh816PFphoW3kb7ofQyUShH2BCuoQukJKX9Zk0M9sR5y8i3UGQ5KuktphTHDTyjzLltJgw2mh&#10;xo62NZXX480oiItqf9N9efDtIcbh6+c3H/ZOqZdJ//EOIlAfnuH/9qdWkM/zOTzepCc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1rDcUAAADdAAAADwAAAAAAAAAA&#10;AAAAAAChAgAAZHJzL2Rvd25yZXYueG1sUEsFBgAAAAAEAAQA+QAAAJMDAAAAAA==&#10;" strokecolor="red">
                  <v:stroke endarrow="block"/>
                </v:line>
                <v:line id="Line 95" o:spid="_x0000_s1104" style="position:absolute;flip:x y;visibility:visible;mso-wrap-style:square" from="7185,5435" to="8880,5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HOlsUAAADdAAAADwAAAGRycy9kb3ducmV2LnhtbESPT2sCMRTE7wW/Q3iCt5rtokW2RimF&#10;guDB+ufi7XXz3F3cvCxJNLvf3hSEHoeZ+Q2zXPemFXdyvrGs4G2agSAurW64UnA6fr8uQPiArLG1&#10;TAoG8rBejV6WWGgbeU/3Q6hEgrAvUEEdQldI6cuaDPqp7YiTd7HOYEjSVVI7jAluWpln2bs02HBa&#10;qLGjr5rK6+FmFMR5tb3pvtz5dhfj8HP+zYetU2oy7j8/QATqw3/42d5oBfksn8Pfm/Q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HOlsUAAADdAAAADwAAAAAAAAAA&#10;AAAAAAChAgAAZHJzL2Rvd25yZXYueG1sUEsFBgAAAAAEAAQA+QAAAJMDAAAAAA==&#10;" strokecolor="red">
                  <v:stroke endarrow="block"/>
                </v:line>
                <v:line id="Line 96" o:spid="_x0000_s1105" style="position:absolute;visibility:visible;mso-wrap-style:square" from="2445,3235" to="3211,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GXXcQAAADdAAAADwAAAGRycy9kb3ducmV2LnhtbESPzWrDMBCE74G+g9hCbolcE0xwo4TQ&#10;UGhTKOSHnBdra5lYu8ZSY+ftq0Khx2FmvmFWm9G36kZ9aIQNPM0zUMSV2IZrA+fT62wJKkRki60w&#10;GbhTgM36YbLC0srAB7odY60ShEOJBlyMXal1qBx5DHPpiJP3Jb3HmGRfa9vjkOC+1XmWFdpjw2nB&#10;YUcvjqrr8dsbuLwX497lw+5zJ0XtPhayH1iMmT6O22dQkcb4H/5rv1kD+SIv4PdNegJ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0ZddxAAAAN0AAAAPAAAAAAAAAAAA&#10;AAAAAKECAABkcnMvZG93bnJldi54bWxQSwUGAAAAAAQABAD5AAAAkgMAAAAA&#10;" strokecolor="red">
                  <v:stroke endarrow="block"/>
                </v:line>
                <v:shape id="Text Box 97" o:spid="_x0000_s1106" type="#_x0000_t202" style="position:absolute;left:1557;top:2981;width:1914;height: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ceMUA&#10;AADdAAAADwAAAGRycy9kb3ducmV2LnhtbESP3WrCQBSE7wu+w3IK3hSzMVhjU1epQou3ah7gJHvy&#10;Q7NnQ3Zr4tu7hUIvh5n5htnuJ9OJGw2utaxgGcUgiEurW64V5NfPxQaE88gaO8uk4E4O9rvZ0xYz&#10;bUc+0+3iaxEg7DJU0HjfZ1K6siGDLrI9cfAqOxj0QQ611AOOAW46mcTxWhpsOSw02NOxofL78mMU&#10;VKfx5fVtLL58np5X6wO2aWHvSs2fp493EJ4m/x/+a5+0gmSVpP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lx4xQAAAN0AAAAPAAAAAAAAAAAAAAAAAJgCAABkcnMv&#10;ZG93bnJldi54bWxQSwUGAAAAAAQABAD1AAAAigMAAAAA&#10;" stroked="f">
                  <v:textbox>
                    <w:txbxContent>
                      <w:p w:rsidR="00257C28" w:rsidRPr="00432F75" w:rsidRDefault="00257C28" w:rsidP="006109D6">
                        <w:pPr>
                          <w:rPr>
                            <w:lang w:val="ru-RU"/>
                          </w:rPr>
                        </w:pPr>
                        <w:r w:rsidRPr="00432F75">
                          <w:rPr>
                            <w:lang w:val="ru-RU"/>
                          </w:rPr>
                          <w:t>Маховик тисков</w:t>
                        </w:r>
                      </w:p>
                    </w:txbxContent>
                  </v:textbox>
                </v:shape>
                <v:line id="Line 98" o:spid="_x0000_s1107" style="position:absolute;flip:y;visibility:visible;mso-wrap-style:square" from="2729,4375" to="3992,4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jyFMIAAADdAAAADwAAAGRycy9kb3ducmV2LnhtbERPS2vCQBC+C/0PyxR6001DEYmuIhZL&#10;TwUfELyN2TGJZmdjdqvpv+8cBI8f33u26F2jbtSF2rOB91ECirjwtubSwH63Hk5AhYhssfFMBv4o&#10;wGL+MphhZv2dN3TbxlJJCIcMDVQxtpnWoajIYRj5lli4k+8cRoFdqW2Hdwl3jU6TZKwd1iwNFba0&#10;qqi4bH+dgfSUb64/LR701zE5H8Y2j/YzN+bttV9OQUXq41P8cH9b8X2kMlfeyBPQ8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ijyFMIAAADdAAAADwAAAAAAAAAAAAAA&#10;AAChAgAAZHJzL2Rvd25yZXYueG1sUEsFBgAAAAAEAAQA+QAAAJADAAAAAA==&#10;" strokecolor="red">
                  <v:stroke endarrow="block"/>
                </v:line>
                <v:shape id="Text Box 99" o:spid="_x0000_s1108" type="#_x0000_t202" style="position:absolute;left:1855;top:4895;width:1616;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FtkcMA&#10;AADdAAAADwAAAGRycy9kb3ducmV2LnhtbESP3YrCMBSE7wXfIRxhb0RTi7/VKO6C4q0/D3Bsjm2x&#10;OSlNtPXtN4Lg5TAz3zCrTWtK8aTaFZYVjIYRCOLU6oIzBZfzbjAH4TyyxtIyKXiRg82621lhom3D&#10;R3qefCYChF2CCnLvq0RKl+Zk0A1tRRy8m60N+iDrTOoamwA3pYyjaCoNFhwWcqzoL6f0fnoYBbdD&#10;058smuveX2bH8fQXi9nVvpT66bXbJQhPrf+GP+2DVhCP4wW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FtkcMAAADdAAAADwAAAAAAAAAAAAAAAACYAgAAZHJzL2Rv&#10;d25yZXYueG1sUEsFBgAAAAAEAAQA9QAAAIgDAAAAAA==&#10;" stroked="f">
                  <v:textbox>
                    <w:txbxContent>
                      <w:p w:rsidR="00257C28" w:rsidRPr="00432F75" w:rsidRDefault="00257C28" w:rsidP="006109D6">
                        <w:pPr>
                          <w:rPr>
                            <w:lang w:val="ru-RU"/>
                          </w:rPr>
                        </w:pPr>
                        <w:r w:rsidRPr="00432F75">
                          <w:rPr>
                            <w:lang w:val="ru-RU"/>
                          </w:rPr>
                          <w:t>Панель управления</w:t>
                        </w:r>
                      </w:p>
                    </w:txbxContent>
                  </v:textbox>
                </v:shape>
              </v:group>
            </w:pict>
          </mc:Fallback>
        </mc:AlternateConten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833980">
      <w:pPr>
        <w:jc w:val="both"/>
        <w:rPr>
          <w:rFonts w:ascii="Arial" w:eastAsia="新細明體" w:hAnsi="Arial" w:cs="Arial"/>
          <w:lang w:val="ru-RU"/>
        </w:rPr>
        <w:sectPr w:rsidR="006109D6" w:rsidRPr="006109D6" w:rsidSect="00BE513F">
          <w:type w:val="continuous"/>
          <w:pgSz w:w="11907" w:h="16840" w:code="9"/>
          <w:pgMar w:top="720" w:right="1440" w:bottom="1009" w:left="1440" w:header="720" w:footer="720" w:gutter="0"/>
          <w:pgNumType w:chapStyle="1"/>
          <w:cols w:space="720"/>
          <w:titlePg/>
          <w:docGrid w:linePitch="360"/>
        </w:sectPr>
      </w:pPr>
    </w:p>
    <w:p w:rsidR="006109D6" w:rsidRPr="00A2299D" w:rsidRDefault="006109D6" w:rsidP="00A2299D">
      <w:pPr>
        <w:rPr>
          <w:rFonts w:ascii="Arial" w:eastAsia="新細明體" w:hAnsi="Arial" w:cs="Arial"/>
          <w:b/>
          <w:sz w:val="20"/>
          <w:szCs w:val="20"/>
          <w:lang w:val="ru-RU"/>
        </w:rPr>
      </w:pPr>
      <w:r w:rsidRPr="00A2299D">
        <w:rPr>
          <w:rFonts w:ascii="Arial" w:eastAsia="新細明體" w:hAnsi="Arial" w:cs="Arial"/>
          <w:b/>
          <w:sz w:val="20"/>
          <w:szCs w:val="20"/>
          <w:lang w:val="ru-RU"/>
        </w:rPr>
        <w:t>3.2 Размеры станка, транспортировка, установка, демонтаж</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3.4 Транспортировка станка</w:t>
      </w:r>
    </w:p>
    <w:p w:rsidR="006109D6" w:rsidRPr="00A2299D" w:rsidRDefault="006109D6" w:rsidP="00A2299D">
      <w:pPr>
        <w:rPr>
          <w:rFonts w:ascii="Arial" w:eastAsia="新細明體" w:hAnsi="Arial" w:cs="Arial"/>
          <w:color w:val="FF0000"/>
          <w:sz w:val="20"/>
          <w:szCs w:val="20"/>
          <w:lang w:val="ru-RU"/>
        </w:rPr>
      </w:pPr>
      <w:r w:rsidRPr="00A2299D">
        <w:rPr>
          <w:rFonts w:ascii="Arial" w:eastAsia="新細明體" w:hAnsi="Arial" w:cs="Arial"/>
          <w:color w:val="000000"/>
          <w:sz w:val="20"/>
          <w:szCs w:val="20"/>
          <w:lang w:val="ru-RU"/>
        </w:rPr>
        <w:t xml:space="preserve">Если необходимо переместить станок в упаковке, используйте вилочный погрузчик или переносите его с помощью ремней, </w:t>
      </w:r>
      <w:r w:rsidRPr="00A2299D">
        <w:rPr>
          <w:rFonts w:ascii="Arial" w:eastAsia="新細明體" w:hAnsi="Arial" w:cs="Arial"/>
          <w:sz w:val="20"/>
          <w:szCs w:val="20"/>
          <w:lang w:val="ru-RU"/>
        </w:rPr>
        <w:t>как показано на рисунке.</w:t>
      </w:r>
    </w:p>
    <w:p w:rsidR="006109D6" w:rsidRPr="00A2299D" w:rsidRDefault="006109D6" w:rsidP="00A2299D">
      <w:pPr>
        <w:rPr>
          <w:rFonts w:ascii="Arial" w:eastAsia="新細明體" w:hAnsi="Arial" w:cs="Arial"/>
          <w:color w:val="FF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3.5 Минимальные требования для установки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Напряжение и частота должны соответствовать необходимым требованиям двигателя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Температура окружающей среды должна находиться в пределах от –10 º</w:t>
      </w:r>
      <w:r w:rsidRPr="00A2299D">
        <w:rPr>
          <w:rFonts w:ascii="Arial" w:eastAsia="新細明體" w:hAnsi="Arial" w:cs="Arial"/>
          <w:color w:val="000000"/>
          <w:sz w:val="20"/>
          <w:szCs w:val="20"/>
        </w:rPr>
        <w:t>C</w:t>
      </w:r>
      <w:r w:rsidRPr="00A2299D">
        <w:rPr>
          <w:rFonts w:ascii="Arial" w:eastAsia="新細明體" w:hAnsi="Arial" w:cs="Arial"/>
          <w:color w:val="000000"/>
          <w:sz w:val="20"/>
          <w:szCs w:val="20"/>
          <w:lang w:val="ru-RU"/>
        </w:rPr>
        <w:t xml:space="preserve"> до +50 º</w:t>
      </w:r>
      <w:r w:rsidRPr="00A2299D">
        <w:rPr>
          <w:rFonts w:ascii="Arial" w:eastAsia="新細明體" w:hAnsi="Arial" w:cs="Arial"/>
          <w:color w:val="000000"/>
          <w:sz w:val="20"/>
          <w:szCs w:val="20"/>
        </w:rPr>
        <w:t>C</w:t>
      </w:r>
      <w:r w:rsidRPr="00A2299D">
        <w:rPr>
          <w:rFonts w:ascii="Arial" w:eastAsia="新細明體" w:hAnsi="Arial" w:cs="Arial"/>
          <w:color w:val="000000"/>
          <w:sz w:val="20"/>
          <w:szCs w:val="20"/>
          <w:lang w:val="ru-RU"/>
        </w:rPr>
        <w:t>.</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Относительная влажность не более 90%.</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3.4</w:t>
      </w:r>
      <w:r w:rsidRPr="00A2299D">
        <w:rPr>
          <w:rFonts w:ascii="Arial" w:eastAsia="新細明體" w:hAnsi="Arial" w:cs="Arial"/>
          <w:sz w:val="20"/>
          <w:szCs w:val="20"/>
          <w:lang w:val="ru-RU" w:eastAsia="en-US"/>
        </w:rPr>
        <w:t xml:space="preserve"> </w:t>
      </w:r>
      <w:r w:rsidRPr="00A2299D">
        <w:rPr>
          <w:rFonts w:ascii="Arial" w:eastAsia="新細明體" w:hAnsi="Arial" w:cs="Arial"/>
          <w:b/>
          <w:color w:val="000000"/>
          <w:sz w:val="20"/>
          <w:szCs w:val="20"/>
          <w:lang w:val="ru-RU"/>
        </w:rPr>
        <w:t>Сборка отдельных частей и комплектующих</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Присоедините следующие компоненты: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1: Установите упор</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2: Установите на один уровень с тисками рольганг или поддерживающий ролик (при наличии).</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3.5 Консервация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Если станок не эксплуатируется длительное время, рекомендуется сделать следующее:</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1) Отключите станок от сети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2) Ослабьте натяжение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 Отсоедините разгрузочную пружину</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4) Слейте СОЖ из бака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5) Тщательно очистите станок и смажьте поверхности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6) Если необходимо, накройте станок</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 xml:space="preserve">3.5 Демонтаж </w:t>
      </w:r>
      <w:r w:rsidRPr="00A2299D">
        <w:rPr>
          <w:rFonts w:ascii="Arial" w:eastAsia="新細明體" w:hAnsi="Arial" w:cs="Arial"/>
          <w:color w:val="000000"/>
          <w:sz w:val="20"/>
          <w:szCs w:val="20"/>
          <w:lang w:val="ru-RU"/>
        </w:rPr>
        <w:t>(вследствие поломки, износа или/и устаревания)</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Общие правила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Как правило, если станок подлежит утилизации с окончательным демонтажем и сдачей на металлолом, необходимо разделить его элементы по типам материала: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1) Чугун и черный металл для вторсырья на переплавку для дальнейшего использования. Предварительно необходимо демонтировать компоненты, указанные в п. 3.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2) Компоненты электрической проводки, включая кабели и реле, относящиеся к утилизируемым в соответствии с требованиями законодательства, следует сдать в общественный пункт приема.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3) Использованные в станке технические жидкости (масло, СОЖ и т.п.) имеют токсичное влияние на окружающую среду и должны быть утилизированы специальным образом в соответствии с установленными правилами утилизации.</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ПРИМЕЧАНИЕ</w:t>
      </w:r>
      <w:r w:rsidRPr="00A2299D">
        <w:rPr>
          <w:rFonts w:ascii="Arial" w:eastAsia="新細明體" w:hAnsi="Arial" w:cs="Arial"/>
          <w:color w:val="000000"/>
          <w:sz w:val="20"/>
          <w:szCs w:val="20"/>
          <w:lang w:val="ru-RU"/>
        </w:rPr>
        <w:t>: Требования законодательства находятся в постоянной доработке и дополнении, и поэтому могут изменяться в течение времени. При выполнении работ по утилизации Пользователь должен быть в курсе действующих на данный момент требований законодательства.</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Описание узлов станка</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4.1 Пильная рама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Пильная рама состоит из рамы, на которой установлены: узлы привода (редуктор, двигатель, маховики), механизм натяжения и направления полотна, защитные ограждения полотна. Модель </w:t>
      </w:r>
      <w:r w:rsidRPr="00A2299D">
        <w:rPr>
          <w:rFonts w:ascii="Arial" w:eastAsia="新細明體" w:hAnsi="Arial" w:cs="Arial"/>
          <w:color w:val="000000"/>
          <w:sz w:val="20"/>
          <w:szCs w:val="20"/>
        </w:rPr>
        <w:t>EHB</w:t>
      </w:r>
      <w:r w:rsidRPr="00A2299D">
        <w:rPr>
          <w:rFonts w:ascii="Arial" w:eastAsia="新細明體" w:hAnsi="Arial" w:cs="Arial"/>
          <w:color w:val="000000"/>
          <w:sz w:val="20"/>
          <w:szCs w:val="20"/>
          <w:lang w:val="ru-RU"/>
        </w:rPr>
        <w:t>-270</w:t>
      </w:r>
      <w:r w:rsidRPr="00A2299D">
        <w:rPr>
          <w:rFonts w:ascii="Arial" w:eastAsia="新細明體" w:hAnsi="Arial" w:cs="Arial"/>
          <w:color w:val="000000"/>
          <w:sz w:val="20"/>
          <w:szCs w:val="20"/>
        </w:rPr>
        <w:t>DGSVIP</w:t>
      </w:r>
      <w:r w:rsidRPr="00A2299D">
        <w:rPr>
          <w:rFonts w:ascii="Arial" w:eastAsia="新細明體" w:hAnsi="Arial" w:cs="Arial"/>
          <w:color w:val="000000"/>
          <w:sz w:val="20"/>
          <w:szCs w:val="20"/>
          <w:lang w:val="ru-RU"/>
        </w:rPr>
        <w:t xml:space="preserve"> также имеет гидроцилиндр и регулируемую разгрузочную пружину.</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noProof/>
          <w:color w:val="000000"/>
          <w:sz w:val="20"/>
          <w:szCs w:val="20"/>
          <w:bdr w:val="single" w:sz="4" w:space="0" w:color="auto"/>
        </w:rPr>
        <w:drawing>
          <wp:inline distT="0" distB="0" distL="0" distR="0">
            <wp:extent cx="2790825" cy="1781175"/>
            <wp:effectExtent l="0" t="0" r="9525" b="9525"/>
            <wp:docPr id="2332" name="Picture 2332" descr="im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001"/>
                    <pic:cNvPicPr>
                      <a:picLocks noChangeAspect="1" noChangeArrowheads="1"/>
                    </pic:cNvPicPr>
                  </pic:nvPicPr>
                  <pic:blipFill>
                    <a:blip r:embed="rId134">
                      <a:grayscl/>
                      <a:extLst>
                        <a:ext uri="{28A0092B-C50C-407E-A947-70E740481C1C}">
                          <a14:useLocalDpi xmlns:a14="http://schemas.microsoft.com/office/drawing/2010/main" val="0"/>
                        </a:ext>
                      </a:extLst>
                    </a:blip>
                    <a:srcRect/>
                    <a:stretch>
                      <a:fillRect/>
                    </a:stretch>
                  </pic:blipFill>
                  <pic:spPr bwMode="auto">
                    <a:xfrm>
                      <a:off x="0" y="0"/>
                      <a:ext cx="2790825" cy="1781175"/>
                    </a:xfrm>
                    <a:prstGeom prst="rect">
                      <a:avLst/>
                    </a:prstGeom>
                    <a:noFill/>
                    <a:ln>
                      <a:noFill/>
                    </a:ln>
                  </pic:spPr>
                </pic:pic>
              </a:graphicData>
            </a:graphic>
          </wp:inline>
        </w:drawing>
      </w: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color w:val="000000"/>
          <w:sz w:val="20"/>
          <w:szCs w:val="20"/>
        </w:rPr>
        <w:t>4.2 Панель управления</w: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30592" behindDoc="0" locked="0" layoutInCell="1" allowOverlap="1">
                <wp:simplePos x="0" y="0"/>
                <wp:positionH relativeFrom="column">
                  <wp:posOffset>2320925</wp:posOffset>
                </wp:positionH>
                <wp:positionV relativeFrom="paragraph">
                  <wp:posOffset>121920</wp:posOffset>
                </wp:positionV>
                <wp:extent cx="151130" cy="161925"/>
                <wp:effectExtent l="4445" t="3810" r="0" b="0"/>
                <wp:wrapNone/>
                <wp:docPr id="2408" name="Text Box 2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8" o:spid="_x0000_s1109" type="#_x0000_t202" style="position:absolute;margin-left:182.75pt;margin-top:9.6pt;width:11.9pt;height:12.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vxa6g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" filled="f" stroked="f">
                <v:textbox inset="0,0,0,0">
                  <w:txbxContent>
                    <w:p w:rsidR="00257C28" w:rsidRPr="007F2C2D" w:rsidRDefault="00257C28" w:rsidP="006109D6">
                      <w:pPr>
                        <w:pStyle w:val="Heading3"/>
                      </w:pPr>
                      <w:r>
                        <w:t>K</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28544" behindDoc="0" locked="0" layoutInCell="1" allowOverlap="1">
                <wp:simplePos x="0" y="0"/>
                <wp:positionH relativeFrom="column">
                  <wp:posOffset>1802765</wp:posOffset>
                </wp:positionH>
                <wp:positionV relativeFrom="paragraph">
                  <wp:posOffset>121920</wp:posOffset>
                </wp:positionV>
                <wp:extent cx="151130" cy="161925"/>
                <wp:effectExtent l="635" t="3810" r="635" b="0"/>
                <wp:wrapNone/>
                <wp:docPr id="2407" name="Text Box 2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7" o:spid="_x0000_s1110" type="#_x0000_t202" style="position:absolute;margin-left:141.95pt;margin-top:9.6pt;width:11.9pt;height:12.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" filled="f" stroked="f">
                <v:textbox inset="0,0,0,0">
                  <w:txbxContent>
                    <w:p w:rsidR="00257C28" w:rsidRPr="007F2C2D" w:rsidRDefault="00257C28" w:rsidP="006109D6">
                      <w:pPr>
                        <w:pStyle w:val="Heading3"/>
                      </w:pPr>
                      <w:r>
                        <w:t>I</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22400" behindDoc="0" locked="0" layoutInCell="1" allowOverlap="1">
                <wp:simplePos x="0" y="0"/>
                <wp:positionH relativeFrom="column">
                  <wp:posOffset>491490</wp:posOffset>
                </wp:positionH>
                <wp:positionV relativeFrom="paragraph">
                  <wp:posOffset>120015</wp:posOffset>
                </wp:positionV>
                <wp:extent cx="151130" cy="161925"/>
                <wp:effectExtent l="3810" t="1905" r="0" b="0"/>
                <wp:wrapNone/>
                <wp:docPr id="2406" name="Text Box 2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6" o:spid="_x0000_s1111" type="#_x0000_t202" style="position:absolute;margin-left:38.7pt;margin-top:9.45pt;width:11.9pt;height:12.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" filled="f" stroked="f">
                <v:textbox inset="0,0,0,0">
                  <w:txbxContent>
                    <w:p w:rsidR="00257C28" w:rsidRPr="007F2C2D" w:rsidRDefault="00257C28" w:rsidP="006109D6">
                      <w:pPr>
                        <w:pStyle w:val="Heading3"/>
                      </w:pPr>
                      <w:r>
                        <w:t>M</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42880" behindDoc="0" locked="0" layoutInCell="1" allowOverlap="1">
                <wp:simplePos x="0" y="0"/>
                <wp:positionH relativeFrom="column">
                  <wp:posOffset>1245870</wp:posOffset>
                </wp:positionH>
                <wp:positionV relativeFrom="paragraph">
                  <wp:posOffset>295275</wp:posOffset>
                </wp:positionV>
                <wp:extent cx="635" cy="467995"/>
                <wp:effectExtent l="15240" t="15240" r="12700" b="12065"/>
                <wp:wrapNone/>
                <wp:docPr id="2405" name="Straight Arrow Connector 2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799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D00322C" id="_x0000_t32" coordsize="21600,21600" o:spt="32" o:oned="t" path="m,l21600,21600e" filled="f">
                <v:path arrowok="t" fillok="f" o:connecttype="none"/>
                <o:lock v:ext="edit" shapetype="t"/>
              </v:shapetype>
              <v:shape id="Straight Arrow Connector 2405" o:spid="_x0000_s1026" type="#_x0000_t32" style="position:absolute;margin-left:98.1pt;margin-top:23.25pt;width:.05pt;height:36.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40832" behindDoc="0" locked="0" layoutInCell="1" allowOverlap="1">
                <wp:simplePos x="0" y="0"/>
                <wp:positionH relativeFrom="column">
                  <wp:posOffset>1096010</wp:posOffset>
                </wp:positionH>
                <wp:positionV relativeFrom="paragraph">
                  <wp:posOffset>295275</wp:posOffset>
                </wp:positionV>
                <wp:extent cx="635" cy="431800"/>
                <wp:effectExtent l="8255" t="15240" r="10160" b="10160"/>
                <wp:wrapNone/>
                <wp:docPr id="2404" name="Straight Arrow Connector 2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31800"/>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909F96" id="Straight Arrow Connector 2404" o:spid="_x0000_s1026" type="#_x0000_t32" style="position:absolute;margin-left:86.3pt;margin-top:23.25pt;width:.05pt;height:3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32640" behindDoc="0" locked="0" layoutInCell="1" allowOverlap="1">
                <wp:simplePos x="0" y="0"/>
                <wp:positionH relativeFrom="column">
                  <wp:posOffset>1483995</wp:posOffset>
                </wp:positionH>
                <wp:positionV relativeFrom="paragraph">
                  <wp:posOffset>120015</wp:posOffset>
                </wp:positionV>
                <wp:extent cx="151130" cy="161925"/>
                <wp:effectExtent l="0" t="1905" r="0" b="0"/>
                <wp:wrapNone/>
                <wp:docPr id="2403" name="Text Box 2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3" o:spid="_x0000_s1112" type="#_x0000_t202" style="position:absolute;margin-left:116.85pt;margin-top:9.45pt;width:11.9pt;height:12.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Z6w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" filled="f" stroked="f">
                <v:textbox inset="0,0,0,0">
                  <w:txbxContent>
                    <w:p w:rsidR="00257C28" w:rsidRPr="007F2C2D" w:rsidRDefault="00257C28" w:rsidP="006109D6">
                      <w:pPr>
                        <w:pStyle w:val="Heading3"/>
                      </w:pPr>
                      <w:r>
                        <w:t>D</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26496" behindDoc="0" locked="0" layoutInCell="1" allowOverlap="1">
                <wp:simplePos x="0" y="0"/>
                <wp:positionH relativeFrom="column">
                  <wp:posOffset>1335405</wp:posOffset>
                </wp:positionH>
                <wp:positionV relativeFrom="paragraph">
                  <wp:posOffset>121920</wp:posOffset>
                </wp:positionV>
                <wp:extent cx="151130" cy="161925"/>
                <wp:effectExtent l="0" t="3810" r="1270" b="0"/>
                <wp:wrapNone/>
                <wp:docPr id="2402" name="Text Box 2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2" o:spid="_x0000_s1113" type="#_x0000_t202" style="position:absolute;margin-left:105.15pt;margin-top:9.6pt;width:11.9pt;height:12.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irX6g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" filled="f" stroked="f">
                <v:textbox inset="0,0,0,0">
                  <w:txbxContent>
                    <w:p w:rsidR="00257C28" w:rsidRPr="007F2C2D" w:rsidRDefault="00257C28" w:rsidP="006109D6">
                      <w:pPr>
                        <w:pStyle w:val="Heading3"/>
                      </w:pPr>
                      <w:r>
                        <w:t>C</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24448" behindDoc="0" locked="0" layoutInCell="1" allowOverlap="1">
                <wp:simplePos x="0" y="0"/>
                <wp:positionH relativeFrom="column">
                  <wp:posOffset>1172845</wp:posOffset>
                </wp:positionH>
                <wp:positionV relativeFrom="paragraph">
                  <wp:posOffset>118745</wp:posOffset>
                </wp:positionV>
                <wp:extent cx="151130" cy="161925"/>
                <wp:effectExtent l="0" t="635" r="1905" b="0"/>
                <wp:wrapNone/>
                <wp:docPr id="2401" name="Text Box 2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1" o:spid="_x0000_s1114" type="#_x0000_t202" style="position:absolute;margin-left:92.35pt;margin-top:9.35pt;width:11.9pt;height:12.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" filled="f" stroked="f">
                <v:textbox inset="0,0,0,0">
                  <w:txbxContent>
                    <w:p w:rsidR="00257C28" w:rsidRPr="007F2C2D" w:rsidRDefault="00257C28" w:rsidP="006109D6">
                      <w:pPr>
                        <w:pStyle w:val="Heading3"/>
                      </w:pPr>
                      <w:r>
                        <w:t>B</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34688" behindDoc="0" locked="0" layoutInCell="1" allowOverlap="1">
                <wp:simplePos x="0" y="0"/>
                <wp:positionH relativeFrom="column">
                  <wp:posOffset>1020445</wp:posOffset>
                </wp:positionH>
                <wp:positionV relativeFrom="paragraph">
                  <wp:posOffset>114300</wp:posOffset>
                </wp:positionV>
                <wp:extent cx="151130" cy="161925"/>
                <wp:effectExtent l="0" t="0" r="1905" b="3810"/>
                <wp:wrapNone/>
                <wp:docPr id="2400" name="Text Box 2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0" o:spid="_x0000_s1115" type="#_x0000_t202" style="position:absolute;margin-left:80.35pt;margin-top:9pt;width:11.9pt;height:12.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" filled="f" stroked="f">
                <v:textbox inset="0,0,0,0">
                  <w:txbxContent>
                    <w:p w:rsidR="00257C28" w:rsidRPr="007F2C2D" w:rsidRDefault="00257C28" w:rsidP="006109D6">
                      <w:pPr>
                        <w:pStyle w:val="Heading3"/>
                      </w:pPr>
                      <w:r>
                        <w:t>A</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44928" behindDoc="0" locked="0" layoutInCell="1" allowOverlap="1">
                <wp:simplePos x="0" y="0"/>
                <wp:positionH relativeFrom="column">
                  <wp:posOffset>1555750</wp:posOffset>
                </wp:positionH>
                <wp:positionV relativeFrom="paragraph">
                  <wp:posOffset>292100</wp:posOffset>
                </wp:positionV>
                <wp:extent cx="635" cy="575945"/>
                <wp:effectExtent l="10795" t="12065" r="7620" b="12065"/>
                <wp:wrapNone/>
                <wp:docPr id="2399" name="Straight Arrow Connector 2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7594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81C2A1" id="Straight Arrow Connector 2399" o:spid="_x0000_s1026" type="#_x0000_t32" style="position:absolute;margin-left:122.5pt;margin-top:23pt;width:.05pt;height:45.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08064" behindDoc="0" locked="0" layoutInCell="1" allowOverlap="1">
                <wp:simplePos x="0" y="0"/>
                <wp:positionH relativeFrom="column">
                  <wp:posOffset>1408430</wp:posOffset>
                </wp:positionH>
                <wp:positionV relativeFrom="paragraph">
                  <wp:posOffset>292100</wp:posOffset>
                </wp:positionV>
                <wp:extent cx="635" cy="539750"/>
                <wp:effectExtent l="6350" t="12065" r="12065" b="10160"/>
                <wp:wrapNone/>
                <wp:docPr id="2398" name="Straight Arrow Connector 2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39750"/>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995A57F" id="Straight Arrow Connector 2398" o:spid="_x0000_s1026" type="#_x0000_t32" style="position:absolute;margin-left:110.9pt;margin-top:23pt;width:.05pt;height: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" strokecolor="#747070" strokeweight="1pt"/>
            </w:pict>
          </mc:Fallback>
        </mc:AlternateConten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12160" behindDoc="0" locked="0" layoutInCell="1" allowOverlap="1">
                <wp:simplePos x="0" y="0"/>
                <wp:positionH relativeFrom="column">
                  <wp:posOffset>2382520</wp:posOffset>
                </wp:positionH>
                <wp:positionV relativeFrom="paragraph">
                  <wp:posOffset>140970</wp:posOffset>
                </wp:positionV>
                <wp:extent cx="0" cy="612140"/>
                <wp:effectExtent l="8890" t="12065" r="10160" b="13970"/>
                <wp:wrapNone/>
                <wp:docPr id="2397" name="Straight Arrow Connector 2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2140"/>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F647AD" id="Straight Arrow Connector 2397" o:spid="_x0000_s1026" type="#_x0000_t32" style="position:absolute;margin-left:187.6pt;margin-top:11.1pt;width:0;height:48.2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10112" behindDoc="0" locked="0" layoutInCell="1" allowOverlap="1">
                <wp:simplePos x="0" y="0"/>
                <wp:positionH relativeFrom="column">
                  <wp:posOffset>1877695</wp:posOffset>
                </wp:positionH>
                <wp:positionV relativeFrom="paragraph">
                  <wp:posOffset>146050</wp:posOffset>
                </wp:positionV>
                <wp:extent cx="635" cy="647700"/>
                <wp:effectExtent l="8890" t="7620" r="9525" b="11430"/>
                <wp:wrapNone/>
                <wp:docPr id="2396" name="Straight Arrow Connector 2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47700"/>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01C2DB" id="Straight Arrow Connector 2396" o:spid="_x0000_s1026" type="#_x0000_t32" style="position:absolute;margin-left:147.85pt;margin-top:11.5pt;width:.05pt;height:51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06016" behindDoc="0" locked="0" layoutInCell="1" allowOverlap="1">
                <wp:simplePos x="0" y="0"/>
                <wp:positionH relativeFrom="column">
                  <wp:posOffset>564515</wp:posOffset>
                </wp:positionH>
                <wp:positionV relativeFrom="paragraph">
                  <wp:posOffset>140970</wp:posOffset>
                </wp:positionV>
                <wp:extent cx="635" cy="395605"/>
                <wp:effectExtent l="10160" t="12065" r="8255" b="11430"/>
                <wp:wrapNone/>
                <wp:docPr id="2395" name="Straight Arrow Connector 2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560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4559FB" id="Straight Arrow Connector 2395" o:spid="_x0000_s1026" type="#_x0000_t32" style="position:absolute;margin-left:44.45pt;margin-top:11.1pt;width:.05pt;height:31.1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" strokecolor="#747070" strokeweight="1pt"/>
            </w:pict>
          </mc:Fallback>
        </mc:AlternateConten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51072" behindDoc="0" locked="0" layoutInCell="1" allowOverlap="1">
                <wp:simplePos x="0" y="0"/>
                <wp:positionH relativeFrom="column">
                  <wp:posOffset>850900</wp:posOffset>
                </wp:positionH>
                <wp:positionV relativeFrom="paragraph">
                  <wp:posOffset>421005</wp:posOffset>
                </wp:positionV>
                <wp:extent cx="0" cy="972185"/>
                <wp:effectExtent l="10795" t="13335" r="8255" b="14605"/>
                <wp:wrapNone/>
                <wp:docPr id="2394" name="Straight Arrow Connector 2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218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6F8B74" id="Straight Arrow Connector 2394" o:spid="_x0000_s1026" type="#_x0000_t32" style="position:absolute;margin-left:67pt;margin-top:33.15pt;width:0;height:76.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49024" behindDoc="0" locked="0" layoutInCell="1" allowOverlap="1">
                <wp:simplePos x="0" y="0"/>
                <wp:positionH relativeFrom="column">
                  <wp:posOffset>996315</wp:posOffset>
                </wp:positionH>
                <wp:positionV relativeFrom="paragraph">
                  <wp:posOffset>489585</wp:posOffset>
                </wp:positionV>
                <wp:extent cx="0" cy="899795"/>
                <wp:effectExtent l="13335" t="15240" r="15240" b="8890"/>
                <wp:wrapNone/>
                <wp:docPr id="2393" name="Straight Arrow Connector 2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979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BBFDB5A" id="Straight Arrow Connector 2393" o:spid="_x0000_s1026" type="#_x0000_t32" style="position:absolute;margin-left:78.45pt;margin-top:38.55pt;width:0;height:70.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36736" behindDoc="0" locked="0" layoutInCell="1" allowOverlap="1">
                <wp:simplePos x="0" y="0"/>
                <wp:positionH relativeFrom="column">
                  <wp:posOffset>1281430</wp:posOffset>
                </wp:positionH>
                <wp:positionV relativeFrom="paragraph">
                  <wp:posOffset>585470</wp:posOffset>
                </wp:positionV>
                <wp:extent cx="635" cy="810260"/>
                <wp:effectExtent l="12700" t="6350" r="15240" b="12065"/>
                <wp:wrapNone/>
                <wp:docPr id="2392" name="Straight Arrow Connector 2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10260"/>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F15D40" id="Straight Arrow Connector 2392" o:spid="_x0000_s1026" type="#_x0000_t32" style="position:absolute;margin-left:100.9pt;margin-top:46.1pt;width:.05pt;height:63.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01920" behindDoc="0" locked="0" layoutInCell="1" allowOverlap="1">
                <wp:simplePos x="0" y="0"/>
                <wp:positionH relativeFrom="column">
                  <wp:posOffset>1399540</wp:posOffset>
                </wp:positionH>
                <wp:positionV relativeFrom="paragraph">
                  <wp:posOffset>718185</wp:posOffset>
                </wp:positionV>
                <wp:extent cx="0" cy="683895"/>
                <wp:effectExtent l="6985" t="15240" r="12065" b="15240"/>
                <wp:wrapNone/>
                <wp:docPr id="2391" name="Straight Arrow Connector 2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389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A50578" id="Straight Arrow Connector 2391" o:spid="_x0000_s1026" type="#_x0000_t32" style="position:absolute;margin-left:110.2pt;margin-top:56.55pt;width:0;height:53.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03968" behindDoc="0" locked="0" layoutInCell="1" allowOverlap="1">
                <wp:simplePos x="0" y="0"/>
                <wp:positionH relativeFrom="column">
                  <wp:posOffset>1884680</wp:posOffset>
                </wp:positionH>
                <wp:positionV relativeFrom="paragraph">
                  <wp:posOffset>824865</wp:posOffset>
                </wp:positionV>
                <wp:extent cx="0" cy="575945"/>
                <wp:effectExtent l="6350" t="7620" r="12700" b="6985"/>
                <wp:wrapNone/>
                <wp:docPr id="2390" name="Straight Arrow Connector 2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594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C0A7BA9" id="Straight Arrow Connector 2390" o:spid="_x0000_s1026" type="#_x0000_t32" style="position:absolute;margin-left:148.4pt;margin-top:64.95pt;width:0;height:45.3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" strokecolor="#74707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46976" behindDoc="0" locked="0" layoutInCell="1" allowOverlap="1">
                <wp:simplePos x="0" y="0"/>
                <wp:positionH relativeFrom="column">
                  <wp:posOffset>1148715</wp:posOffset>
                </wp:positionH>
                <wp:positionV relativeFrom="paragraph">
                  <wp:posOffset>528320</wp:posOffset>
                </wp:positionV>
                <wp:extent cx="0" cy="864235"/>
                <wp:effectExtent l="13335" t="6350" r="15240" b="15240"/>
                <wp:wrapNone/>
                <wp:docPr id="2389" name="Straight Arrow Connector 2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4235"/>
                        </a:xfrm>
                        <a:prstGeom prst="straightConnector1">
                          <a:avLst/>
                        </a:prstGeom>
                        <a:noFill/>
                        <a:ln w="12700">
                          <a:solidFill>
                            <a:srgbClr val="74707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603962" id="Straight Arrow Connector 2389" o:spid="_x0000_s1026" type="#_x0000_t32" style="position:absolute;margin-left:90.45pt;margin-top:41.6pt;width:0;height:68.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" strokecolor="#747070" strokeweight="1pt"/>
            </w:pict>
          </mc:Fallback>
        </mc:AlternateContent>
      </w:r>
      <w:r w:rsidRPr="00A2299D">
        <w:rPr>
          <w:rFonts w:ascii="Arial" w:eastAsia="新細明體" w:hAnsi="Arial" w:cs="Arial"/>
          <w:noProof/>
          <w:color w:val="000000"/>
          <w:sz w:val="20"/>
          <w:szCs w:val="20"/>
          <w:bdr w:val="single" w:sz="4" w:space="0" w:color="auto"/>
        </w:rPr>
        <w:drawing>
          <wp:inline distT="0" distB="0" distL="0" distR="0">
            <wp:extent cx="2914650" cy="1200150"/>
            <wp:effectExtent l="0" t="0" r="0" b="0"/>
            <wp:docPr id="2331" name="Picture 2331" descr="im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2"/>
                    <pic:cNvPicPr>
                      <a:picLocks noChangeAspect="1" noChangeArrowheads="1"/>
                    </pic:cNvPicPr>
                  </pic:nvPicPr>
                  <pic:blipFill>
                    <a:blip r:embed="rId135">
                      <a:grayscl/>
                      <a:extLst>
                        <a:ext uri="{28A0092B-C50C-407E-A947-70E740481C1C}">
                          <a14:useLocalDpi xmlns:a14="http://schemas.microsoft.com/office/drawing/2010/main" val="0"/>
                        </a:ext>
                      </a:extLst>
                    </a:blip>
                    <a:srcRect/>
                    <a:stretch>
                      <a:fillRect/>
                    </a:stretch>
                  </pic:blipFill>
                  <pic:spPr bwMode="auto">
                    <a:xfrm>
                      <a:off x="0" y="0"/>
                      <a:ext cx="2914650" cy="120015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53120" behindDoc="0" locked="0" layoutInCell="1" allowOverlap="1">
                <wp:simplePos x="0" y="0"/>
                <wp:positionH relativeFrom="column">
                  <wp:posOffset>768350</wp:posOffset>
                </wp:positionH>
                <wp:positionV relativeFrom="paragraph">
                  <wp:posOffset>53975</wp:posOffset>
                </wp:positionV>
                <wp:extent cx="151130" cy="161925"/>
                <wp:effectExtent l="4445" t="3175" r="0" b="0"/>
                <wp:wrapNone/>
                <wp:docPr id="2388" name="Text Box 2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8" o:spid="_x0000_s1116" type="#_x0000_t202" style="position:absolute;margin-left:60.5pt;margin-top:4.25pt;width:11.9pt;height:12.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jCO6w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" filled="f" stroked="f">
                <v:textbox inset="0,0,0,0">
                  <w:txbxContent>
                    <w:p w:rsidR="00257C28" w:rsidRPr="007F2C2D" w:rsidRDefault="00257C28" w:rsidP="006109D6">
                      <w:pPr>
                        <w:pStyle w:val="Heading3"/>
                      </w:pPr>
                      <w:r>
                        <w:t>E</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14208" behindDoc="0" locked="0" layoutInCell="1" allowOverlap="1">
                <wp:simplePos x="0" y="0"/>
                <wp:positionH relativeFrom="column">
                  <wp:posOffset>918845</wp:posOffset>
                </wp:positionH>
                <wp:positionV relativeFrom="paragraph">
                  <wp:posOffset>53975</wp:posOffset>
                </wp:positionV>
                <wp:extent cx="151130" cy="161925"/>
                <wp:effectExtent l="2540" t="3175" r="0" b="0"/>
                <wp:wrapNone/>
                <wp:docPr id="2387" name="Text Box 2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7" o:spid="_x0000_s1117" type="#_x0000_t202" style="position:absolute;margin-left:72.35pt;margin-top:4.25pt;width:11.9pt;height:12.7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" filled="f" stroked="f">
                <v:textbox inset="0,0,0,0">
                  <w:txbxContent>
                    <w:p w:rsidR="00257C28" w:rsidRPr="007F2C2D" w:rsidRDefault="00257C28" w:rsidP="006109D6">
                      <w:pPr>
                        <w:pStyle w:val="Heading3"/>
                      </w:pPr>
                      <w:r>
                        <w:t>F</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16256" behindDoc="0" locked="0" layoutInCell="1" allowOverlap="1">
                <wp:simplePos x="0" y="0"/>
                <wp:positionH relativeFrom="column">
                  <wp:posOffset>1076960</wp:posOffset>
                </wp:positionH>
                <wp:positionV relativeFrom="paragraph">
                  <wp:posOffset>53975</wp:posOffset>
                </wp:positionV>
                <wp:extent cx="151130" cy="161925"/>
                <wp:effectExtent l="0" t="3175" r="2540" b="0"/>
                <wp:wrapNone/>
                <wp:docPr id="2386" name="Text Box 2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6" o:spid="_x0000_s1118" type="#_x0000_t202" style="position:absolute;margin-left:84.8pt;margin-top:4.25pt;width:11.9pt;height:12.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" filled="f" stroked="f">
                <v:textbox inset="0,0,0,0">
                  <w:txbxContent>
                    <w:p w:rsidR="00257C28" w:rsidRPr="007F2C2D" w:rsidRDefault="00257C28" w:rsidP="006109D6">
                      <w:pPr>
                        <w:pStyle w:val="Heading3"/>
                      </w:pPr>
                      <w:r>
                        <w:t>G</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38784" behindDoc="0" locked="0" layoutInCell="1" allowOverlap="1">
                <wp:simplePos x="0" y="0"/>
                <wp:positionH relativeFrom="column">
                  <wp:posOffset>1202690</wp:posOffset>
                </wp:positionH>
                <wp:positionV relativeFrom="paragraph">
                  <wp:posOffset>48895</wp:posOffset>
                </wp:positionV>
                <wp:extent cx="151130" cy="161925"/>
                <wp:effectExtent l="635" t="0" r="635" b="1905"/>
                <wp:wrapNone/>
                <wp:docPr id="2385" name="Text Box 2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5" o:spid="_x0000_s1119" type="#_x0000_t202" style="position:absolute;margin-left:94.7pt;margin-top:3.85pt;width:11.9pt;height:12.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3v6w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" filled="f" stroked="f">
                <v:textbox inset="0,0,0,0">
                  <w:txbxContent>
                    <w:p w:rsidR="00257C28" w:rsidRPr="007F2C2D" w:rsidRDefault="00257C28" w:rsidP="006109D6">
                      <w:pPr>
                        <w:pStyle w:val="Heading3"/>
                      </w:pPr>
                      <w:r>
                        <w:t>H</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18304" behindDoc="0" locked="0" layoutInCell="1" allowOverlap="1">
                <wp:simplePos x="0" y="0"/>
                <wp:positionH relativeFrom="column">
                  <wp:posOffset>1313815</wp:posOffset>
                </wp:positionH>
                <wp:positionV relativeFrom="paragraph">
                  <wp:posOffset>53975</wp:posOffset>
                </wp:positionV>
                <wp:extent cx="151130" cy="161925"/>
                <wp:effectExtent l="0" t="3175" r="3810" b="0"/>
                <wp:wrapNone/>
                <wp:docPr id="2384" name="Text Box 2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4" o:spid="_x0000_s1120" type="#_x0000_t202" style="position:absolute;margin-left:103.45pt;margin-top:4.25pt;width:11.9pt;height:12.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" filled="f" stroked="f">
                <v:textbox inset="0,0,0,0">
                  <w:txbxContent>
                    <w:p w:rsidR="00257C28" w:rsidRPr="007F2C2D" w:rsidRDefault="00257C28" w:rsidP="006109D6">
                      <w:pPr>
                        <w:pStyle w:val="Heading3"/>
                      </w:pPr>
                      <w:r>
                        <w:t>J</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20352" behindDoc="0" locked="0" layoutInCell="1" allowOverlap="1">
                <wp:simplePos x="0" y="0"/>
                <wp:positionH relativeFrom="column">
                  <wp:posOffset>1810385</wp:posOffset>
                </wp:positionH>
                <wp:positionV relativeFrom="paragraph">
                  <wp:posOffset>53975</wp:posOffset>
                </wp:positionV>
                <wp:extent cx="151130" cy="161925"/>
                <wp:effectExtent l="0" t="3175" r="2540" b="0"/>
                <wp:wrapNone/>
                <wp:docPr id="2383" name="Text Box 2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3" o:spid="_x0000_s1121" type="#_x0000_t202" style="position:absolute;margin-left:142.55pt;margin-top:4.25pt;width:11.9pt;height:12.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zy7A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" filled="f" stroked="f">
                <v:textbox inset="0,0,0,0">
                  <w:txbxContent>
                    <w:p w:rsidR="00257C28" w:rsidRPr="007F2C2D" w:rsidRDefault="00257C28" w:rsidP="006109D6">
                      <w:pPr>
                        <w:pStyle w:val="Heading3"/>
                      </w:pPr>
                      <w:r>
                        <w:t>L</w:t>
                      </w:r>
                    </w:p>
                  </w:txbxContent>
                </v:textbox>
              </v:shape>
            </w:pict>
          </mc:Fallback>
        </mc:AlternateConten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A</w:t>
      </w:r>
      <w:r w:rsidRPr="00A2299D">
        <w:rPr>
          <w:rFonts w:ascii="Arial" w:eastAsia="新細明體" w:hAnsi="Arial" w:cs="Arial"/>
          <w:color w:val="000000"/>
          <w:sz w:val="20"/>
          <w:szCs w:val="20"/>
          <w:lang w:val="ru-RU"/>
        </w:rPr>
        <w:t>. Индикатор включения питания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B</w:t>
      </w:r>
      <w:r w:rsidRPr="00A2299D">
        <w:rPr>
          <w:rFonts w:ascii="Arial" w:eastAsia="新細明體" w:hAnsi="Arial" w:cs="Arial"/>
          <w:color w:val="000000"/>
          <w:sz w:val="20"/>
          <w:szCs w:val="20"/>
          <w:lang w:val="ru-RU"/>
        </w:rPr>
        <w:t>. Переключатель запуска гидронасоса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C</w:t>
      </w:r>
      <w:r w:rsidRPr="00A2299D">
        <w:rPr>
          <w:rFonts w:ascii="Arial" w:eastAsia="新細明體" w:hAnsi="Arial" w:cs="Arial"/>
          <w:color w:val="000000"/>
          <w:sz w:val="20"/>
          <w:szCs w:val="20"/>
          <w:lang w:val="ru-RU"/>
        </w:rPr>
        <w:t>. Кнопка включения толчковой подачи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D</w:t>
      </w:r>
      <w:r w:rsidRPr="00A2299D">
        <w:rPr>
          <w:rFonts w:ascii="Arial" w:eastAsia="新細明體" w:hAnsi="Arial" w:cs="Arial"/>
          <w:color w:val="000000"/>
          <w:sz w:val="20"/>
          <w:szCs w:val="20"/>
          <w:lang w:val="ru-RU"/>
        </w:rPr>
        <w:t>. Кнопка запуска цикла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E</w:t>
      </w:r>
      <w:r w:rsidRPr="00A2299D">
        <w:rPr>
          <w:rFonts w:ascii="Arial" w:eastAsia="新細明體" w:hAnsi="Arial" w:cs="Arial"/>
          <w:color w:val="000000"/>
          <w:sz w:val="20"/>
          <w:szCs w:val="20"/>
          <w:lang w:val="ru-RU"/>
        </w:rPr>
        <w:t>. Кнопка подъема/опускания пильной рамы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F</w:t>
      </w:r>
      <w:r w:rsidRPr="00A2299D">
        <w:rPr>
          <w:rFonts w:ascii="Arial" w:eastAsia="新細明體" w:hAnsi="Arial" w:cs="Arial"/>
          <w:color w:val="000000"/>
          <w:sz w:val="20"/>
          <w:szCs w:val="20"/>
          <w:lang w:val="ru-RU"/>
        </w:rPr>
        <w:t>. Переключатель открытия/зажима тисков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G</w:t>
      </w:r>
      <w:r w:rsidRPr="00A2299D">
        <w:rPr>
          <w:rFonts w:ascii="Arial" w:eastAsia="新細明體" w:hAnsi="Arial" w:cs="Arial"/>
          <w:color w:val="000000"/>
          <w:sz w:val="20"/>
          <w:szCs w:val="20"/>
          <w:lang w:val="ru-RU"/>
        </w:rPr>
        <w:t>. Кнопка останова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H</w:t>
      </w:r>
      <w:r w:rsidRPr="00A2299D">
        <w:rPr>
          <w:rFonts w:ascii="Arial" w:eastAsia="新細明體" w:hAnsi="Arial" w:cs="Arial"/>
          <w:color w:val="000000"/>
          <w:sz w:val="20"/>
          <w:szCs w:val="20"/>
          <w:lang w:val="ru-RU"/>
        </w:rPr>
        <w:t>. Переключатель ручного/автоматического режима работы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I</w:t>
      </w:r>
      <w:r w:rsidRPr="00A2299D">
        <w:rPr>
          <w:rFonts w:ascii="Arial" w:eastAsia="新細明體" w:hAnsi="Arial" w:cs="Arial"/>
          <w:color w:val="000000"/>
          <w:sz w:val="20"/>
          <w:szCs w:val="20"/>
          <w:lang w:val="ru-RU"/>
        </w:rPr>
        <w:t>. Дисплей скорости движения пильного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J</w:t>
      </w:r>
      <w:r w:rsidRPr="00A2299D">
        <w:rPr>
          <w:rFonts w:ascii="Arial" w:eastAsia="新細明體" w:hAnsi="Arial" w:cs="Arial"/>
          <w:color w:val="000000"/>
          <w:sz w:val="20"/>
          <w:szCs w:val="20"/>
          <w:lang w:val="ru-RU"/>
        </w:rPr>
        <w:t>. Регулятор скорости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K</w:t>
      </w:r>
      <w:r w:rsidRPr="00A2299D">
        <w:rPr>
          <w:rFonts w:ascii="Arial" w:eastAsia="新細明體" w:hAnsi="Arial" w:cs="Arial"/>
          <w:color w:val="000000"/>
          <w:sz w:val="20"/>
          <w:szCs w:val="20"/>
          <w:lang w:val="ru-RU"/>
        </w:rPr>
        <w:t>. Кнопка аварийного останова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L</w:t>
      </w:r>
      <w:r w:rsidRPr="00A2299D">
        <w:rPr>
          <w:rFonts w:ascii="Arial" w:eastAsia="新細明體" w:hAnsi="Arial" w:cs="Arial"/>
          <w:color w:val="000000"/>
          <w:sz w:val="20"/>
          <w:szCs w:val="20"/>
          <w:lang w:val="ru-RU"/>
        </w:rPr>
        <w:t xml:space="preserve">. Гидравлический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регулятор опускания пилы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rPr>
        <w:t>M</w:t>
      </w:r>
      <w:r w:rsidRPr="00A2299D">
        <w:rPr>
          <w:rFonts w:ascii="Arial" w:eastAsia="新細明體" w:hAnsi="Arial" w:cs="Arial"/>
          <w:color w:val="000000"/>
          <w:sz w:val="20"/>
          <w:szCs w:val="20"/>
          <w:lang w:val="ru-RU"/>
        </w:rPr>
        <w:t>. Главный переключатель</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4.3 Работа с тисками</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bdr w:val="single" w:sz="4" w:space="0" w:color="auto"/>
        </w:rPr>
        <w:drawing>
          <wp:inline distT="0" distB="0" distL="0" distR="0">
            <wp:extent cx="2638425" cy="1771650"/>
            <wp:effectExtent l="0" t="0" r="9525" b="0"/>
            <wp:docPr id="2330" name="Picture 2330"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05"/>
                    <pic:cNvPicPr>
                      <a:picLocks noChangeAspect="1" noChangeArrowheads="1"/>
                    </pic:cNvPicPr>
                  </pic:nvPicPr>
                  <pic:blipFill>
                    <a:blip r:embed="rId136">
                      <a:grayscl/>
                      <a:extLst>
                        <a:ext uri="{28A0092B-C50C-407E-A947-70E740481C1C}">
                          <a14:useLocalDpi xmlns:a14="http://schemas.microsoft.com/office/drawing/2010/main" val="0"/>
                        </a:ext>
                      </a:extLst>
                    </a:blip>
                    <a:srcRect/>
                    <a:stretch>
                      <a:fillRect/>
                    </a:stretch>
                  </pic:blipFill>
                  <pic:spPr bwMode="auto">
                    <a:xfrm>
                      <a:off x="0" y="0"/>
                      <a:ext cx="2638425" cy="177165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color w:val="000000"/>
          <w:sz w:val="20"/>
          <w:szCs w:val="20"/>
        </w:rPr>
        <w:t>Зажим заготовки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Установите заготовку между губками тисков и придвиньте ее к неподвижной губке.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Поворачивайте маховик по часовой стрелке, чтобы зажать заготовку подвижной губкой.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Поворачивайте маховик против часовой стрелки, чтобы разжать тиски.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Переключатель открытия/зажима тисков (</w:t>
      </w:r>
      <w:r w:rsidRPr="00A2299D">
        <w:rPr>
          <w:rFonts w:ascii="Arial" w:eastAsia="新細明體" w:hAnsi="Arial" w:cs="Arial"/>
          <w:color w:val="000000"/>
          <w:sz w:val="20"/>
          <w:szCs w:val="20"/>
        </w:rPr>
        <w:t>F</w:t>
      </w:r>
      <w:r w:rsidRPr="00A2299D">
        <w:rPr>
          <w:rFonts w:ascii="Arial" w:eastAsia="新細明體" w:hAnsi="Arial" w:cs="Arial"/>
          <w:color w:val="000000"/>
          <w:sz w:val="20"/>
          <w:szCs w:val="20"/>
          <w:lang w:val="ru-RU"/>
        </w:rPr>
        <w:t>) предназначен для фиксации и разжима тисков с помощью гидроцилиндра.</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4.4 Установка угла отрезки</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59264" behindDoc="0" locked="0" layoutInCell="1" allowOverlap="1">
                <wp:simplePos x="0" y="0"/>
                <wp:positionH relativeFrom="column">
                  <wp:posOffset>1565910</wp:posOffset>
                </wp:positionH>
                <wp:positionV relativeFrom="paragraph">
                  <wp:posOffset>1042035</wp:posOffset>
                </wp:positionV>
                <wp:extent cx="919480" cy="635"/>
                <wp:effectExtent l="9525" t="15240" r="13970" b="12700"/>
                <wp:wrapNone/>
                <wp:docPr id="2382" name="Straight Arrow Connector 2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9480" cy="63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49DCF3B" id="Straight Arrow Connector 2382" o:spid="_x0000_s1026" type="#_x0000_t32" style="position:absolute;margin-left:123.3pt;margin-top:82.05pt;width:72.4pt;height:.0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" strokeweight="1pt"/>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655168" behindDoc="0" locked="0" layoutInCell="1" allowOverlap="1">
                <wp:simplePos x="0" y="0"/>
                <wp:positionH relativeFrom="column">
                  <wp:posOffset>2500630</wp:posOffset>
                </wp:positionH>
                <wp:positionV relativeFrom="paragraph">
                  <wp:posOffset>978535</wp:posOffset>
                </wp:positionV>
                <wp:extent cx="151130" cy="161925"/>
                <wp:effectExtent l="1270" t="0" r="0" b="635"/>
                <wp:wrapNone/>
                <wp:docPr id="2381" name="Text Box 2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1" o:spid="_x0000_s1122" type="#_x0000_t202" style="position:absolute;margin-left:196.9pt;margin-top:77.05pt;width:11.9pt;height:12.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krs6w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" filled="f" stroked="f">
                <v:textbox inset="0,0,0,0">
                  <w:txbxContent>
                    <w:p w:rsidR="00257C28" w:rsidRPr="007F2C2D" w:rsidRDefault="00257C28" w:rsidP="006109D6">
                      <w:pPr>
                        <w:pStyle w:val="Heading3"/>
                      </w:pPr>
                      <w:r>
                        <w:t>I</w:t>
                      </w:r>
                    </w:p>
                  </w:txbxContent>
                </v:textbox>
              </v:shape>
            </w:pict>
          </mc:Fallback>
        </mc:AlternateContent>
      </w:r>
      <w:r w:rsidRPr="00A2299D">
        <w:rPr>
          <w:rFonts w:ascii="Arial" w:eastAsia="新細明體" w:hAnsi="Arial" w:cs="Arial"/>
          <w:b/>
          <w:noProof/>
          <w:color w:val="000000"/>
          <w:sz w:val="20"/>
          <w:szCs w:val="20"/>
        </w:rPr>
        <w:drawing>
          <wp:anchor distT="0" distB="0" distL="114300" distR="114300" simplePos="0" relativeHeight="251657216" behindDoc="0" locked="0" layoutInCell="1" allowOverlap="1">
            <wp:simplePos x="0" y="0"/>
            <wp:positionH relativeFrom="column">
              <wp:posOffset>339725</wp:posOffset>
            </wp:positionH>
            <wp:positionV relativeFrom="paragraph">
              <wp:posOffset>277495</wp:posOffset>
            </wp:positionV>
            <wp:extent cx="2012315" cy="1290955"/>
            <wp:effectExtent l="0" t="0" r="6985" b="4445"/>
            <wp:wrapTopAndBottom/>
            <wp:docPr id="2380" name="Picture 2380" descr="EHV-350DGSVI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HV-350DGSVIP-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12315" cy="1290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Отрезка под углом</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Возможна отрезка под углом до 60°.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Освободите рычаг (</w:t>
      </w:r>
      <w:r w:rsidRPr="00A2299D">
        <w:rPr>
          <w:rFonts w:ascii="Arial" w:eastAsia="新細明體" w:hAnsi="Arial" w:cs="Arial"/>
          <w:color w:val="000000"/>
          <w:sz w:val="20"/>
          <w:szCs w:val="20"/>
        </w:rPr>
        <w:t>I</w:t>
      </w:r>
      <w:r w:rsidRPr="00A2299D">
        <w:rPr>
          <w:rFonts w:ascii="Arial" w:eastAsia="新細明體" w:hAnsi="Arial" w:cs="Arial"/>
          <w:color w:val="000000"/>
          <w:sz w:val="20"/>
          <w:szCs w:val="20"/>
          <w:lang w:val="ru-RU"/>
        </w:rPr>
        <w:t>) нажатием на него влево.</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Поверните пильную раму на нужный угол с помощью шкалы.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Зафиксируйте рычаг (</w:t>
      </w:r>
      <w:r w:rsidRPr="00A2299D">
        <w:rPr>
          <w:rFonts w:ascii="Arial" w:eastAsia="新細明體" w:hAnsi="Arial" w:cs="Arial"/>
          <w:color w:val="000000"/>
          <w:sz w:val="20"/>
          <w:szCs w:val="20"/>
        </w:rPr>
        <w:t>I</w:t>
      </w:r>
      <w:r w:rsidRPr="00A2299D">
        <w:rPr>
          <w:rFonts w:ascii="Arial" w:eastAsia="新細明體" w:hAnsi="Arial" w:cs="Arial"/>
          <w:color w:val="000000"/>
          <w:sz w:val="20"/>
          <w:szCs w:val="20"/>
          <w:lang w:val="ru-RU"/>
        </w:rPr>
        <w:t>) нажатием на него вправо.</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4.5 Станина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 станине размещены пильная рама (поворотная и фиксирующая часть), тиски, упор, ролик для поддержки заготовки, насос, плита для отвода СОЖ, используемая также в качестве опоры для заготовки. В основании находится бак для СОЖ.</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bdr w:val="single" w:sz="4" w:space="0" w:color="auto"/>
        </w:rPr>
        <w:drawing>
          <wp:inline distT="0" distB="0" distL="0" distR="0">
            <wp:extent cx="2876550" cy="1800225"/>
            <wp:effectExtent l="0" t="0" r="0" b="9525"/>
            <wp:docPr id="2329" name="Picture 2329" descr="im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003"/>
                    <pic:cNvPicPr>
                      <a:picLocks noChangeAspect="1" noChangeArrowheads="1"/>
                    </pic:cNvPicPr>
                  </pic:nvPicPr>
                  <pic:blipFill>
                    <a:blip r:embed="rId138">
                      <a:grayscl/>
                      <a:extLst>
                        <a:ext uri="{28A0092B-C50C-407E-A947-70E740481C1C}">
                          <a14:useLocalDpi xmlns:a14="http://schemas.microsoft.com/office/drawing/2010/main" val="0"/>
                        </a:ext>
                      </a:extLst>
                    </a:blip>
                    <a:srcRect/>
                    <a:stretch>
                      <a:fillRect/>
                    </a:stretch>
                  </pic:blipFill>
                  <pic:spPr bwMode="auto">
                    <a:xfrm>
                      <a:off x="0" y="0"/>
                      <a:ext cx="2876550" cy="1800225"/>
                    </a:xfrm>
                    <a:prstGeom prst="rect">
                      <a:avLst/>
                    </a:prstGeom>
                    <a:noFill/>
                    <a:ln>
                      <a:noFill/>
                    </a:ln>
                  </pic:spPr>
                </pic:pic>
              </a:graphicData>
            </a:graphic>
          </wp:inline>
        </w:drawing>
      </w:r>
    </w:p>
    <w:p w:rsidR="006109D6" w:rsidRPr="00A2299D" w:rsidRDefault="006109D6" w:rsidP="00A2299D">
      <w:pPr>
        <w:rPr>
          <w:rFonts w:ascii="Arial" w:eastAsia="新細明體" w:hAnsi="Arial" w:cs="Arial"/>
          <w:b/>
          <w:color w:val="000000"/>
          <w:sz w:val="20"/>
          <w:szCs w:val="20"/>
          <w:highlight w:val="yellow"/>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5. Рекомендации по работе на станке</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5.1 Рабочий цикл</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 аварийных случаях или при возникновении проблем во время рабочего цикла: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Нажмите на аварийную кнопку (</w:t>
      </w:r>
      <w:r w:rsidRPr="00A2299D">
        <w:rPr>
          <w:rFonts w:ascii="Arial" w:eastAsia="新細明體" w:hAnsi="Arial" w:cs="Arial"/>
          <w:color w:val="000000"/>
          <w:sz w:val="20"/>
          <w:szCs w:val="20"/>
        </w:rPr>
        <w:t>K</w:t>
      </w:r>
      <w:r w:rsidRPr="00A2299D">
        <w:rPr>
          <w:rFonts w:ascii="Arial" w:eastAsia="新細明體" w:hAnsi="Arial" w:cs="Arial"/>
          <w:color w:val="000000"/>
          <w:sz w:val="20"/>
          <w:szCs w:val="20"/>
          <w:lang w:val="ru-RU"/>
        </w:rPr>
        <w:t>), чтобы отключить все функции станка.  Чтобы разблокировать аварийную кнопку, поверните грибовидную кнопку по часовой стрелке. Аварийная кнопка разблокируется, и рабочий цикл может быть снова запущен.</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bCs/>
          <w:color w:val="000000"/>
          <w:sz w:val="20"/>
          <w:szCs w:val="20"/>
          <w:lang w:val="ru-RU"/>
        </w:rPr>
      </w:pPr>
      <w:r w:rsidRPr="00A2299D">
        <w:rPr>
          <w:rFonts w:ascii="Arial" w:eastAsia="新細明體" w:hAnsi="Arial" w:cs="Arial"/>
          <w:b/>
          <w:bCs/>
          <w:color w:val="000000"/>
          <w:sz w:val="20"/>
          <w:szCs w:val="20"/>
          <w:lang w:val="ru-RU"/>
        </w:rPr>
        <w:t>Порядок работы: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Модель </w:t>
      </w:r>
      <w:r w:rsidRPr="00A2299D">
        <w:rPr>
          <w:rFonts w:ascii="Arial" w:eastAsia="新細明體" w:hAnsi="Arial" w:cs="Arial"/>
          <w:color w:val="000000"/>
          <w:sz w:val="20"/>
          <w:szCs w:val="20"/>
        </w:rPr>
        <w:t>EHB</w:t>
      </w:r>
      <w:r w:rsidRPr="00A2299D">
        <w:rPr>
          <w:rFonts w:ascii="Arial" w:eastAsia="新細明體" w:hAnsi="Arial" w:cs="Arial"/>
          <w:color w:val="000000"/>
          <w:sz w:val="20"/>
          <w:szCs w:val="20"/>
          <w:lang w:val="ru-RU"/>
        </w:rPr>
        <w:t>-270</w:t>
      </w:r>
      <w:r w:rsidRPr="00A2299D">
        <w:rPr>
          <w:rFonts w:ascii="Arial" w:eastAsia="新細明體" w:hAnsi="Arial" w:cs="Arial"/>
          <w:color w:val="000000"/>
          <w:sz w:val="20"/>
          <w:szCs w:val="20"/>
        </w:rPr>
        <w:t>DGSVIP</w:t>
      </w:r>
      <w:r w:rsidRPr="00A2299D">
        <w:rPr>
          <w:rFonts w:ascii="Arial" w:eastAsia="新細明體" w:hAnsi="Arial" w:cs="Arial"/>
          <w:color w:val="000000"/>
          <w:sz w:val="20"/>
          <w:szCs w:val="20"/>
          <w:lang w:val="ru-RU"/>
        </w:rPr>
        <w:t xml:space="preserve"> оснащена гидравлической тормозной системой и системой регулировки веса пильной рамы. Это позволяет производить распил как в ручном, так и в полуавтоматическом режиме.</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bCs/>
          <w:color w:val="000000"/>
          <w:sz w:val="20"/>
          <w:szCs w:val="20"/>
          <w:lang w:val="ru-RU"/>
        </w:rPr>
      </w:pPr>
      <w:r w:rsidRPr="00A2299D">
        <w:rPr>
          <w:rFonts w:ascii="Arial" w:eastAsia="新細明體" w:hAnsi="Arial" w:cs="Arial"/>
          <w:b/>
          <w:bCs/>
          <w:color w:val="000000"/>
          <w:sz w:val="20"/>
          <w:szCs w:val="20"/>
          <w:lang w:val="ru-RU"/>
        </w:rPr>
        <w:t xml:space="preserve">ВНИМАНИЕ: </w:t>
      </w:r>
      <w:r w:rsidRPr="00A2299D">
        <w:rPr>
          <w:rFonts w:ascii="Arial" w:eastAsia="新細明體" w:hAnsi="Arial" w:cs="Arial"/>
          <w:b/>
          <w:color w:val="000000"/>
          <w:sz w:val="20"/>
          <w:szCs w:val="20"/>
          <w:lang w:val="ru-RU"/>
        </w:rPr>
        <w:t>неполное закрытие регулятора опускания пилы (</w:t>
      </w:r>
      <w:r w:rsidRPr="00A2299D">
        <w:rPr>
          <w:rFonts w:ascii="Arial" w:eastAsia="新細明體" w:hAnsi="Arial" w:cs="Arial"/>
          <w:b/>
          <w:color w:val="000000"/>
          <w:sz w:val="20"/>
          <w:szCs w:val="20"/>
        </w:rPr>
        <w:t>L</w:t>
      </w:r>
      <w:r w:rsidRPr="00A2299D">
        <w:rPr>
          <w:rFonts w:ascii="Arial" w:eastAsia="新細明體" w:hAnsi="Arial" w:cs="Arial"/>
          <w:b/>
          <w:color w:val="000000"/>
          <w:sz w:val="20"/>
          <w:szCs w:val="20"/>
          <w:lang w:val="ru-RU"/>
        </w:rPr>
        <w:t>) может привести к серьезной травме. Пильная рама может внезапно упасть при изменении натяжения пружины.</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bdr w:val="single" w:sz="4" w:space="0" w:color="auto"/>
        </w:rPr>
      </w:pPr>
      <w:r w:rsidRPr="00A2299D">
        <w:rPr>
          <w:rFonts w:ascii="Arial" w:eastAsia="新細明體" w:hAnsi="Arial" w:cs="Arial"/>
          <w:noProof/>
          <w:color w:val="000000"/>
          <w:sz w:val="20"/>
          <w:szCs w:val="20"/>
          <w:bdr w:val="single" w:sz="4" w:space="0" w:color="auto"/>
        </w:rPr>
        <w:drawing>
          <wp:inline distT="0" distB="0" distL="0" distR="0">
            <wp:extent cx="1438275" cy="1209675"/>
            <wp:effectExtent l="0" t="0" r="9525" b="9525"/>
            <wp:docPr id="2328" name="Picture 2328" descr="im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006"/>
                    <pic:cNvPicPr>
                      <a:picLocks noChangeAspect="1" noChangeArrowheads="1"/>
                    </pic:cNvPicPr>
                  </pic:nvPicPr>
                  <pic:blipFill>
                    <a:blip r:embed="rId139">
                      <a:grayscl/>
                      <a:extLst>
                        <a:ext uri="{28A0092B-C50C-407E-A947-70E740481C1C}">
                          <a14:useLocalDpi xmlns:a14="http://schemas.microsoft.com/office/drawing/2010/main" val="0"/>
                        </a:ext>
                      </a:extLst>
                    </a:blip>
                    <a:srcRect/>
                    <a:stretch>
                      <a:fillRect/>
                    </a:stretch>
                  </pic:blipFill>
                  <pic:spPr bwMode="auto">
                    <a:xfrm>
                      <a:off x="0" y="0"/>
                      <a:ext cx="1438275" cy="120967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bdr w:val="single" w:sz="4" w:space="0" w:color="auto"/>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Переведите главный переключатель в положение ВКЛ. (</w:t>
      </w:r>
      <w:r w:rsidRPr="00A2299D">
        <w:rPr>
          <w:rFonts w:ascii="Arial" w:eastAsia="新細明體" w:hAnsi="Arial" w:cs="Arial"/>
          <w:color w:val="000000"/>
          <w:sz w:val="20"/>
          <w:szCs w:val="20"/>
        </w:rPr>
        <w:t>ON</w:t>
      </w:r>
      <w:r w:rsidRPr="00A2299D">
        <w:rPr>
          <w:rFonts w:ascii="Arial" w:eastAsia="新細明體" w:hAnsi="Arial" w:cs="Arial"/>
          <w:color w:val="000000"/>
          <w:sz w:val="20"/>
          <w:szCs w:val="20"/>
          <w:lang w:val="ru-RU"/>
        </w:rPr>
        <w:t>).</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Нажмите кнопку "</w:t>
      </w:r>
      <w:r w:rsidRPr="00A2299D">
        <w:rPr>
          <w:rFonts w:ascii="Arial" w:eastAsia="新細明體" w:hAnsi="Arial" w:cs="Arial"/>
          <w:color w:val="000000"/>
          <w:sz w:val="20"/>
          <w:szCs w:val="20"/>
        </w:rPr>
        <w:t>B</w:t>
      </w:r>
      <w:r w:rsidRPr="00A2299D">
        <w:rPr>
          <w:rFonts w:ascii="Arial" w:eastAsia="新細明體" w:hAnsi="Arial" w:cs="Arial"/>
          <w:color w:val="000000"/>
          <w:sz w:val="20"/>
          <w:szCs w:val="20"/>
          <w:lang w:val="ru-RU"/>
        </w:rPr>
        <w:t>", чтобы включить гидросистему.</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Установите пильную раму (с помощью переключателя Е) в нужное положение (выше заготовки).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Положите заготовку на стол и поверните рукоятку тисков, чтобы зажать ее.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Зажмите тиски с помощью переключателя (</w:t>
      </w:r>
      <w:r w:rsidRPr="00A2299D">
        <w:rPr>
          <w:rFonts w:ascii="Arial" w:eastAsia="新細明體" w:hAnsi="Arial" w:cs="Arial"/>
          <w:color w:val="000000"/>
          <w:sz w:val="20"/>
          <w:szCs w:val="20"/>
        </w:rPr>
        <w:t>F</w:t>
      </w:r>
      <w:r w:rsidRPr="00A2299D">
        <w:rPr>
          <w:rFonts w:ascii="Arial" w:eastAsia="新細明體" w:hAnsi="Arial" w:cs="Arial"/>
          <w:color w:val="000000"/>
          <w:sz w:val="20"/>
          <w:szCs w:val="20"/>
          <w:lang w:val="ru-RU"/>
        </w:rPr>
        <w:t>).</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Убедитесь, что пильная рама располагается под нужным углом.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Кнопка “</w:t>
      </w:r>
      <w:r w:rsidRPr="00A2299D">
        <w:rPr>
          <w:rFonts w:ascii="Arial" w:eastAsia="新細明體" w:hAnsi="Arial" w:cs="Arial"/>
          <w:color w:val="000000"/>
          <w:sz w:val="20"/>
          <w:szCs w:val="20"/>
        </w:rPr>
        <w:t>C</w:t>
      </w:r>
      <w:r w:rsidRPr="00A2299D">
        <w:rPr>
          <w:rFonts w:ascii="Arial" w:eastAsia="新細明體" w:hAnsi="Arial" w:cs="Arial"/>
          <w:color w:val="000000"/>
          <w:sz w:val="20"/>
          <w:szCs w:val="20"/>
          <w:lang w:val="ru-RU"/>
        </w:rPr>
        <w:t xml:space="preserve">” предназначена для временного запуска движения полотна при удерживании ее в нажатом положении.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Если нужно произвести распил в автоматическом режиме, то после зажима заготовки переведите переключатель Н в положение автоматического режима.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Нажмите кнопку "</w:t>
      </w:r>
      <w:r w:rsidRPr="00A2299D">
        <w:rPr>
          <w:rFonts w:ascii="Arial" w:eastAsia="新細明體" w:hAnsi="Arial" w:cs="Arial"/>
          <w:color w:val="000000"/>
          <w:sz w:val="20"/>
          <w:szCs w:val="20"/>
        </w:rPr>
        <w:t>D</w:t>
      </w:r>
      <w:r w:rsidRPr="00A2299D">
        <w:rPr>
          <w:rFonts w:ascii="Arial" w:eastAsia="新細明體" w:hAnsi="Arial" w:cs="Arial"/>
          <w:color w:val="000000"/>
          <w:sz w:val="20"/>
          <w:szCs w:val="20"/>
          <w:lang w:val="ru-RU"/>
        </w:rPr>
        <w:t>", чтобы начать распил, а с помощью регулятора "</w:t>
      </w:r>
      <w:r w:rsidRPr="00A2299D">
        <w:rPr>
          <w:rFonts w:ascii="Arial" w:eastAsia="新細明體" w:hAnsi="Arial" w:cs="Arial"/>
          <w:color w:val="000000"/>
          <w:sz w:val="20"/>
          <w:szCs w:val="20"/>
        </w:rPr>
        <w:t>J</w:t>
      </w:r>
      <w:r w:rsidRPr="00A2299D">
        <w:rPr>
          <w:rFonts w:ascii="Arial" w:eastAsia="新細明體" w:hAnsi="Arial" w:cs="Arial"/>
          <w:color w:val="000000"/>
          <w:sz w:val="20"/>
          <w:szCs w:val="20"/>
          <w:lang w:val="ru-RU"/>
        </w:rPr>
        <w:t>" выставьте скорость движения полотна. На дисплее "</w:t>
      </w:r>
      <w:r w:rsidRPr="00A2299D">
        <w:rPr>
          <w:rFonts w:ascii="Arial" w:eastAsia="新細明體" w:hAnsi="Arial" w:cs="Arial"/>
          <w:color w:val="000000"/>
          <w:sz w:val="20"/>
          <w:szCs w:val="20"/>
        </w:rPr>
        <w:t>I</w:t>
      </w:r>
      <w:r w:rsidRPr="00A2299D">
        <w:rPr>
          <w:rFonts w:ascii="Arial" w:eastAsia="新細明體" w:hAnsi="Arial" w:cs="Arial"/>
          <w:color w:val="000000"/>
          <w:sz w:val="20"/>
          <w:szCs w:val="20"/>
          <w:lang w:val="ru-RU"/>
        </w:rPr>
        <w:t xml:space="preserve">" скорость полотна отображается в м/мин.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 аварийных случаях или при возникновении проблем во время рабочего цикла: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Нажмите на аварийную кнопку (</w:t>
      </w:r>
      <w:r w:rsidRPr="00A2299D">
        <w:rPr>
          <w:rFonts w:ascii="Arial" w:eastAsia="新細明體" w:hAnsi="Arial" w:cs="Arial"/>
          <w:color w:val="000000"/>
          <w:sz w:val="20"/>
          <w:szCs w:val="20"/>
        </w:rPr>
        <w:t>K</w:t>
      </w:r>
      <w:r w:rsidRPr="00A2299D">
        <w:rPr>
          <w:rFonts w:ascii="Arial" w:eastAsia="新細明體" w:hAnsi="Arial" w:cs="Arial"/>
          <w:color w:val="000000"/>
          <w:sz w:val="20"/>
          <w:szCs w:val="20"/>
          <w:lang w:val="ru-RU"/>
        </w:rPr>
        <w:t>), чтобы отключить все функции станка. Поворот кнопки по часовой стрелке разблокирует ее, и рабочий цикл может быть снова запущен.</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5.2 Рекомендации по эксплуатации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Станок предназначен для обработки металлических строительных материалов разной формы и профиля, и для использования на производстве, в токарных цехах и при механической обработке.</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работы на станке нужен только один оператор, который должен располагаться рядом со станком, как показано на рисунке.</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bdr w:val="single" w:sz="4" w:space="0" w:color="auto"/>
          <w:lang w:eastAsia="en-US"/>
        </w:rPr>
      </w:pPr>
      <w:r w:rsidRPr="00A2299D">
        <w:rPr>
          <w:rFonts w:ascii="Arial" w:eastAsia="新細明體" w:hAnsi="Arial" w:cs="Arial"/>
          <w:noProof/>
          <w:color w:val="000000"/>
          <w:sz w:val="20"/>
          <w:szCs w:val="20"/>
          <w:bdr w:val="single" w:sz="4" w:space="0" w:color="auto"/>
        </w:rPr>
        <w:drawing>
          <wp:inline distT="0" distB="0" distL="0" distR="0">
            <wp:extent cx="2524125" cy="1920240"/>
            <wp:effectExtent l="0" t="0" r="9525" b="3810"/>
            <wp:docPr id="2379" name="Picture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24125" cy="1920240"/>
                    </a:xfrm>
                    <a:prstGeom prst="rect">
                      <a:avLst/>
                    </a:prstGeom>
                    <a:noFill/>
                  </pic:spPr>
                </pic:pic>
              </a:graphicData>
            </a:graphic>
          </wp:inline>
        </w:drawing>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Перед началом каждой операции убедитесь в том, что заготовка надежно закреплена в тисках и конец заготовки поддерживается должным образом.</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 рисунках ниже показаны примеры надлежащего зажима балок разного сечения с учетом производительности станка для достижения наибольшей эффективности обработки и износостойкости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noProof/>
          <w:color w:val="000000"/>
          <w:sz w:val="20"/>
          <w:szCs w:val="20"/>
        </w:rPr>
        <w:drawing>
          <wp:inline distT="0" distB="0" distL="0" distR="0">
            <wp:extent cx="2895600" cy="1685925"/>
            <wp:effectExtent l="0" t="0" r="0" b="9525"/>
            <wp:docPr id="2327" name="Picture 2327" descr="v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se"/>
                    <pic:cNvPicPr>
                      <a:picLocks noChangeAspect="1" noChangeArrowheads="1"/>
                    </pic:cNvPicPr>
                  </pic:nvPicPr>
                  <pic:blipFill>
                    <a:blip r:embed="rId141">
                      <a:grayscl/>
                      <a:extLst>
                        <a:ext uri="{28A0092B-C50C-407E-A947-70E740481C1C}">
                          <a14:useLocalDpi xmlns:a14="http://schemas.microsoft.com/office/drawing/2010/main" val="0"/>
                        </a:ext>
                      </a:extLst>
                    </a:blip>
                    <a:srcRect/>
                    <a:stretch>
                      <a:fillRect/>
                    </a:stretch>
                  </pic:blipFill>
                  <pic:spPr bwMode="auto">
                    <a:xfrm>
                      <a:off x="0" y="0"/>
                      <a:ext cx="2895600" cy="168592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Используйте только пильные полотна, указанные в технических характеристиках станка.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При заклинивании пильного полотна во время обработки необходимо отключить станок. Медленно откройте тиски, удалите заготовку и проверьте, не повреждено ли пильное полотно или его зубья. Если есть повреждения, замените пильное полотно.</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Перед проведением любого ремонта на станке проконсультируйтесь с поставщиком.</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sz w:val="20"/>
          <w:szCs w:val="20"/>
          <w:lang w:val="ru-RU"/>
        </w:rPr>
      </w:pPr>
      <w:r w:rsidRPr="00A2299D">
        <w:rPr>
          <w:rFonts w:ascii="Arial" w:eastAsia="新細明體" w:hAnsi="Arial" w:cs="Arial"/>
          <w:b/>
          <w:color w:val="000000"/>
          <w:sz w:val="20"/>
          <w:szCs w:val="20"/>
          <w:lang w:val="ru-RU"/>
        </w:rPr>
        <w:t>6. Наладка станка</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6.1 Механизм натяжения пильного полотна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Правильное натяжение полотна играет важную роль в нормальной работе станка, его можно проверить по датчику контроля натяжения полотна (Н). Поворачивайте ручку маховика (</w:t>
      </w:r>
      <w:r w:rsidRPr="00A2299D">
        <w:rPr>
          <w:rFonts w:ascii="Arial" w:eastAsia="新細明體" w:hAnsi="Arial" w:cs="Arial"/>
          <w:bCs/>
          <w:color w:val="000000"/>
          <w:sz w:val="20"/>
          <w:szCs w:val="20"/>
        </w:rPr>
        <w:t>L</w:t>
      </w:r>
      <w:r w:rsidRPr="00A2299D">
        <w:rPr>
          <w:rFonts w:ascii="Arial" w:eastAsia="新細明體" w:hAnsi="Arial" w:cs="Arial"/>
          <w:bCs/>
          <w:color w:val="000000"/>
          <w:sz w:val="20"/>
          <w:szCs w:val="20"/>
          <w:lang w:val="ru-RU"/>
        </w:rPr>
        <w:t xml:space="preserve">) до тех пор, пока стрелка датчика контроля натяжения (Н) не укажет на правильное значение натяжения. </w:t>
      </w:r>
    </w:p>
    <w:p w:rsidR="006109D6" w:rsidRPr="00A2299D" w:rsidRDefault="006109D6" w:rsidP="00A2299D">
      <w:pPr>
        <w:rPr>
          <w:rFonts w:ascii="Arial" w:eastAsia="新細明體" w:hAnsi="Arial" w:cs="Arial"/>
          <w:bCs/>
          <w:color w:val="000000"/>
          <w:sz w:val="20"/>
          <w:szCs w:val="20"/>
          <w:lang w:val="ru-RU"/>
        </w:rPr>
      </w:pPr>
    </w:p>
    <w:p w:rsidR="006109D6" w:rsidRPr="00A2299D" w:rsidRDefault="006109D6" w:rsidP="00A2299D">
      <w:pPr>
        <w:rPr>
          <w:rFonts w:ascii="Arial" w:eastAsia="新細明體" w:hAnsi="Arial" w:cs="Arial"/>
          <w:bCs/>
          <w:color w:val="000000"/>
          <w:sz w:val="20"/>
          <w:szCs w:val="20"/>
        </w:rPr>
      </w:pPr>
      <w:r w:rsidRPr="00A2299D">
        <w:rPr>
          <w:rFonts w:ascii="Arial" w:eastAsia="新細明體" w:hAnsi="Arial" w:cs="Arial"/>
          <w:bCs/>
          <w:noProof/>
          <w:color w:val="000000"/>
          <w:sz w:val="20"/>
          <w:szCs w:val="20"/>
        </w:rPr>
        <mc:AlternateContent>
          <mc:Choice Requires="wps">
            <w:drawing>
              <wp:anchor distT="0" distB="0" distL="114300" distR="114300" simplePos="0" relativeHeight="251667456" behindDoc="0" locked="0" layoutInCell="1" allowOverlap="1">
                <wp:simplePos x="0" y="0"/>
                <wp:positionH relativeFrom="column">
                  <wp:posOffset>502920</wp:posOffset>
                </wp:positionH>
                <wp:positionV relativeFrom="paragraph">
                  <wp:posOffset>560070</wp:posOffset>
                </wp:positionV>
                <wp:extent cx="19685" cy="328930"/>
                <wp:effectExtent l="15240" t="14605" r="12700" b="8890"/>
                <wp:wrapNone/>
                <wp:docPr id="2378" name="Straight Arrow Connector 2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685" cy="32893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699B8DA" id="Straight Arrow Connector 2378" o:spid="_x0000_s1026" type="#_x0000_t32" style="position:absolute;margin-left:39.6pt;margin-top:44.1pt;width:1.55pt;height:2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" strokeweight="1pt"/>
            </w:pict>
          </mc:Fallback>
        </mc:AlternateContent>
      </w:r>
      <w:r w:rsidRPr="00A2299D">
        <w:rPr>
          <w:rFonts w:ascii="Arial" w:eastAsia="新細明體" w:hAnsi="Arial" w:cs="Arial"/>
          <w:bCs/>
          <w:noProof/>
          <w:color w:val="000000"/>
          <w:sz w:val="20"/>
          <w:szCs w:val="20"/>
        </w:rPr>
        <mc:AlternateContent>
          <mc:Choice Requires="wps">
            <w:drawing>
              <wp:anchor distT="0" distB="0" distL="114300" distR="114300" simplePos="0" relativeHeight="251669504" behindDoc="0" locked="0" layoutInCell="1" allowOverlap="1">
                <wp:simplePos x="0" y="0"/>
                <wp:positionH relativeFrom="column">
                  <wp:posOffset>493395</wp:posOffset>
                </wp:positionH>
                <wp:positionV relativeFrom="paragraph">
                  <wp:posOffset>128270</wp:posOffset>
                </wp:positionV>
                <wp:extent cx="436880" cy="108585"/>
                <wp:effectExtent l="15240" t="11430" r="14605" b="13335"/>
                <wp:wrapNone/>
                <wp:docPr id="2377" name="Freeform 2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880" cy="108585"/>
                        </a:xfrm>
                        <a:custGeom>
                          <a:avLst/>
                          <a:gdLst>
                            <a:gd name="T0" fmla="*/ 688 w 688"/>
                            <a:gd name="T1" fmla="*/ 171 h 171"/>
                            <a:gd name="T2" fmla="*/ 521 w 688"/>
                            <a:gd name="T3" fmla="*/ 0 h 171"/>
                            <a:gd name="T4" fmla="*/ 0 w 688"/>
                            <a:gd name="T5" fmla="*/ 0 h 171"/>
                          </a:gdLst>
                          <a:ahLst/>
                          <a:cxnLst>
                            <a:cxn ang="0">
                              <a:pos x="T0" y="T1"/>
                            </a:cxn>
                            <a:cxn ang="0">
                              <a:pos x="T2" y="T3"/>
                            </a:cxn>
                            <a:cxn ang="0">
                              <a:pos x="T4" y="T5"/>
                            </a:cxn>
                          </a:cxnLst>
                          <a:rect l="0" t="0" r="r" b="b"/>
                          <a:pathLst>
                            <a:path w="688" h="171">
                              <a:moveTo>
                                <a:pt x="688" y="171"/>
                              </a:moveTo>
                              <a:lnTo>
                                <a:pt x="521" y="0"/>
                              </a:lnTo>
                              <a:lnTo>
                                <a:pt x="0" y="0"/>
                              </a:lnTo>
                            </a:path>
                          </a:pathLst>
                        </a:custGeom>
                        <a:noFill/>
                        <a:ln w="12700"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6628F9" id="Freeform 237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3.25pt,18.65pt,64.9pt,10.1pt,38.85pt,10.1pt" coordsize="688,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" filled="f" strokeweight="1pt">
                <v:path arrowok="t" o:connecttype="custom" o:connectlocs="436880,108585;330835,0;0,0" o:connectangles="0,0,0"/>
              </v:polyline>
            </w:pict>
          </mc:Fallback>
        </mc:AlternateContent>
      </w:r>
      <w:r w:rsidRPr="00A2299D">
        <w:rPr>
          <w:rFonts w:ascii="Arial" w:eastAsia="新細明體" w:hAnsi="Arial" w:cs="Arial"/>
          <w:bCs/>
          <w:noProof/>
          <w:color w:val="000000"/>
          <w:sz w:val="20"/>
          <w:szCs w:val="20"/>
        </w:rPr>
        <mc:AlternateContent>
          <mc:Choice Requires="wps">
            <w:drawing>
              <wp:anchor distT="0" distB="0" distL="114300" distR="114300" simplePos="0" relativeHeight="251663360" behindDoc="0" locked="0" layoutInCell="1" allowOverlap="1">
                <wp:simplePos x="0" y="0"/>
                <wp:positionH relativeFrom="column">
                  <wp:posOffset>309245</wp:posOffset>
                </wp:positionH>
                <wp:positionV relativeFrom="paragraph">
                  <wp:posOffset>42545</wp:posOffset>
                </wp:positionV>
                <wp:extent cx="151130" cy="161925"/>
                <wp:effectExtent l="2540" t="1905" r="0" b="0"/>
                <wp:wrapNone/>
                <wp:docPr id="2376" name="Text Box 2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6" o:spid="_x0000_s1123" type="#_x0000_t202" style="position:absolute;margin-left:24.35pt;margin-top:3.35pt;width:11.9pt;height:1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" filled="f" stroked="f">
                <v:textbox inset="0,0,0,0">
                  <w:txbxContent>
                    <w:p w:rsidR="00257C28" w:rsidRPr="007F2C2D" w:rsidRDefault="00257C28" w:rsidP="006109D6">
                      <w:pPr>
                        <w:pStyle w:val="Heading3"/>
                      </w:pPr>
                      <w:r>
                        <w:t>H</w:t>
                      </w:r>
                    </w:p>
                  </w:txbxContent>
                </v:textbox>
              </v:shape>
            </w:pict>
          </mc:Fallback>
        </mc:AlternateContent>
      </w:r>
      <w:r w:rsidRPr="00A2299D">
        <w:rPr>
          <w:rFonts w:ascii="Arial" w:eastAsia="新細明體" w:hAnsi="Arial" w:cs="Arial"/>
          <w:bCs/>
          <w:noProof/>
          <w:color w:val="000000"/>
          <w:sz w:val="20"/>
          <w:szCs w:val="20"/>
        </w:rPr>
        <mc:AlternateContent>
          <mc:Choice Requires="wps">
            <w:drawing>
              <wp:anchor distT="0" distB="0" distL="114300" distR="114300" simplePos="0" relativeHeight="251665408" behindDoc="0" locked="0" layoutInCell="1" allowOverlap="1">
                <wp:simplePos x="0" y="0"/>
                <wp:positionH relativeFrom="column">
                  <wp:posOffset>461645</wp:posOffset>
                </wp:positionH>
                <wp:positionV relativeFrom="paragraph">
                  <wp:posOffset>953770</wp:posOffset>
                </wp:positionV>
                <wp:extent cx="151130" cy="161925"/>
                <wp:effectExtent l="2540" t="0" r="0" b="1270"/>
                <wp:wrapNone/>
                <wp:docPr id="2375" name="Text Box 2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5" o:spid="_x0000_s1124" type="#_x0000_t202" style="position:absolute;margin-left:36.35pt;margin-top:75.1pt;width:11.9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" filled="f" stroked="f">
                <v:textbox inset="0,0,0,0">
                  <w:txbxContent>
                    <w:p w:rsidR="00257C28" w:rsidRPr="007F2C2D" w:rsidRDefault="00257C28" w:rsidP="006109D6">
                      <w:pPr>
                        <w:pStyle w:val="Heading3"/>
                      </w:pPr>
                      <w:r>
                        <w:t>L</w:t>
                      </w:r>
                    </w:p>
                  </w:txbxContent>
                </v:textbox>
              </v:shape>
            </w:pict>
          </mc:Fallback>
        </mc:AlternateContent>
      </w:r>
      <w:r w:rsidRPr="00A2299D">
        <w:rPr>
          <w:rFonts w:ascii="Arial" w:eastAsia="新細明體" w:hAnsi="Arial" w:cs="Arial"/>
          <w:bCs/>
          <w:noProof/>
          <w:color w:val="000000"/>
          <w:sz w:val="20"/>
          <w:szCs w:val="20"/>
          <w:bdr w:val="single" w:sz="4" w:space="0" w:color="auto"/>
        </w:rPr>
        <w:drawing>
          <wp:inline distT="0" distB="0" distL="0" distR="0">
            <wp:extent cx="2886075" cy="1943100"/>
            <wp:effectExtent l="0" t="0" r="9525" b="0"/>
            <wp:docPr id="41" name="Picture 41" descr="im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003"/>
                    <pic:cNvPicPr>
                      <a:picLocks noChangeAspect="1" noChangeArrowheads="1"/>
                    </pic:cNvPicPr>
                  </pic:nvPicPr>
                  <pic:blipFill>
                    <a:blip r:embed="rId142">
                      <a:grayscl/>
                      <a:extLst>
                        <a:ext uri="{28A0092B-C50C-407E-A947-70E740481C1C}">
                          <a14:useLocalDpi xmlns:a14="http://schemas.microsoft.com/office/drawing/2010/main" val="0"/>
                        </a:ext>
                      </a:extLst>
                    </a:blip>
                    <a:srcRect/>
                    <a:stretch>
                      <a:fillRect/>
                    </a:stretch>
                  </pic:blipFill>
                  <pic:spPr bwMode="auto">
                    <a:xfrm>
                      <a:off x="0" y="0"/>
                      <a:ext cx="2886075" cy="1943100"/>
                    </a:xfrm>
                    <a:prstGeom prst="rect">
                      <a:avLst/>
                    </a:prstGeom>
                    <a:noFill/>
                    <a:ln>
                      <a:noFill/>
                    </a:ln>
                  </pic:spPr>
                </pic:pic>
              </a:graphicData>
            </a:graphic>
          </wp:inline>
        </w:drawing>
      </w:r>
    </w:p>
    <w:p w:rsidR="006109D6" w:rsidRPr="00A2299D" w:rsidRDefault="006109D6" w:rsidP="00A2299D">
      <w:pPr>
        <w:rPr>
          <w:rFonts w:ascii="Arial" w:eastAsia="新細明體" w:hAnsi="Arial" w:cs="Arial"/>
          <w:bCs/>
          <w:color w:val="000000"/>
          <w:sz w:val="20"/>
          <w:szCs w:val="20"/>
        </w:rPr>
      </w:pP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Регулировка натяжения полотна без использования датчика контроля натяжения (Н):</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Cs/>
          <w:color w:val="000000"/>
          <w:sz w:val="20"/>
          <w:szCs w:val="20"/>
          <w:lang w:val="ru-RU"/>
        </w:rPr>
        <w:t>Отключите станок от источника питания.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Установите полотно между шкивами и заведите его между подшипниками направляющих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Слегка натяните полотно, чтобы устранить его провисание между шкивами.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Поверните ручку маховика (</w:t>
      </w:r>
      <w:r w:rsidRPr="00A2299D">
        <w:rPr>
          <w:rFonts w:ascii="Arial" w:eastAsia="新細明體" w:hAnsi="Arial" w:cs="Arial"/>
          <w:color w:val="000000"/>
          <w:sz w:val="20"/>
          <w:szCs w:val="20"/>
        </w:rPr>
        <w:t>L</w:t>
      </w:r>
      <w:r w:rsidRPr="00A2299D">
        <w:rPr>
          <w:rFonts w:ascii="Arial" w:eastAsia="新細明體" w:hAnsi="Arial" w:cs="Arial"/>
          <w:color w:val="000000"/>
          <w:sz w:val="20"/>
          <w:szCs w:val="20"/>
          <w:lang w:val="ru-RU"/>
        </w:rPr>
        <w:t>) на 1,75-2 оборота по часовой стрелке. Чтобы проверить натяжение, нажмите большим пальцем на ровную сторону полотна. Ели оно прогибается на 2-3 мм, значит полотно натянуто правильно.</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После завершения установки полотна закройте крышки, подключите станок к источнику питания и запустите его на 2-3 минуты, чтобы полотно приработалось на шкивах.</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6.2 Регулировка хода пильного полотна на шкивах и в направляющих блоках</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Чтобы обеспечить правильный ход полотна, может потребоваться регулировка его положения на шкивах. Неправильное положение шкивов может привести к повреждению полотна или его соскакиванию со шкива.</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75648" behindDoc="0" locked="0" layoutInCell="1" allowOverlap="1">
                <wp:simplePos x="0" y="0"/>
                <wp:positionH relativeFrom="column">
                  <wp:posOffset>1120140</wp:posOffset>
                </wp:positionH>
                <wp:positionV relativeFrom="paragraph">
                  <wp:posOffset>473075</wp:posOffset>
                </wp:positionV>
                <wp:extent cx="553720" cy="294640"/>
                <wp:effectExtent l="11430" t="9525" r="6350" b="10160"/>
                <wp:wrapNone/>
                <wp:docPr id="2374" name="Freeform 2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3720" cy="294640"/>
                        </a:xfrm>
                        <a:custGeom>
                          <a:avLst/>
                          <a:gdLst>
                            <a:gd name="T0" fmla="*/ 872 w 872"/>
                            <a:gd name="T1" fmla="*/ 464 h 464"/>
                            <a:gd name="T2" fmla="*/ 0 w 872"/>
                            <a:gd name="T3" fmla="*/ 0 h 464"/>
                          </a:gdLst>
                          <a:ahLst/>
                          <a:cxnLst>
                            <a:cxn ang="0">
                              <a:pos x="T0" y="T1"/>
                            </a:cxn>
                            <a:cxn ang="0">
                              <a:pos x="T2" y="T3"/>
                            </a:cxn>
                          </a:cxnLst>
                          <a:rect l="0" t="0" r="r" b="b"/>
                          <a:pathLst>
                            <a:path w="872" h="464">
                              <a:moveTo>
                                <a:pt x="872" y="464"/>
                              </a:moveTo>
                              <a:lnTo>
                                <a:pt x="0" y="0"/>
                              </a:lnTo>
                            </a:path>
                          </a:pathLst>
                        </a:custGeom>
                        <a:noFill/>
                        <a:ln w="12700" cmpd="sng">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DCD713" id="Freeform 2374"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1.8pt,60.45pt,88.2pt,37.25pt" coordsize="87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" filled="f" strokeweight="1pt">
                <v:path arrowok="t" o:connecttype="custom" o:connectlocs="553720,294640;0,0" o:connectangles="0,0"/>
              </v:polylin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83840" behindDoc="0" locked="0" layoutInCell="1" allowOverlap="1">
                <wp:simplePos x="0" y="0"/>
                <wp:positionH relativeFrom="column">
                  <wp:posOffset>1968500</wp:posOffset>
                </wp:positionH>
                <wp:positionV relativeFrom="paragraph">
                  <wp:posOffset>962025</wp:posOffset>
                </wp:positionV>
                <wp:extent cx="135255" cy="195580"/>
                <wp:effectExtent l="2540" t="3175" r="0" b="1270"/>
                <wp:wrapNone/>
                <wp:docPr id="2373" name="Text Box 2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5255" cy="1955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CE6360" w:rsidRDefault="00257C28" w:rsidP="006109D6">
                            <w:pPr>
                              <w:rPr>
                                <w:rFonts w:cs="Arial"/>
                              </w:rPr>
                            </w:pPr>
                            <w:r w:rsidRPr="00CE6360">
                              <w:rPr>
                                <w:rFonts w:cs="Arial"/>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3" o:spid="_x0000_s1125" type="#_x0000_t202" style="position:absolute;margin-left:155pt;margin-top:75.75pt;width:10.65pt;height:15.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" filled="f" stroked="f">
                <v:textbox inset="0,0,0,0">
                  <w:txbxContent>
                    <w:p w:rsidR="00257C28" w:rsidRPr="00CE6360" w:rsidRDefault="00257C28" w:rsidP="006109D6">
                      <w:pPr>
                        <w:rPr>
                          <w:rFonts w:cs="Arial"/>
                        </w:rPr>
                      </w:pPr>
                      <w:r w:rsidRPr="00CE6360">
                        <w:rPr>
                          <w:rFonts w:cs="Arial"/>
                        </w:rPr>
                        <w:t>B</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87936" behindDoc="0" locked="0" layoutInCell="1" allowOverlap="1">
                <wp:simplePos x="0" y="0"/>
                <wp:positionH relativeFrom="column">
                  <wp:posOffset>1905000</wp:posOffset>
                </wp:positionH>
                <wp:positionV relativeFrom="paragraph">
                  <wp:posOffset>1243965</wp:posOffset>
                </wp:positionV>
                <wp:extent cx="299085" cy="565150"/>
                <wp:effectExtent l="15240" t="8890" r="9525" b="6985"/>
                <wp:wrapNone/>
                <wp:docPr id="2372" name="Freeform 2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565150"/>
                        </a:xfrm>
                        <a:custGeom>
                          <a:avLst/>
                          <a:gdLst>
                            <a:gd name="T0" fmla="*/ 330 w 330"/>
                            <a:gd name="T1" fmla="*/ 0 h 1125"/>
                            <a:gd name="T2" fmla="*/ 0 w 330"/>
                            <a:gd name="T3" fmla="*/ 0 h 1125"/>
                            <a:gd name="T4" fmla="*/ 0 w 330"/>
                            <a:gd name="T5" fmla="*/ 1125 h 1125"/>
                          </a:gdLst>
                          <a:ahLst/>
                          <a:cxnLst>
                            <a:cxn ang="0">
                              <a:pos x="T0" y="T1"/>
                            </a:cxn>
                            <a:cxn ang="0">
                              <a:pos x="T2" y="T3"/>
                            </a:cxn>
                            <a:cxn ang="0">
                              <a:pos x="T4" y="T5"/>
                            </a:cxn>
                          </a:cxnLst>
                          <a:rect l="0" t="0" r="r" b="b"/>
                          <a:pathLst>
                            <a:path w="330" h="1125">
                              <a:moveTo>
                                <a:pt x="330" y="0"/>
                              </a:moveTo>
                              <a:lnTo>
                                <a:pt x="0" y="0"/>
                              </a:lnTo>
                              <a:lnTo>
                                <a:pt x="0" y="1125"/>
                              </a:lnTo>
                            </a:path>
                          </a:pathLst>
                        </a:custGeom>
                        <a:noFill/>
                        <a:ln w="12700"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97CE9" id="Freeform 2372" o:spid="_x0000_s1026" style="position:absolute;margin-left:150pt;margin-top:97.95pt;width:23.55pt;height: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" path="m330,l,,,1125e" filled="f" strokeweight="1pt">
                <v:path arrowok="t" o:connecttype="custom" o:connectlocs="299085,0;0,0;0,565150" o:connectangles="0,0,0"/>
              </v:shape>
            </w:pict>
          </mc:Fallback>
        </mc:AlternateContent>
      </w:r>
      <w:r w:rsidRPr="00A2299D">
        <w:rPr>
          <w:rFonts w:ascii="Arial" w:eastAsia="新細明體" w:hAnsi="Arial" w:cs="Arial"/>
          <w:noProof/>
          <w:color w:val="000000"/>
          <w:sz w:val="20"/>
          <w:szCs w:val="20"/>
        </w:rPr>
        <w:drawing>
          <wp:anchor distT="0" distB="0" distL="114300" distR="114300" simplePos="0" relativeHeight="251673600" behindDoc="0" locked="0" layoutInCell="1" allowOverlap="1">
            <wp:simplePos x="0" y="0"/>
            <wp:positionH relativeFrom="column">
              <wp:posOffset>1178560</wp:posOffset>
            </wp:positionH>
            <wp:positionV relativeFrom="paragraph">
              <wp:posOffset>847725</wp:posOffset>
            </wp:positionV>
            <wp:extent cx="1328420" cy="789940"/>
            <wp:effectExtent l="0" t="0" r="5080" b="0"/>
            <wp:wrapNone/>
            <wp:docPr id="2371" name="Picture 2371" descr="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28420" cy="789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299D">
        <w:rPr>
          <w:rFonts w:ascii="Arial" w:eastAsia="新細明體" w:hAnsi="Arial" w:cs="Arial"/>
          <w:noProof/>
          <w:color w:val="000000"/>
          <w:sz w:val="20"/>
          <w:szCs w:val="20"/>
        </w:rPr>
        <mc:AlternateContent>
          <mc:Choice Requires="wps">
            <w:drawing>
              <wp:anchor distT="0" distB="0" distL="114300" distR="114300" simplePos="0" relativeHeight="251671552" behindDoc="0" locked="0" layoutInCell="1" allowOverlap="1">
                <wp:simplePos x="0" y="0"/>
                <wp:positionH relativeFrom="column">
                  <wp:posOffset>1102995</wp:posOffset>
                </wp:positionH>
                <wp:positionV relativeFrom="paragraph">
                  <wp:posOffset>780415</wp:posOffset>
                </wp:positionV>
                <wp:extent cx="1486535" cy="932180"/>
                <wp:effectExtent l="13335" t="12065" r="14605" b="17780"/>
                <wp:wrapNone/>
                <wp:docPr id="2370" name="Rectangle 2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6535" cy="932180"/>
                        </a:xfrm>
                        <a:prstGeom prst="rect">
                          <a:avLst/>
                        </a:prstGeom>
                        <a:solidFill>
                          <a:srgbClr val="FFFFFF"/>
                        </a:solidFill>
                        <a:ln w="190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2A652" id="Rectangle 2370" o:spid="_x0000_s1026" style="position:absolute;margin-left:86.85pt;margin-top:61.45pt;width:117.05pt;height:73.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" strokeweight="1.5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77696" behindDoc="0" locked="0" layoutInCell="1" allowOverlap="1">
                <wp:simplePos x="0" y="0"/>
                <wp:positionH relativeFrom="column">
                  <wp:posOffset>1839595</wp:posOffset>
                </wp:positionH>
                <wp:positionV relativeFrom="paragraph">
                  <wp:posOffset>612140</wp:posOffset>
                </wp:positionV>
                <wp:extent cx="364490" cy="208280"/>
                <wp:effectExtent l="0" t="0" r="0" b="0"/>
                <wp:wrapNone/>
                <wp:docPr id="2369" name="Text Box 2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2082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DF11D8" w:rsidRDefault="00257C28" w:rsidP="006109D6">
                            <w:pPr>
                              <w:pStyle w:val="Heading9"/>
                              <w:rPr>
                                <w:b w:val="0"/>
                                <w:lang w:val="ru-RU"/>
                              </w:rPr>
                            </w:pPr>
                            <w:r>
                              <w:rPr>
                                <w:b w:val="0"/>
                                <w:lang w:val="ru-RU"/>
                              </w:rPr>
                              <w:t>ВЕРХ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9" o:spid="_x0000_s1126" type="#_x0000_t202" style="position:absolute;margin-left:144.85pt;margin-top:48.2pt;width:28.7pt;height:1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" filled="f" stroked="f">
                <v:textbox inset="0,0,0,0">
                  <w:txbxContent>
                    <w:p w:rsidR="00257C28" w:rsidRPr="00DF11D8" w:rsidRDefault="00257C28" w:rsidP="006109D6">
                      <w:pPr>
                        <w:pStyle w:val="Heading9"/>
                        <w:rPr>
                          <w:b w:val="0"/>
                          <w:lang w:val="ru-RU"/>
                        </w:rPr>
                      </w:pPr>
                      <w:r>
                        <w:rPr>
                          <w:b w:val="0"/>
                          <w:lang w:val="ru-RU"/>
                        </w:rPr>
                        <w:t>ВЕРХ</w:t>
                      </w:r>
                    </w:p>
                  </w:txbxContent>
                </v:textbox>
              </v:shape>
            </w:pict>
          </mc:Fallback>
        </mc:AlternateContent>
      </w:r>
      <w:r w:rsidRPr="00A2299D">
        <w:rPr>
          <w:rFonts w:ascii="Arial" w:eastAsia="新細明體" w:hAnsi="Arial" w:cs="Arial"/>
          <w:noProof/>
          <w:color w:val="000000"/>
          <w:sz w:val="20"/>
          <w:szCs w:val="20"/>
          <w:bdr w:val="single" w:sz="4" w:space="0" w:color="auto"/>
        </w:rPr>
        <w:drawing>
          <wp:inline distT="0" distB="0" distL="0" distR="0">
            <wp:extent cx="1447800" cy="952500"/>
            <wp:effectExtent l="0" t="0" r="0" b="0"/>
            <wp:docPr id="40" name="Picture 40" descr="im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004"/>
                    <pic:cNvPicPr>
                      <a:picLocks noChangeAspect="1" noChangeArrowheads="1"/>
                    </pic:cNvPicPr>
                  </pic:nvPicPr>
                  <pic:blipFill>
                    <a:blip r:embed="rId144">
                      <a:grayscl/>
                      <a:extLst>
                        <a:ext uri="{28A0092B-C50C-407E-A947-70E740481C1C}">
                          <a14:useLocalDpi xmlns:a14="http://schemas.microsoft.com/office/drawing/2010/main" val="0"/>
                        </a:ext>
                      </a:extLst>
                    </a:blip>
                    <a:srcRect/>
                    <a:stretch>
                      <a:fillRect/>
                    </a:stretch>
                  </pic:blipFill>
                  <pic:spPr bwMode="auto">
                    <a:xfrm>
                      <a:off x="0" y="0"/>
                      <a:ext cx="1447800" cy="9525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79744" behindDoc="0" locked="0" layoutInCell="1" allowOverlap="1">
                <wp:simplePos x="0" y="0"/>
                <wp:positionH relativeFrom="column">
                  <wp:posOffset>1619885</wp:posOffset>
                </wp:positionH>
                <wp:positionV relativeFrom="paragraph">
                  <wp:posOffset>43815</wp:posOffset>
                </wp:positionV>
                <wp:extent cx="142875" cy="174625"/>
                <wp:effectExtent l="0" t="3175" r="3175" b="3175"/>
                <wp:wrapNone/>
                <wp:docPr id="2368" name="Text Box 2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174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CE6360" w:rsidRDefault="00257C28" w:rsidP="006109D6">
                            <w:pPr>
                              <w:pStyle w:val="Header"/>
                              <w:rPr>
                                <w:rFonts w:cs="Arial"/>
                              </w:rPr>
                            </w:pPr>
                            <w:r w:rsidRPr="00CE6360">
                              <w:rPr>
                                <w:rFonts w:cs="Arial"/>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8" o:spid="_x0000_s1127" type="#_x0000_t202" style="position:absolute;margin-left:127.55pt;margin-top:3.45pt;width:11.25pt;height:1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" filled="f" stroked="f">
                <v:textbox inset="0,0,0,0">
                  <w:txbxContent>
                    <w:p w:rsidR="00257C28" w:rsidRPr="00CE6360" w:rsidRDefault="00257C28" w:rsidP="006109D6">
                      <w:pPr>
                        <w:pStyle w:val="Header"/>
                        <w:rPr>
                          <w:rFonts w:cs="Arial"/>
                        </w:rPr>
                      </w:pPr>
                      <w:r w:rsidRPr="00CE6360">
                        <w:rPr>
                          <w:rFonts w:cs="Arial"/>
                        </w:rPr>
                        <w:t>A</w:t>
                      </w:r>
                    </w:p>
                  </w:txbxContent>
                </v:textbox>
              </v:shape>
            </w:pict>
          </mc:Fallback>
        </mc:AlternateConten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81792" behindDoc="0" locked="0" layoutInCell="1" allowOverlap="1">
                <wp:simplePos x="0" y="0"/>
                <wp:positionH relativeFrom="column">
                  <wp:posOffset>1992630</wp:posOffset>
                </wp:positionH>
                <wp:positionV relativeFrom="paragraph">
                  <wp:posOffset>36195</wp:posOffset>
                </wp:positionV>
                <wp:extent cx="152400" cy="187960"/>
                <wp:effectExtent l="0" t="3810" r="1905" b="0"/>
                <wp:wrapNone/>
                <wp:docPr id="2367" name="Text Box 2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87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CE6360" w:rsidRDefault="00257C28" w:rsidP="006109D6">
                            <w:pPr>
                              <w:pStyle w:val="Header"/>
                              <w:rPr>
                                <w:rFonts w:cs="Arial"/>
                              </w:rPr>
                            </w:pPr>
                            <w:r w:rsidRPr="00CE6360">
                              <w:rPr>
                                <w:rFonts w:cs="Arial"/>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7" o:spid="_x0000_s1128" type="#_x0000_t202" style="position:absolute;margin-left:156.9pt;margin-top:2.85pt;width:12pt;height:14.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" filled="f" stroked="f">
                <v:textbox inset="0,0,0,0">
                  <w:txbxContent>
                    <w:p w:rsidR="00257C28" w:rsidRPr="00CE6360" w:rsidRDefault="00257C28" w:rsidP="006109D6">
                      <w:pPr>
                        <w:pStyle w:val="Header"/>
                        <w:rPr>
                          <w:rFonts w:cs="Arial"/>
                        </w:rPr>
                      </w:pPr>
                      <w:r w:rsidRPr="00CE6360">
                        <w:rPr>
                          <w:rFonts w:cs="Arial"/>
                        </w:rPr>
                        <w:t>C</w:t>
                      </w:r>
                    </w:p>
                  </w:txbxContent>
                </v:textbox>
              </v:shape>
            </w:pict>
          </mc:Fallback>
        </mc:AlternateConten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85888" behindDoc="0" locked="0" layoutInCell="1" allowOverlap="1">
                <wp:simplePos x="0" y="0"/>
                <wp:positionH relativeFrom="column">
                  <wp:posOffset>1619885</wp:posOffset>
                </wp:positionH>
                <wp:positionV relativeFrom="paragraph">
                  <wp:posOffset>22225</wp:posOffset>
                </wp:positionV>
                <wp:extent cx="763905" cy="179070"/>
                <wp:effectExtent l="0" t="0" r="1270" b="0"/>
                <wp:wrapNone/>
                <wp:docPr id="2366" name="Text Box 2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905" cy="1790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CE6360" w:rsidRDefault="00257C28" w:rsidP="006109D6">
                            <w:pPr>
                              <w:rPr>
                                <w:rFonts w:cs="Arial"/>
                              </w:rPr>
                            </w:pPr>
                            <w:r>
                              <w:rPr>
                                <w:rFonts w:cs="Arial"/>
                                <w:lang w:val="ru-RU"/>
                              </w:rPr>
                              <w:t>Винт</w:t>
                            </w:r>
                            <w:r w:rsidRPr="00CE6360">
                              <w:rPr>
                                <w:rFonts w:cs="Arial"/>
                              </w:rPr>
                              <w:t xml:space="preserve"> 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6" o:spid="_x0000_s1129" type="#_x0000_t202" style="position:absolute;margin-left:127.55pt;margin-top:1.75pt;width:60.15pt;height:14.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" filled="f" stroked="f">
                <v:textbox inset="0,0,0,0">
                  <w:txbxContent>
                    <w:p w:rsidR="00257C28" w:rsidRPr="00CE6360" w:rsidRDefault="00257C28" w:rsidP="006109D6">
                      <w:pPr>
                        <w:rPr>
                          <w:rFonts w:cs="Arial"/>
                        </w:rPr>
                      </w:pPr>
                      <w:r>
                        <w:rPr>
                          <w:rFonts w:cs="Arial"/>
                          <w:lang w:val="ru-RU"/>
                        </w:rPr>
                        <w:t>Винт</w:t>
                      </w:r>
                      <w:r w:rsidRPr="00CE6360">
                        <w:rPr>
                          <w:rFonts w:cs="Arial"/>
                        </w:rPr>
                        <w:t xml:space="preserve"> D</w:t>
                      </w:r>
                    </w:p>
                  </w:txbxContent>
                </v:textbox>
              </v:shape>
            </w:pict>
          </mc:Fallback>
        </mc:AlternateConten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 xml:space="preserve">Поднимите пильную раму на рабочую высоту. </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Отключите станок от источника питания.</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 xml:space="preserve">Ослабьте винты </w:t>
      </w:r>
      <w:r w:rsidRPr="00A2299D">
        <w:rPr>
          <w:rFonts w:ascii="Arial" w:eastAsia="新細明體" w:hAnsi="Arial" w:cs="Arial"/>
          <w:bCs/>
          <w:color w:val="000000"/>
          <w:sz w:val="20"/>
          <w:szCs w:val="20"/>
        </w:rPr>
        <w:t>A</w:t>
      </w:r>
      <w:r w:rsidRPr="00A2299D">
        <w:rPr>
          <w:rFonts w:ascii="Arial" w:eastAsia="新細明體" w:hAnsi="Arial" w:cs="Arial"/>
          <w:bCs/>
          <w:color w:val="000000"/>
          <w:sz w:val="20"/>
          <w:szCs w:val="20"/>
          <w:lang w:val="ru-RU"/>
        </w:rPr>
        <w:t xml:space="preserve">, </w:t>
      </w:r>
      <w:r w:rsidRPr="00A2299D">
        <w:rPr>
          <w:rFonts w:ascii="Arial" w:eastAsia="新細明體" w:hAnsi="Arial" w:cs="Arial"/>
          <w:bCs/>
          <w:color w:val="000000"/>
          <w:sz w:val="20"/>
          <w:szCs w:val="20"/>
        </w:rPr>
        <w:t>B</w:t>
      </w:r>
      <w:r w:rsidRPr="00A2299D">
        <w:rPr>
          <w:rFonts w:ascii="Arial" w:eastAsia="新細明體" w:hAnsi="Arial" w:cs="Arial"/>
          <w:bCs/>
          <w:color w:val="000000"/>
          <w:sz w:val="20"/>
          <w:szCs w:val="20"/>
          <w:lang w:val="ru-RU"/>
        </w:rPr>
        <w:t xml:space="preserve"> и </w:t>
      </w:r>
      <w:r w:rsidRPr="00A2299D">
        <w:rPr>
          <w:rFonts w:ascii="Arial" w:eastAsia="新細明體" w:hAnsi="Arial" w:cs="Arial"/>
          <w:bCs/>
          <w:color w:val="000000"/>
          <w:sz w:val="20"/>
          <w:szCs w:val="20"/>
        </w:rPr>
        <w:t>C</w:t>
      </w:r>
      <w:r w:rsidRPr="00A2299D">
        <w:rPr>
          <w:rFonts w:ascii="Arial" w:eastAsia="新細明體" w:hAnsi="Arial" w:cs="Arial"/>
          <w:bCs/>
          <w:color w:val="000000"/>
          <w:sz w:val="20"/>
          <w:szCs w:val="20"/>
          <w:lang w:val="ru-RU"/>
        </w:rPr>
        <w:t>.</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 xml:space="preserve">С помощью шестигранного ключа отрегулируйте винт </w:t>
      </w:r>
      <w:r w:rsidRPr="00A2299D">
        <w:rPr>
          <w:rFonts w:ascii="Arial" w:eastAsia="新細明體" w:hAnsi="Arial" w:cs="Arial"/>
          <w:bCs/>
          <w:color w:val="000000"/>
          <w:sz w:val="20"/>
          <w:szCs w:val="20"/>
        </w:rPr>
        <w:t>D</w:t>
      </w:r>
      <w:r w:rsidRPr="00A2299D">
        <w:rPr>
          <w:rFonts w:ascii="Arial" w:eastAsia="新細明體" w:hAnsi="Arial" w:cs="Arial"/>
          <w:bCs/>
          <w:color w:val="000000"/>
          <w:sz w:val="20"/>
          <w:szCs w:val="20"/>
          <w:lang w:val="ru-RU"/>
        </w:rPr>
        <w:t>, чтобы настроить наклон маховика.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При повороте установочного винта </w:t>
      </w:r>
      <w:r w:rsidRPr="00A2299D">
        <w:rPr>
          <w:rFonts w:ascii="Arial" w:eastAsia="新細明體" w:hAnsi="Arial" w:cs="Arial"/>
          <w:color w:val="000000"/>
          <w:sz w:val="20"/>
          <w:szCs w:val="20"/>
        </w:rPr>
        <w:t>D</w:t>
      </w:r>
      <w:r w:rsidRPr="00A2299D">
        <w:rPr>
          <w:rFonts w:ascii="Arial" w:eastAsia="新細明體" w:hAnsi="Arial" w:cs="Arial"/>
          <w:color w:val="000000"/>
          <w:sz w:val="20"/>
          <w:szCs w:val="20"/>
          <w:lang w:val="ru-RU"/>
        </w:rPr>
        <w:t xml:space="preserve"> по часовой стрелке шкив наклоняется таким образом, что пильное полотно перемещается ближе к фланцу.</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При повороте установочного винта </w:t>
      </w:r>
      <w:r w:rsidRPr="00A2299D">
        <w:rPr>
          <w:rFonts w:ascii="Arial" w:eastAsia="新細明體" w:hAnsi="Arial" w:cs="Arial"/>
          <w:color w:val="000000"/>
          <w:sz w:val="20"/>
          <w:szCs w:val="20"/>
        </w:rPr>
        <w:t>D</w:t>
      </w:r>
      <w:r w:rsidRPr="00A2299D">
        <w:rPr>
          <w:rFonts w:ascii="Arial" w:eastAsia="新細明體" w:hAnsi="Arial" w:cs="Arial"/>
          <w:color w:val="000000"/>
          <w:sz w:val="20"/>
          <w:szCs w:val="20"/>
          <w:lang w:val="ru-RU"/>
        </w:rPr>
        <w:t xml:space="preserve"> против часовой стрелки шкив наклоняется таким образом, что пильное полотно перемещается дальше от фланца.  Если пильное полотно переместилось слишком далеко, оно может соскочить.</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Cs/>
          <w:color w:val="000000"/>
          <w:sz w:val="20"/>
          <w:szCs w:val="20"/>
          <w:lang w:val="ru-RU"/>
        </w:rPr>
        <w:t xml:space="preserve">После окончания регулировки затяните винты в следующем порядке: </w:t>
      </w:r>
      <w:r w:rsidRPr="00A2299D">
        <w:rPr>
          <w:rFonts w:ascii="Arial" w:eastAsia="新細明體" w:hAnsi="Arial" w:cs="Arial"/>
          <w:bCs/>
          <w:color w:val="000000"/>
          <w:sz w:val="20"/>
          <w:szCs w:val="20"/>
        </w:rPr>
        <w:t>A</w:t>
      </w:r>
      <w:r w:rsidRPr="00A2299D">
        <w:rPr>
          <w:rFonts w:ascii="Arial" w:eastAsia="新細明體" w:hAnsi="Arial" w:cs="Arial"/>
          <w:bCs/>
          <w:color w:val="000000"/>
          <w:sz w:val="20"/>
          <w:szCs w:val="20"/>
          <w:lang w:val="ru-RU"/>
        </w:rPr>
        <w:t xml:space="preserve">, </w:t>
      </w:r>
      <w:r w:rsidRPr="00A2299D">
        <w:rPr>
          <w:rFonts w:ascii="Arial" w:eastAsia="新細明體" w:hAnsi="Arial" w:cs="Arial"/>
          <w:bCs/>
          <w:color w:val="000000"/>
          <w:sz w:val="20"/>
          <w:szCs w:val="20"/>
        </w:rPr>
        <w:t>B</w:t>
      </w:r>
      <w:r w:rsidRPr="00A2299D">
        <w:rPr>
          <w:rFonts w:ascii="Arial" w:eastAsia="新細明體" w:hAnsi="Arial" w:cs="Arial"/>
          <w:bCs/>
          <w:color w:val="000000"/>
          <w:sz w:val="20"/>
          <w:szCs w:val="20"/>
          <w:lang w:val="ru-RU"/>
        </w:rPr>
        <w:t xml:space="preserve"> и </w:t>
      </w:r>
      <w:r w:rsidRPr="00A2299D">
        <w:rPr>
          <w:rFonts w:ascii="Arial" w:eastAsia="新細明體" w:hAnsi="Arial" w:cs="Arial"/>
          <w:bCs/>
          <w:color w:val="000000"/>
          <w:sz w:val="20"/>
          <w:szCs w:val="20"/>
        </w:rPr>
        <w:t>C</w:t>
      </w:r>
      <w:r w:rsidRPr="00A2299D">
        <w:rPr>
          <w:rFonts w:ascii="Arial" w:eastAsia="新細明體" w:hAnsi="Arial" w:cs="Arial"/>
          <w:bCs/>
          <w:color w:val="000000"/>
          <w:sz w:val="20"/>
          <w:szCs w:val="20"/>
          <w:lang w:val="ru-RU"/>
        </w:rPr>
        <w:t>.</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noProof/>
          <w:sz w:val="20"/>
          <w:szCs w:val="20"/>
        </w:rPr>
        <w:drawing>
          <wp:inline distT="0" distB="0" distL="0" distR="0">
            <wp:extent cx="2743200" cy="2152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43200" cy="2152650"/>
                    </a:xfrm>
                    <a:prstGeom prst="rect">
                      <a:avLst/>
                    </a:prstGeom>
                    <a:noFill/>
                    <a:ln>
                      <a:noFill/>
                    </a:ln>
                  </pic:spPr>
                </pic:pic>
              </a:graphicData>
            </a:graphic>
          </wp:inline>
        </w:drawing>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6.3 Проверка регулировки пильного полотна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Возьмите полоску бумаги и проведите ею между пильным полотном и шкивом во время его движения.</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Если бумага будет разрезана, значит пильное полотно движется слишком близко к фланцу. Отрегулируйте положение пильного полотна еще раз.</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Если бумага заворачивается или сминается, значит пильное полотно движется правильно.</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Если вы заметили, что пильное полотно движется слишком далеко от фланца, снова отрегулируйте его.</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noProof/>
          <w:sz w:val="20"/>
          <w:szCs w:val="20"/>
        </w:rPr>
        <w:drawing>
          <wp:inline distT="0" distB="0" distL="0" distR="0">
            <wp:extent cx="2790825" cy="21145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90825" cy="2114550"/>
                    </a:xfrm>
                    <a:prstGeom prst="rect">
                      <a:avLst/>
                    </a:prstGeom>
                    <a:noFill/>
                    <a:ln>
                      <a:noFill/>
                    </a:ln>
                  </pic:spPr>
                </pic:pic>
              </a:graphicData>
            </a:graphic>
          </wp:inline>
        </w:drawing>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color w:val="000000"/>
          <w:sz w:val="20"/>
          <w:szCs w:val="20"/>
          <w:lang w:val="ru-RU"/>
        </w:rPr>
        <w:t>6.4 Регулировка направл</w:t>
      </w:r>
      <w:r w:rsidRPr="00A2299D">
        <w:rPr>
          <w:rFonts w:ascii="Arial" w:eastAsia="新細明體" w:hAnsi="Arial" w:cs="Arial"/>
          <w:b/>
          <w:color w:val="000000"/>
          <w:sz w:val="20"/>
          <w:szCs w:val="20"/>
        </w:rPr>
        <w:t>яющей полотна</w:t>
      </w:r>
    </w:p>
    <w:p w:rsidR="006109D6" w:rsidRPr="00A2299D" w:rsidRDefault="006109D6" w:rsidP="00A2299D">
      <w:pPr>
        <w:rPr>
          <w:rFonts w:ascii="Arial" w:eastAsia="新細明體" w:hAnsi="Arial" w:cs="Arial"/>
          <w:noProof/>
          <w:color w:val="000000"/>
          <w:sz w:val="20"/>
          <w:szCs w:val="20"/>
        </w:rPr>
      </w:pPr>
      <w:r w:rsidRPr="00A2299D">
        <w:rPr>
          <w:rFonts w:ascii="Arial" w:eastAsia="新細明體" w:hAnsi="Arial" w:cs="Arial"/>
          <w:noProof/>
          <w:sz w:val="20"/>
          <w:szCs w:val="20"/>
        </w:rPr>
        <w:drawing>
          <wp:inline distT="0" distB="0" distL="0" distR="0">
            <wp:extent cx="2838450" cy="2019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38450" cy="2019300"/>
                    </a:xfrm>
                    <a:prstGeom prst="rect">
                      <a:avLst/>
                    </a:prstGeom>
                    <a:noFill/>
                    <a:ln>
                      <a:noFill/>
                    </a:ln>
                  </pic:spPr>
                </pic:pic>
              </a:graphicData>
            </a:graphic>
          </wp:inline>
        </w:drawing>
      </w:r>
    </w:p>
    <w:p w:rsidR="006109D6" w:rsidRPr="00A2299D" w:rsidRDefault="006109D6" w:rsidP="00A2299D">
      <w:pPr>
        <w:rPr>
          <w:rFonts w:ascii="Arial" w:eastAsia="新細明體" w:hAnsi="Arial" w:cs="Arial"/>
          <w:noProof/>
          <w:color w:val="000000"/>
          <w:sz w:val="20"/>
          <w:szCs w:val="20"/>
        </w:rPr>
      </w:pP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Отключите станок от источника питания.</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Ослабьте выдвижную штангу направляющего блока. С помощью ручки (</w:t>
      </w:r>
      <w:r w:rsidRPr="00A2299D">
        <w:rPr>
          <w:rFonts w:ascii="Arial" w:eastAsia="新細明體" w:hAnsi="Arial" w:cs="Arial"/>
          <w:bCs/>
          <w:color w:val="000000"/>
          <w:sz w:val="20"/>
          <w:szCs w:val="20"/>
        </w:rPr>
        <w:t>N</w:t>
      </w:r>
      <w:r w:rsidRPr="00A2299D">
        <w:rPr>
          <w:rFonts w:ascii="Arial" w:eastAsia="新細明體" w:hAnsi="Arial" w:cs="Arial"/>
          <w:bCs/>
          <w:color w:val="000000"/>
          <w:sz w:val="20"/>
          <w:szCs w:val="20"/>
          <w:lang w:val="ru-RU"/>
        </w:rPr>
        <w:t>) ослабьте зажимную планку (</w:t>
      </w:r>
      <w:r w:rsidRPr="00A2299D">
        <w:rPr>
          <w:rFonts w:ascii="Arial" w:eastAsia="新細明體" w:hAnsi="Arial" w:cs="Arial"/>
          <w:bCs/>
          <w:color w:val="000000"/>
          <w:sz w:val="20"/>
          <w:szCs w:val="20"/>
        </w:rPr>
        <w:t>O</w:t>
      </w:r>
      <w:r w:rsidRPr="00A2299D">
        <w:rPr>
          <w:rFonts w:ascii="Arial" w:eastAsia="新細明體" w:hAnsi="Arial" w:cs="Arial"/>
          <w:bCs/>
          <w:color w:val="000000"/>
          <w:sz w:val="20"/>
          <w:szCs w:val="20"/>
          <w:lang w:val="ru-RU"/>
        </w:rPr>
        <w:t>).</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Удерживая вращающуюся ручку (</w:t>
      </w:r>
      <w:r w:rsidRPr="00A2299D">
        <w:rPr>
          <w:rFonts w:ascii="Arial" w:eastAsia="新細明體" w:hAnsi="Arial" w:cs="Arial"/>
          <w:bCs/>
          <w:color w:val="000000"/>
          <w:sz w:val="20"/>
          <w:szCs w:val="20"/>
        </w:rPr>
        <w:t>M</w:t>
      </w:r>
      <w:r w:rsidRPr="00A2299D">
        <w:rPr>
          <w:rFonts w:ascii="Arial" w:eastAsia="新細明體" w:hAnsi="Arial" w:cs="Arial"/>
          <w:bCs/>
          <w:color w:val="000000"/>
          <w:sz w:val="20"/>
          <w:szCs w:val="20"/>
          <w:lang w:val="ru-RU"/>
        </w:rPr>
        <w:t xml:space="preserve">), придвиньте направляющий блок как можно ближе к заготовке, но при этом он не должен мешать распилу. </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Затяните ручку (</w:t>
      </w:r>
      <w:r w:rsidRPr="00A2299D">
        <w:rPr>
          <w:rFonts w:ascii="Arial" w:eastAsia="新細明體" w:hAnsi="Arial" w:cs="Arial"/>
          <w:bCs/>
          <w:color w:val="000000"/>
          <w:sz w:val="20"/>
          <w:szCs w:val="20"/>
        </w:rPr>
        <w:t>N</w:t>
      </w:r>
      <w:r w:rsidRPr="00A2299D">
        <w:rPr>
          <w:rFonts w:ascii="Arial" w:eastAsia="新細明體" w:hAnsi="Arial" w:cs="Arial"/>
          <w:bCs/>
          <w:color w:val="000000"/>
          <w:sz w:val="20"/>
          <w:szCs w:val="20"/>
          <w:lang w:val="ru-RU"/>
        </w:rPr>
        <w:t>).</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Подключите станок к источнику питания.</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Направляющие блоки пильного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Пильное полотно направляется с помощью накладок и подшипников, установленных при изготовлении станка таким образом, чтобы зазор между накладками, подшипниками и пильным полотном был минимален, как показано на рисунке. Если требуется заменить пильное полотно, убедитесь в том, что толщина нового полотна 0,9 мм, на эту толщину настроены накладки и подшипники.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noProof/>
          <w:color w:val="000000"/>
          <w:sz w:val="20"/>
          <w:szCs w:val="20"/>
        </w:rPr>
        <mc:AlternateContent>
          <mc:Choice Requires="wpg">
            <w:drawing>
              <wp:anchor distT="0" distB="0" distL="114300" distR="114300" simplePos="0" relativeHeight="251694080" behindDoc="0" locked="0" layoutInCell="1" allowOverlap="1">
                <wp:simplePos x="0" y="0"/>
                <wp:positionH relativeFrom="column">
                  <wp:posOffset>-104775</wp:posOffset>
                </wp:positionH>
                <wp:positionV relativeFrom="paragraph">
                  <wp:posOffset>66675</wp:posOffset>
                </wp:positionV>
                <wp:extent cx="3095625" cy="1753235"/>
                <wp:effectExtent l="0" t="1905" r="3810" b="0"/>
                <wp:wrapNone/>
                <wp:docPr id="2350" name="Group 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5625" cy="1753235"/>
                          <a:chOff x="6268" y="4991"/>
                          <a:chExt cx="4875" cy="2761"/>
                        </a:xfrm>
                      </wpg:grpSpPr>
                      <pic:pic xmlns:pic="http://schemas.openxmlformats.org/drawingml/2006/picture">
                        <pic:nvPicPr>
                          <pic:cNvPr id="2351" name="Picture 49" descr="bladeguid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268" y="4991"/>
                            <a:ext cx="4875" cy="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2" name="Text Box 50"/>
                        <wps:cNvSpPr txBox="1">
                          <a:spLocks noChangeArrowheads="1"/>
                        </wps:cNvSpPr>
                        <wps:spPr bwMode="auto">
                          <a:xfrm>
                            <a:off x="7087"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A</w:t>
                              </w:r>
                            </w:p>
                          </w:txbxContent>
                        </wps:txbx>
                        <wps:bodyPr rot="0" vert="horz" wrap="square" lIns="0" tIns="0" rIns="0" bIns="0" anchor="t" anchorCtr="0" upright="1">
                          <a:noAutofit/>
                        </wps:bodyPr>
                      </wps:wsp>
                      <wps:wsp>
                        <wps:cNvPr id="2353" name="Text Box 51"/>
                        <wps:cNvSpPr txBox="1">
                          <a:spLocks noChangeArrowheads="1"/>
                        </wps:cNvSpPr>
                        <wps:spPr bwMode="auto">
                          <a:xfrm>
                            <a:off x="7491"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B</w:t>
                              </w:r>
                            </w:p>
                          </w:txbxContent>
                        </wps:txbx>
                        <wps:bodyPr rot="0" vert="horz" wrap="square" lIns="0" tIns="0" rIns="0" bIns="0" anchor="t" anchorCtr="0" upright="1">
                          <a:noAutofit/>
                        </wps:bodyPr>
                      </wps:wsp>
                      <wps:wsp>
                        <wps:cNvPr id="2354" name="Text Box 52"/>
                        <wps:cNvSpPr txBox="1">
                          <a:spLocks noChangeArrowheads="1"/>
                        </wps:cNvSpPr>
                        <wps:spPr bwMode="auto">
                          <a:xfrm>
                            <a:off x="7831"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C</w:t>
                              </w:r>
                            </w:p>
                          </w:txbxContent>
                        </wps:txbx>
                        <wps:bodyPr rot="0" vert="horz" wrap="square" lIns="0" tIns="0" rIns="0" bIns="0" anchor="t" anchorCtr="0" upright="1">
                          <a:noAutofit/>
                        </wps:bodyPr>
                      </wps:wsp>
                      <wps:wsp>
                        <wps:cNvPr id="2355" name="Text Box 53"/>
                        <wps:cNvSpPr txBox="1">
                          <a:spLocks noChangeArrowheads="1"/>
                        </wps:cNvSpPr>
                        <wps:spPr bwMode="auto">
                          <a:xfrm>
                            <a:off x="8476"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D</w:t>
                              </w:r>
                            </w:p>
                          </w:txbxContent>
                        </wps:txbx>
                        <wps:bodyPr rot="0" vert="horz" wrap="square" lIns="0" tIns="0" rIns="0" bIns="0" anchor="t" anchorCtr="0" upright="1">
                          <a:noAutofit/>
                        </wps:bodyPr>
                      </wps:wsp>
                      <wps:wsp>
                        <wps:cNvPr id="2356" name="Text Box 54"/>
                        <wps:cNvSpPr txBox="1">
                          <a:spLocks noChangeArrowheads="1"/>
                        </wps:cNvSpPr>
                        <wps:spPr bwMode="auto">
                          <a:xfrm>
                            <a:off x="9820"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E</w:t>
                              </w:r>
                            </w:p>
                          </w:txbxContent>
                        </wps:txbx>
                        <wps:bodyPr rot="0" vert="horz" wrap="square" lIns="0" tIns="0" rIns="0" bIns="0" anchor="t" anchorCtr="0" upright="1">
                          <a:noAutofit/>
                        </wps:bodyPr>
                      </wps:wsp>
                      <wps:wsp>
                        <wps:cNvPr id="2357" name="Text Box 55"/>
                        <wps:cNvSpPr txBox="1">
                          <a:spLocks noChangeArrowheads="1"/>
                        </wps:cNvSpPr>
                        <wps:spPr bwMode="auto">
                          <a:xfrm>
                            <a:off x="9229" y="6056"/>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color w:val="FFFFFF"/>
                                  <w:sz w:val="18"/>
                                </w:rPr>
                              </w:pPr>
                              <w:r>
                                <w:rPr>
                                  <w:color w:val="FFFFFF"/>
                                  <w:sz w:val="18"/>
                                </w:rPr>
                                <w:t>G</w:t>
                              </w:r>
                            </w:p>
                          </w:txbxContent>
                        </wps:txbx>
                        <wps:bodyPr rot="0" vert="horz" wrap="square" lIns="0" tIns="0" rIns="0" bIns="0" anchor="t" anchorCtr="0" upright="1">
                          <a:noAutofit/>
                        </wps:bodyPr>
                      </wps:wsp>
                      <wps:wsp>
                        <wps:cNvPr id="2358" name="Text Box 56"/>
                        <wps:cNvSpPr txBox="1">
                          <a:spLocks noChangeArrowheads="1"/>
                        </wps:cNvSpPr>
                        <wps:spPr bwMode="auto">
                          <a:xfrm>
                            <a:off x="10496" y="7492"/>
                            <a:ext cx="180" cy="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Default="00257C28" w:rsidP="006109D6">
                              <w:pPr>
                                <w:pStyle w:val="Heading3"/>
                                <w:rPr>
                                  <w:sz w:val="18"/>
                                </w:rPr>
                              </w:pPr>
                              <w:r>
                                <w:rPr>
                                  <w:sz w:val="18"/>
                                </w:rPr>
                                <w:t>F</w:t>
                              </w:r>
                            </w:p>
                          </w:txbxContent>
                        </wps:txbx>
                        <wps:bodyPr rot="0" vert="horz" wrap="square" lIns="0" tIns="0" rIns="0" bIns="0" anchor="t" anchorCtr="0" upright="1">
                          <a:noAutofit/>
                        </wps:bodyPr>
                      </wps:wsp>
                      <wps:wsp>
                        <wps:cNvPr id="2359" name="Line 57"/>
                        <wps:cNvCnPr>
                          <a:cxnSpLocks noChangeShapeType="1"/>
                        </wps:cNvCnPr>
                        <wps:spPr bwMode="auto">
                          <a:xfrm flipV="1">
                            <a:off x="7141" y="7008"/>
                            <a:ext cx="0" cy="3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0" name="Line 58"/>
                        <wps:cNvCnPr>
                          <a:cxnSpLocks noChangeShapeType="1"/>
                        </wps:cNvCnPr>
                        <wps:spPr bwMode="auto">
                          <a:xfrm flipV="1">
                            <a:off x="7544" y="7100"/>
                            <a:ext cx="0" cy="3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1" name="Line 59"/>
                        <wps:cNvCnPr>
                          <a:cxnSpLocks noChangeShapeType="1"/>
                        </wps:cNvCnPr>
                        <wps:spPr bwMode="auto">
                          <a:xfrm flipV="1">
                            <a:off x="7907" y="7069"/>
                            <a:ext cx="0" cy="33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2" name="Line 60"/>
                        <wps:cNvCnPr>
                          <a:cxnSpLocks noChangeShapeType="1"/>
                        </wps:cNvCnPr>
                        <wps:spPr bwMode="auto">
                          <a:xfrm flipV="1">
                            <a:off x="8537" y="6843"/>
                            <a:ext cx="0" cy="54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3" name="Line 61"/>
                        <wps:cNvCnPr>
                          <a:cxnSpLocks noChangeShapeType="1"/>
                        </wps:cNvCnPr>
                        <wps:spPr bwMode="auto">
                          <a:xfrm flipV="1">
                            <a:off x="10557" y="7181"/>
                            <a:ext cx="0" cy="21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4" name="Line 62"/>
                        <wps:cNvCnPr>
                          <a:cxnSpLocks noChangeShapeType="1"/>
                        </wps:cNvCnPr>
                        <wps:spPr bwMode="auto">
                          <a:xfrm>
                            <a:off x="9411" y="6143"/>
                            <a:ext cx="487" cy="0"/>
                          </a:xfrm>
                          <a:prstGeom prst="line">
                            <a:avLst/>
                          </a:prstGeom>
                          <a:noFill/>
                          <a:ln w="9525">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5" name="Line 63"/>
                        <wps:cNvCnPr>
                          <a:cxnSpLocks noChangeShapeType="1"/>
                        </wps:cNvCnPr>
                        <wps:spPr bwMode="auto">
                          <a:xfrm flipV="1">
                            <a:off x="9882" y="7174"/>
                            <a:ext cx="0" cy="31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2350" o:spid="_x0000_s1130" style="position:absolute;margin-left:-8.25pt;margin-top:5.25pt;width:243.75pt;height:138.05pt;z-index:251694080" coordorigin="6268,4991" coordsize="4875,2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m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">
                <v:shape id="Picture 49" o:spid="_x0000_s1131" type="#_x0000_t75" alt="bladeguide" style="position:absolute;left:6268;top:4991;width:4875;height: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XZybGAAAA3QAAAA8AAABkcnMvZG93bnJldi54bWxEj0FrwkAUhO8F/8PyhF6kbkxp0dRVRIg0&#10;J6kJ9PrIPpPU7NuQ3Zr4712h0OMwM98w6+1oWnGl3jWWFSzmEQji0uqGKwVFnr4sQTiPrLG1TApu&#10;5GC7mTytMdF24C+6nnwlAoRdggpq77tESlfWZNDNbUccvLPtDfog+0rqHocAN62Mo+hdGmw4LNTY&#10;0b6m8nL6NQryw/GnOHarNJvFdh8tZy19Z6lSz9Nx9wHC0+j/w3/tT60gfn1bwONNeAJyc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dnJsYAAADdAAAADwAAAAAAAAAAAAAA&#10;AACfAgAAZHJzL2Rvd25yZXYueG1sUEsFBgAAAAAEAAQA9wAAAJIDAAAAAA==&#10;">
                  <v:imagedata r:id="rId149" o:title="bladeguide"/>
                </v:shape>
                <v:shape id="Text Box 50" o:spid="_x0000_s1132" type="#_x0000_t202" style="position:absolute;left:7087;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pJMYA&#10;AADdAAAADwAAAGRycy9kb3ducmV2LnhtbESPQWvCQBSE70L/w/IK3nTTSKVNXUWKglCQxvTg8Zl9&#10;JovZt2l21fjvXaHQ4zAz3zCzRW8bcaHOG8cKXsYJCOLSacOVgp9iPXoD4QOyxsYxKbiRh8X8aTDD&#10;TLsr53TZhUpECPsMFdQhtJmUvqzJoh+7ljh6R9dZDFF2ldQdXiPcNjJNkqm0aDgu1NjSZ03laXe2&#10;CpZ7zlfmd3v4zo+5KYr3hL+mJ6WGz/3yA0SgPvyH/9obrSCdvKbweBOf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ppJMYAAADdAAAADwAAAAAAAAAAAAAAAACYAgAAZHJz&#10;L2Rvd25yZXYueG1sUEsFBgAAAAAEAAQA9QAAAIsDAAAAAA==&#10;" filled="f" stroked="f">
                  <v:textbox inset="0,0,0,0">
                    <w:txbxContent>
                      <w:p w:rsidR="00257C28" w:rsidRDefault="00257C28" w:rsidP="006109D6">
                        <w:pPr>
                          <w:pStyle w:val="Heading3"/>
                          <w:rPr>
                            <w:sz w:val="18"/>
                          </w:rPr>
                        </w:pPr>
                        <w:r>
                          <w:rPr>
                            <w:sz w:val="18"/>
                          </w:rPr>
                          <w:t>A</w:t>
                        </w:r>
                      </w:p>
                    </w:txbxContent>
                  </v:textbox>
                </v:shape>
                <v:shape id="Text Box 51" o:spid="_x0000_s1133" type="#_x0000_t202" style="position:absolute;left:7491;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Mv8YA&#10;AADdAAAADwAAAGRycy9kb3ducmV2LnhtbESPQWvCQBSE7wX/w/IEb3WjUtHoKiIVCoXSGA8en9ln&#10;sph9m2a3Gv+9Wyh4HGbmG2a57mwtrtR641jBaJiAIC6cNlwqOOS71xkIH5A11o5JwZ08rFe9lyWm&#10;2t04o+s+lCJC2KeooAqhSaX0RUUW/dA1xNE7u9ZiiLItpW7xFuG2luMkmUqLhuNChQ1tKyou+1+r&#10;YHPk7N38fJ2+s3Nm8nye8Of0otSg320WIAJ14Rn+b39oBePJ2w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bMv8YAAADdAAAADwAAAAAAAAAAAAAAAACYAgAAZHJz&#10;L2Rvd25yZXYueG1sUEsFBgAAAAAEAAQA9QAAAIsDAAAAAA==&#10;" filled="f" stroked="f">
                  <v:textbox inset="0,0,0,0">
                    <w:txbxContent>
                      <w:p w:rsidR="00257C28" w:rsidRDefault="00257C28" w:rsidP="006109D6">
                        <w:pPr>
                          <w:pStyle w:val="Heading3"/>
                          <w:rPr>
                            <w:sz w:val="18"/>
                          </w:rPr>
                        </w:pPr>
                        <w:r>
                          <w:rPr>
                            <w:sz w:val="18"/>
                          </w:rPr>
                          <w:t>B</w:t>
                        </w:r>
                      </w:p>
                    </w:txbxContent>
                  </v:textbox>
                </v:shape>
                <v:shape id="Text Box 52" o:spid="_x0000_s1134" type="#_x0000_t202" style="position:absolute;left:7831;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9Uy8YA&#10;AADdAAAADwAAAGRycy9kb3ducmV2LnhtbESPQWvCQBSE7wX/w/KE3upGbUWjq4hYKBSKMR48PrPP&#10;ZDH7Nma3mv77bqHgcZiZb5jFqrO1uFHrjWMFw0ECgrhw2nCp4JC/v0xB+ICssXZMCn7Iw2rZe1pg&#10;qt2dM7rtQykihH2KCqoQmlRKX1Rk0Q9cQxy9s2sthijbUuoW7xFuazlKkom0aDguVNjQpqLisv+2&#10;CtZHzrbm+nXaZefM5Pks4c/JRannfreegwjUhUf4v/2hFYzGb6/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9Uy8YAAADdAAAADwAAAAAAAAAAAAAAAACYAgAAZHJz&#10;L2Rvd25yZXYueG1sUEsFBgAAAAAEAAQA9QAAAIsDAAAAAA==&#10;" filled="f" stroked="f">
                  <v:textbox inset="0,0,0,0">
                    <w:txbxContent>
                      <w:p w:rsidR="00257C28" w:rsidRDefault="00257C28" w:rsidP="006109D6">
                        <w:pPr>
                          <w:pStyle w:val="Heading3"/>
                          <w:rPr>
                            <w:sz w:val="18"/>
                          </w:rPr>
                        </w:pPr>
                        <w:r>
                          <w:rPr>
                            <w:sz w:val="18"/>
                          </w:rPr>
                          <w:t>C</w:t>
                        </w:r>
                      </w:p>
                    </w:txbxContent>
                  </v:textbox>
                </v:shape>
                <v:shape id="Text Box 53" o:spid="_x0000_s1135" type="#_x0000_t202" style="position:absolute;left:8476;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xUMYA&#10;AADdAAAADwAAAGRycy9kb3ducmV2LnhtbESPQWvCQBSE70L/w/KE3nSjRbHRVaRYEIRijIcen9ln&#10;sph9G7NbTf99tyB4HGbmG2ax6mwtbtR641jBaJiAIC6cNlwqOOafgxkIH5A11o5JwS95WC1fegtM&#10;tbtzRrdDKEWEsE9RQRVCk0rpi4os+qFriKN3dq3FEGVbSt3iPcJtLcdJMpUWDceFChv6qKi4HH6s&#10;gvU3Zxtz/Trts3Nm8vw94d30otRrv1vPQQTqwjP8aG+1gvHbZAL/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PxUMYAAADdAAAADwAAAAAAAAAAAAAAAACYAgAAZHJz&#10;L2Rvd25yZXYueG1sUEsFBgAAAAAEAAQA9QAAAIsDAAAAAA==&#10;" filled="f" stroked="f">
                  <v:textbox inset="0,0,0,0">
                    <w:txbxContent>
                      <w:p w:rsidR="00257C28" w:rsidRDefault="00257C28" w:rsidP="006109D6">
                        <w:pPr>
                          <w:pStyle w:val="Heading3"/>
                          <w:rPr>
                            <w:sz w:val="18"/>
                          </w:rPr>
                        </w:pPr>
                        <w:r>
                          <w:rPr>
                            <w:sz w:val="18"/>
                          </w:rPr>
                          <w:t>D</w:t>
                        </w:r>
                      </w:p>
                    </w:txbxContent>
                  </v:textbox>
                </v:shape>
                <v:shape id="Text Box 54" o:spid="_x0000_s1136" type="#_x0000_t202" style="position:absolute;left:9820;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FvJ8YA&#10;AADdAAAADwAAAGRycy9kb3ducmV2LnhtbESPQWvCQBSE74X+h+UVvNVNFUObuooUBUGQxvTg8Zl9&#10;JovZt2l21fjvXaHQ4zAz3zDTeW8bcaHOG8cK3oYJCOLSacOVgp9i9foOwgdkjY1jUnAjD/PZ89MU&#10;M+2unNNlFyoRIewzVFCH0GZS+rImi37oWuLoHV1nMUTZVVJ3eI1w28hRkqTSouG4UGNLXzWVp93Z&#10;KljsOV+a3+3hOz/mpig+Et6kJ6UGL/3iE0SgPvyH/9prrWA0nqT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FvJ8YAAADdAAAADwAAAAAAAAAAAAAAAACYAgAAZHJz&#10;L2Rvd25yZXYueG1sUEsFBgAAAAAEAAQA9QAAAIsDAAAAAA==&#10;" filled="f" stroked="f">
                  <v:textbox inset="0,0,0,0">
                    <w:txbxContent>
                      <w:p w:rsidR="00257C28" w:rsidRDefault="00257C28" w:rsidP="006109D6">
                        <w:pPr>
                          <w:pStyle w:val="Heading3"/>
                          <w:rPr>
                            <w:sz w:val="18"/>
                          </w:rPr>
                        </w:pPr>
                        <w:r>
                          <w:rPr>
                            <w:sz w:val="18"/>
                          </w:rPr>
                          <w:t>E</w:t>
                        </w:r>
                      </w:p>
                    </w:txbxContent>
                  </v:textbox>
                </v:shape>
                <v:shape id="Text Box 55" o:spid="_x0000_s1137" type="#_x0000_t202" style="position:absolute;left:9229;top:6056;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3KvMcA&#10;AADdAAAADwAAAGRycy9kb3ducmV2LnhtbESPQWvCQBSE7wX/w/IKvdVNLdoaXUXEgiAUk/Tg8Zl9&#10;JovZtzG71fjvu4VCj8PMfMPMl71txJU6bxwreBkmIIhLpw1XCr6Kj+d3ED4ga2wck4I7eVguBg9z&#10;TLW7cUbXPFQiQtinqKAOoU2l9GVNFv3QtcTRO7nOYoiyq6Tu8BbhtpGjJJlIi4bjQo0trWsqz/m3&#10;VbA6cLYxl8/jPjtlpiimCe8mZ6WeHvvVDESgPvyH/9pbrWD0On6D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NyrzHAAAA3QAAAA8AAAAAAAAAAAAAAAAAmAIAAGRy&#10;cy9kb3ducmV2LnhtbFBLBQYAAAAABAAEAPUAAACMAwAAAAA=&#10;" filled="f" stroked="f">
                  <v:textbox inset="0,0,0,0">
                    <w:txbxContent>
                      <w:p w:rsidR="00257C28" w:rsidRDefault="00257C28" w:rsidP="006109D6">
                        <w:pPr>
                          <w:pStyle w:val="Heading3"/>
                          <w:rPr>
                            <w:color w:val="FFFFFF"/>
                            <w:sz w:val="18"/>
                          </w:rPr>
                        </w:pPr>
                        <w:r>
                          <w:rPr>
                            <w:color w:val="FFFFFF"/>
                            <w:sz w:val="18"/>
                          </w:rPr>
                          <w:t>G</w:t>
                        </w:r>
                      </w:p>
                    </w:txbxContent>
                  </v:textbox>
                </v:shape>
                <v:shape id="Text Box 56" o:spid="_x0000_s1138" type="#_x0000_t202" style="position:absolute;left:10496;top:7492;width:18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ezsMA&#10;AADdAAAADwAAAGRycy9kb3ducmV2LnhtbERPz2vCMBS+C/sfwht403SKsnVGkaEgCMO2O+z41jzb&#10;YPNSm6j1v18OgseP7/di1dtGXKnzxrGCt3ECgrh02nCl4KfYjt5B+ICssXFMCu7kYbV8GSww1e7G&#10;GV3zUIkYwj5FBXUIbSqlL2uy6MeuJY7c0XUWQ4RdJXWHtxhuGzlJkrm0aDg21NjSV03lKb9YBetf&#10;zjbm/P13yI6ZKYqPhPfzk1LD1379CSJQH57ih3unFUymszg3vo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JezsMAAADdAAAADwAAAAAAAAAAAAAAAACYAgAAZHJzL2Rv&#10;d25yZXYueG1sUEsFBgAAAAAEAAQA9QAAAIgDAAAAAA==&#10;" filled="f" stroked="f">
                  <v:textbox inset="0,0,0,0">
                    <w:txbxContent>
                      <w:p w:rsidR="00257C28" w:rsidRDefault="00257C28" w:rsidP="006109D6">
                        <w:pPr>
                          <w:pStyle w:val="Heading3"/>
                          <w:rPr>
                            <w:sz w:val="18"/>
                          </w:rPr>
                        </w:pPr>
                        <w:r>
                          <w:rPr>
                            <w:sz w:val="18"/>
                          </w:rPr>
                          <w:t>F</w:t>
                        </w:r>
                      </w:p>
                    </w:txbxContent>
                  </v:textbox>
                </v:shape>
                <v:line id="Line 57" o:spid="_x0000_s1139" style="position:absolute;flip:y;visibility:visible;mso-wrap-style:square" from="7141,7008" to="7141,7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jicgAAADdAAAADwAAAGRycy9kb3ducmV2LnhtbESPT2sCMRTE74V+h/AKvZSarf2Dbo0i&#10;hUIPXtSyi7fn5nWz7OZlm6S6fnsjCD0OM/MbZrYYbCcO5EPjWMHTKANBXDndcK3ge/v5OAERIrLG&#10;zjEpOFGAxfz2Zoa5dkde02ETa5EgHHJUYGLscylDZchiGLmeOHk/zluMSfpaao/HBLedHGfZm7TY&#10;cFow2NOHoard/FkFcrJ6+PXL/UtbtGU5NUVV9LuVUvd3w/IdRKQh/oev7S+tYPz8OoXLm/QE5PwM&#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NjicgAAADdAAAADwAAAAAA&#10;AAAAAAAAAAChAgAAZHJzL2Rvd25yZXYueG1sUEsFBgAAAAAEAAQA+QAAAJYDAAAAAA==&#10;"/>
                <v:line id="Line 58" o:spid="_x0000_s1140" style="position:absolute;flip:y;visibility:visible;mso-wrap-style:square" from="7544,7100" to="7544,7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UAqcQAAADdAAAADwAAAGRycy9kb3ducmV2LnhtbERPz2vCMBS+D/wfwhN2GZqqQ1xnFBkM&#10;PHjRjYq3t+atKW1eapJp/e/NQdjx4/u9XPe2FRfyoXasYDLOQBCXTtdcKfj++hwtQISIrLF1TApu&#10;FGC9GjwtMdfuynu6HGIlUgiHHBWYGLtcylAashjGriNO3K/zFmOCvpLa4zWF21ZOs2wuLdacGgx2&#10;9GGobA5/VoFc7F7OfvPz2hTN8fhmirLoTjulnof95h1EpD7+ix/urVYwnc3T/vQmPQ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1QCpxAAAAN0AAAAPAAAAAAAAAAAA&#10;AAAAAKECAABkcnMvZG93bnJldi54bWxQSwUGAAAAAAQABAD5AAAAkgMAAAAA&#10;"/>
                <v:line id="Line 59" o:spid="_x0000_s1141" style="position:absolute;flip:y;visibility:visible;mso-wrap-style:square" from="7907,7069" to="7907,7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mlMscAAADdAAAADwAAAGRycy9kb3ducmV2LnhtbESPQWsCMRSE7wX/Q3iCl1Kz2iK6NYoU&#10;BA9eqrLS23Pzull287JNom7/fVMo9DjMzDfMct3bVtzIh9qxgsk4A0FcOl1zpeB03D7NQYSIrLF1&#10;TAq+KcB6NXhYYq7dnd/pdoiVSBAOOSowMXa5lKE0ZDGMXUecvE/nLcYkfSW1x3uC21ZOs2wmLdac&#10;Fgx29GaobA5Xq0DO949ffnN5aYrmfF6Yoiy6j71So2G/eQURqY//4b/2TiuYPs8m8PsmPQG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aUyxwAAAN0AAAAPAAAAAAAA&#10;AAAAAAAAAKECAABkcnMvZG93bnJldi54bWxQSwUGAAAAAAQABAD5AAAAlQMAAAAA&#10;"/>
                <v:line id="Line 60" o:spid="_x0000_s1142" style="position:absolute;flip:y;visibility:visible;mso-wrap-style:square" from="8537,6843" to="8537,7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s7RccAAADdAAAADwAAAGRycy9kb3ducmV2LnhtbESPQUvDQBSE74L/YXmCFzEbo5Q2zbYU&#10;QfDQi62k9PaafWZDsm/j7trGf+8KgsdhZr5hqvVkB3EmHzrHCh6yHARx43THrYL3/cv9HESIyBoH&#10;x6TgmwKsV9dXFZbaXfiNzrvYigThUKICE+NYShkaQxZD5kbi5H04bzEm6VupPV4S3A6yyPOZtNhx&#10;WjA40rOhpt99WQVyvr379JvTU1/3h8PC1E09HrdK3d5MmyWISFP8D/+1X7WC4nFWwO+b9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SztFxwAAAN0AAAAPAAAAAAAA&#10;AAAAAAAAAKECAABkcnMvZG93bnJldi54bWxQSwUGAAAAAAQABAD5AAAAlQMAAAAA&#10;"/>
                <v:line id="Line 61" o:spid="_x0000_s1143" style="position:absolute;flip:y;visibility:visible;mso-wrap-style:square" from="10557,7181" to="10557,7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ee3scAAADdAAAADwAAAGRycy9kb3ducmV2LnhtbESPQWsCMRSE74X+h/AKXqRmq0V0axQR&#10;hB68VGWlt+fmdbPs5mWbRN3++6Yg9DjMzDfMYtXbVlzJh9qxgpdRBoK4dLrmSsHxsH2egQgRWWPr&#10;mBT8UIDV8vFhgbl2N/6g6z5WIkE45KjAxNjlUobSkMUwch1x8r6ctxiT9JXUHm8Jbls5zrKptFhz&#10;WjDY0cZQ2ewvVoGc7Ybffn1+bYrmdJqboiy6z51Sg6d+/QYiUh//w/f2u1Ywnkwn8PcmPQ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B57exwAAAN0AAAAPAAAAAAAA&#10;AAAAAAAAAKECAABkcnMvZG93bnJldi54bWxQSwUGAAAAAAQABAD5AAAAlQMAAAAA&#10;"/>
                <v:line id="Line 62" o:spid="_x0000_s1144" style="position:absolute;visibility:visible;mso-wrap-style:square" from="9411,6143" to="9898,6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cisYAAADdAAAADwAAAGRycy9kb3ducmV2LnhtbESPQWvCQBSE74L/YXlCb7qpLSrRTZCA&#10;UPRitZfeHruvSdrs25jdxthf3y0UPA4z8w2zyQfbiJ46XztW8DhLQBBrZ2ouFbydd9MVCB+QDTaO&#10;ScGNPOTZeLTB1Lgrv1J/CqWIEPYpKqhCaFMpva7Iop+5ljh6H66zGKLsSmk6vEa4beQ8SRbSYs1x&#10;ocKWior01+nbKtgfh21Rom74KH8KfftcvveXg1IPk2G7BhFoCPfwf/vFKJg/LZ7h7018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nIrGAAAA3QAAAA8AAAAAAAAA&#10;AAAAAAAAoQIAAGRycy9kb3ducmV2LnhtbFBLBQYAAAAABAAEAPkAAACUAwAAAAA=&#10;" strokecolor="white"/>
                <v:line id="Line 63" o:spid="_x0000_s1145" style="position:absolute;flip:y;visibility:visible;mso-wrap-style:square" from="9882,7174" to="9882,7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jMcgAAADdAAAADwAAAGRycy9kb3ducmV2LnhtbESPQUsDMRSE74L/ITzBi9isVZd2bVqK&#10;IHjopa1s8fa6eW6W3bysSWy3/74pFDwOM/MNM1sMthMH8qFxrOBplIEgrpxuuFbwtf14nIAIEVlj&#10;55gUnCjAYn57M8NCuyOv6bCJtUgQDgUqMDH2hZShMmQxjFxPnLwf5y3GJH0ttcdjgttOjrMslxYb&#10;TgsGe3o3VLWbP6tATlYPv365f2nLdrebmrIq+++VUvd3w/INRKQh/oev7U+tYPycv8LlTXo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KjMcgAAADdAAAADwAAAAAA&#10;AAAAAAAAAAChAgAAZHJzL2Rvd25yZXYueG1sUEsFBgAAAAAEAAQA+QAAAJYDAAAAAA==&#10;"/>
              </v:group>
            </w:pict>
          </mc:Fallback>
        </mc:AlternateConten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61312" behindDoc="0" locked="0" layoutInCell="1" allowOverlap="1">
                <wp:simplePos x="0" y="0"/>
                <wp:positionH relativeFrom="column">
                  <wp:posOffset>2266315</wp:posOffset>
                </wp:positionH>
                <wp:positionV relativeFrom="paragraph">
                  <wp:posOffset>67945</wp:posOffset>
                </wp:positionV>
                <wp:extent cx="0" cy="152400"/>
                <wp:effectExtent l="5080" t="6985" r="13970" b="12065"/>
                <wp:wrapNone/>
                <wp:docPr id="2349" name="Straight Connector 2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24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C44CCAF" id="Straight Connector 2349"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45pt,5.35pt" to="178.4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"/>
            </w:pict>
          </mc:Fallback>
        </mc:AlternateContent>
      </w:r>
    </w:p>
    <w:p w:rsidR="006109D6" w:rsidRPr="00A2299D" w:rsidRDefault="006109D6" w:rsidP="00A2299D">
      <w:pPr>
        <w:rPr>
          <w:rFonts w:ascii="Arial" w:eastAsia="新細明體" w:hAnsi="Arial" w:cs="Arial"/>
          <w:noProof/>
          <w:color w:val="000000"/>
          <w:sz w:val="20"/>
          <w:szCs w:val="20"/>
          <w:lang w:val="ru-RU" w:eastAsia="en-US"/>
        </w:rPr>
      </w:pPr>
      <w:r w:rsidRPr="00A2299D">
        <w:rPr>
          <w:rFonts w:ascii="Arial" w:eastAsia="新細明體" w:hAnsi="Arial" w:cs="Arial"/>
          <w:noProof/>
          <w:color w:val="000000"/>
          <w:sz w:val="20"/>
          <w:szCs w:val="20"/>
          <w:lang w:val="ru-RU" w:eastAsia="en-US"/>
        </w:rPr>
        <w:t>Для пильных полотен другой толщины потребуется следующая регулировка:</w:t>
      </w:r>
    </w:p>
    <w:p w:rsidR="006109D6" w:rsidRPr="00A2299D" w:rsidRDefault="006109D6" w:rsidP="00A2299D">
      <w:pPr>
        <w:rPr>
          <w:rFonts w:ascii="Arial" w:eastAsia="新細明體" w:hAnsi="Arial" w:cs="Arial"/>
          <w:noProof/>
          <w:color w:val="000000"/>
          <w:sz w:val="20"/>
          <w:szCs w:val="20"/>
          <w:lang w:val="ru-RU" w:eastAsia="en-US"/>
        </w:rPr>
      </w:pPr>
      <w:r w:rsidRPr="00A2299D">
        <w:rPr>
          <w:rFonts w:ascii="Arial" w:eastAsia="新細明體" w:hAnsi="Arial" w:cs="Arial"/>
          <w:noProof/>
          <w:color w:val="000000"/>
          <w:sz w:val="20"/>
          <w:szCs w:val="20"/>
          <w:lang w:val="ru-RU" w:eastAsia="en-US"/>
        </w:rPr>
        <w:t>Примечание: положение накладки (</w:t>
      </w:r>
      <w:r w:rsidRPr="00A2299D">
        <w:rPr>
          <w:rFonts w:ascii="Arial" w:eastAsia="新細明體" w:hAnsi="Arial" w:cs="Arial"/>
          <w:noProof/>
          <w:color w:val="000000"/>
          <w:sz w:val="20"/>
          <w:szCs w:val="20"/>
          <w:lang w:eastAsia="en-US"/>
        </w:rPr>
        <w:t>A</w:t>
      </w:r>
      <w:r w:rsidRPr="00A2299D">
        <w:rPr>
          <w:rFonts w:ascii="Arial" w:eastAsia="新細明體" w:hAnsi="Arial" w:cs="Arial"/>
          <w:noProof/>
          <w:color w:val="000000"/>
          <w:sz w:val="20"/>
          <w:szCs w:val="20"/>
          <w:lang w:val="ru-RU" w:eastAsia="en-US"/>
        </w:rPr>
        <w:t>) и подшипника (</w:t>
      </w:r>
      <w:r w:rsidRPr="00A2299D">
        <w:rPr>
          <w:rFonts w:ascii="Arial" w:eastAsia="新細明體" w:hAnsi="Arial" w:cs="Arial"/>
          <w:noProof/>
          <w:color w:val="000000"/>
          <w:sz w:val="20"/>
          <w:szCs w:val="20"/>
          <w:lang w:eastAsia="en-US"/>
        </w:rPr>
        <w:t>F</w:t>
      </w:r>
      <w:r w:rsidRPr="00A2299D">
        <w:rPr>
          <w:rFonts w:ascii="Arial" w:eastAsia="新細明體" w:hAnsi="Arial" w:cs="Arial"/>
          <w:noProof/>
          <w:color w:val="000000"/>
          <w:sz w:val="20"/>
          <w:szCs w:val="20"/>
          <w:lang w:val="ru-RU" w:eastAsia="en-US"/>
        </w:rPr>
        <w:t>) зафиксировано и не может быть отрегулировано.</w:t>
      </w:r>
    </w:p>
    <w:p w:rsidR="006109D6" w:rsidRPr="00A2299D" w:rsidRDefault="006109D6" w:rsidP="00A2299D">
      <w:pPr>
        <w:rPr>
          <w:rFonts w:ascii="Arial" w:eastAsia="新細明體" w:hAnsi="Arial" w:cs="Arial"/>
          <w:noProof/>
          <w:color w:val="000000"/>
          <w:sz w:val="20"/>
          <w:szCs w:val="20"/>
          <w:lang w:val="ru-RU" w:eastAsia="en-US"/>
        </w:rPr>
      </w:pPr>
    </w:p>
    <w:p w:rsidR="006109D6" w:rsidRPr="00A2299D" w:rsidRDefault="006109D6" w:rsidP="00A2299D">
      <w:pPr>
        <w:rPr>
          <w:rFonts w:ascii="Arial" w:eastAsia="新細明體" w:hAnsi="Arial" w:cs="Arial"/>
          <w:noProof/>
          <w:color w:val="000000"/>
          <w:sz w:val="20"/>
          <w:szCs w:val="20"/>
          <w:lang w:val="ru-RU" w:eastAsia="en-US"/>
        </w:rPr>
      </w:pPr>
    </w:p>
    <w:p w:rsidR="006109D6" w:rsidRPr="00A2299D" w:rsidRDefault="006109D6" w:rsidP="00A2299D">
      <w:pPr>
        <w:rPr>
          <w:rFonts w:ascii="Arial" w:eastAsia="新細明體" w:hAnsi="Arial" w:cs="Arial"/>
          <w:noProof/>
          <w:color w:val="000000"/>
          <w:sz w:val="20"/>
          <w:szCs w:val="20"/>
          <w:lang w:val="ru-RU" w:eastAsia="en-US"/>
        </w:rPr>
      </w:pPr>
      <w:r w:rsidRPr="00A2299D">
        <w:rPr>
          <w:rFonts w:ascii="Arial" w:eastAsia="新細明體" w:hAnsi="Arial" w:cs="Arial"/>
          <w:noProof/>
          <w:color w:val="000000"/>
          <w:sz w:val="20"/>
          <w:szCs w:val="20"/>
          <w:lang w:val="ru-RU" w:eastAsia="en-US"/>
        </w:rPr>
        <w:t>Ослабьте винт (</w:t>
      </w:r>
      <w:r w:rsidRPr="00A2299D">
        <w:rPr>
          <w:rFonts w:ascii="Arial" w:eastAsia="新細明體" w:hAnsi="Arial" w:cs="Arial"/>
          <w:noProof/>
          <w:color w:val="000000"/>
          <w:sz w:val="20"/>
          <w:szCs w:val="20"/>
          <w:lang w:eastAsia="en-US"/>
        </w:rPr>
        <w:t>C</w:t>
      </w:r>
      <w:r w:rsidRPr="00A2299D">
        <w:rPr>
          <w:rFonts w:ascii="Arial" w:eastAsia="新細明體" w:hAnsi="Arial" w:cs="Arial"/>
          <w:noProof/>
          <w:color w:val="000000"/>
          <w:sz w:val="20"/>
          <w:szCs w:val="20"/>
          <w:lang w:val="ru-RU" w:eastAsia="en-US"/>
        </w:rPr>
        <w:t>), гайку (</w:t>
      </w:r>
      <w:r w:rsidRPr="00A2299D">
        <w:rPr>
          <w:rFonts w:ascii="Arial" w:eastAsia="新細明體" w:hAnsi="Arial" w:cs="Arial"/>
          <w:noProof/>
          <w:color w:val="000000"/>
          <w:sz w:val="20"/>
          <w:szCs w:val="20"/>
          <w:lang w:eastAsia="en-US"/>
        </w:rPr>
        <w:t>D</w:t>
      </w:r>
      <w:r w:rsidRPr="00A2299D">
        <w:rPr>
          <w:rFonts w:ascii="Arial" w:eastAsia="新細明體" w:hAnsi="Arial" w:cs="Arial"/>
          <w:noProof/>
          <w:color w:val="000000"/>
          <w:sz w:val="20"/>
          <w:szCs w:val="20"/>
          <w:lang w:val="ru-RU" w:eastAsia="en-US"/>
        </w:rPr>
        <w:t>) и установочный винт (</w:t>
      </w:r>
      <w:r w:rsidRPr="00A2299D">
        <w:rPr>
          <w:rFonts w:ascii="Arial" w:eastAsia="新細明體" w:hAnsi="Arial" w:cs="Arial"/>
          <w:noProof/>
          <w:color w:val="000000"/>
          <w:sz w:val="20"/>
          <w:szCs w:val="20"/>
          <w:lang w:eastAsia="en-US"/>
        </w:rPr>
        <w:t>D</w:t>
      </w:r>
      <w:r w:rsidRPr="00A2299D">
        <w:rPr>
          <w:rFonts w:ascii="Arial" w:eastAsia="新細明體" w:hAnsi="Arial" w:cs="Arial"/>
          <w:noProof/>
          <w:color w:val="000000"/>
          <w:sz w:val="20"/>
          <w:szCs w:val="20"/>
          <w:lang w:val="ru-RU" w:eastAsia="en-US"/>
        </w:rPr>
        <w:t>), чтобы увеличить расстояние между накладками (</w:t>
      </w:r>
      <w:r w:rsidRPr="00A2299D">
        <w:rPr>
          <w:rFonts w:ascii="Arial" w:eastAsia="新細明體" w:hAnsi="Arial" w:cs="Arial"/>
          <w:noProof/>
          <w:color w:val="000000"/>
          <w:sz w:val="20"/>
          <w:szCs w:val="20"/>
          <w:lang w:eastAsia="en-US"/>
        </w:rPr>
        <w:t>A</w:t>
      </w:r>
      <w:r w:rsidRPr="00A2299D">
        <w:rPr>
          <w:rFonts w:ascii="Arial" w:eastAsia="新細明體" w:hAnsi="Arial" w:cs="Arial"/>
          <w:noProof/>
          <w:color w:val="000000"/>
          <w:sz w:val="20"/>
          <w:szCs w:val="20"/>
          <w:lang w:val="ru-RU" w:eastAsia="en-US"/>
        </w:rPr>
        <w:t xml:space="preserve"> и </w:t>
      </w:r>
      <w:r w:rsidRPr="00A2299D">
        <w:rPr>
          <w:rFonts w:ascii="Arial" w:eastAsia="新細明體" w:hAnsi="Arial" w:cs="Arial"/>
          <w:noProof/>
          <w:color w:val="000000"/>
          <w:sz w:val="20"/>
          <w:szCs w:val="20"/>
          <w:lang w:eastAsia="en-US"/>
        </w:rPr>
        <w:t>B</w:t>
      </w:r>
      <w:r w:rsidRPr="00A2299D">
        <w:rPr>
          <w:rFonts w:ascii="Arial" w:eastAsia="新細明體" w:hAnsi="Arial" w:cs="Arial"/>
          <w:noProof/>
          <w:color w:val="000000"/>
          <w:sz w:val="20"/>
          <w:szCs w:val="20"/>
          <w:lang w:val="ru-RU" w:eastAsia="en-US"/>
        </w:rPr>
        <w:t>).</w:t>
      </w:r>
    </w:p>
    <w:p w:rsidR="006109D6" w:rsidRPr="00A2299D" w:rsidRDefault="006109D6" w:rsidP="00A2299D">
      <w:pPr>
        <w:rPr>
          <w:rFonts w:ascii="Arial" w:eastAsia="新細明體" w:hAnsi="Arial" w:cs="Arial"/>
          <w:noProof/>
          <w:color w:val="000000"/>
          <w:sz w:val="20"/>
          <w:szCs w:val="20"/>
          <w:lang w:val="ru-RU" w:eastAsia="en-US"/>
        </w:rPr>
      </w:pPr>
      <w:r w:rsidRPr="00A2299D">
        <w:rPr>
          <w:rFonts w:ascii="Arial" w:eastAsia="新細明體" w:hAnsi="Arial" w:cs="Arial"/>
          <w:noProof/>
          <w:color w:val="000000"/>
          <w:sz w:val="20"/>
          <w:szCs w:val="20"/>
          <w:lang w:val="ru-RU" w:eastAsia="en-US"/>
        </w:rPr>
        <w:t>Ослабьте гайку (</w:t>
      </w:r>
      <w:r w:rsidRPr="00A2299D">
        <w:rPr>
          <w:rFonts w:ascii="Arial" w:eastAsia="新細明體" w:hAnsi="Arial" w:cs="Arial"/>
          <w:noProof/>
          <w:color w:val="000000"/>
          <w:sz w:val="20"/>
          <w:szCs w:val="20"/>
          <w:lang w:eastAsia="en-US"/>
        </w:rPr>
        <w:t>G</w:t>
      </w:r>
      <w:r w:rsidRPr="00A2299D">
        <w:rPr>
          <w:rFonts w:ascii="Arial" w:eastAsia="新細明體" w:hAnsi="Arial" w:cs="Arial"/>
          <w:noProof/>
          <w:color w:val="000000"/>
          <w:sz w:val="20"/>
          <w:szCs w:val="20"/>
          <w:lang w:val="ru-RU" w:eastAsia="en-US"/>
        </w:rPr>
        <w:t>) и установочный винт (</w:t>
      </w:r>
      <w:r w:rsidRPr="00A2299D">
        <w:rPr>
          <w:rFonts w:ascii="Arial" w:eastAsia="新細明體" w:hAnsi="Arial" w:cs="Arial"/>
          <w:noProof/>
          <w:color w:val="000000"/>
          <w:sz w:val="20"/>
          <w:szCs w:val="20"/>
          <w:lang w:eastAsia="en-US"/>
        </w:rPr>
        <w:t>G</w:t>
      </w:r>
      <w:r w:rsidRPr="00A2299D">
        <w:rPr>
          <w:rFonts w:ascii="Arial" w:eastAsia="新細明體" w:hAnsi="Arial" w:cs="Arial"/>
          <w:noProof/>
          <w:color w:val="000000"/>
          <w:sz w:val="20"/>
          <w:szCs w:val="20"/>
          <w:lang w:val="ru-RU" w:eastAsia="en-US"/>
        </w:rPr>
        <w:t>) и поверните ось (</w:t>
      </w:r>
      <w:r w:rsidRPr="00A2299D">
        <w:rPr>
          <w:rFonts w:ascii="Arial" w:eastAsia="新細明體" w:hAnsi="Arial" w:cs="Arial"/>
          <w:noProof/>
          <w:color w:val="000000"/>
          <w:sz w:val="20"/>
          <w:szCs w:val="20"/>
          <w:lang w:eastAsia="en-US"/>
        </w:rPr>
        <w:t>E</w:t>
      </w:r>
      <w:r w:rsidRPr="00A2299D">
        <w:rPr>
          <w:rFonts w:ascii="Arial" w:eastAsia="新細明體" w:hAnsi="Arial" w:cs="Arial"/>
          <w:noProof/>
          <w:color w:val="000000"/>
          <w:sz w:val="20"/>
          <w:szCs w:val="20"/>
          <w:lang w:val="ru-RU" w:eastAsia="en-US"/>
        </w:rPr>
        <w:t>) с помощью отвертки со шлицом, чтобы увеличить расстояние между подшипниками (</w:t>
      </w:r>
      <w:r w:rsidRPr="00A2299D">
        <w:rPr>
          <w:rFonts w:ascii="Arial" w:eastAsia="新細明體" w:hAnsi="Arial" w:cs="Arial"/>
          <w:noProof/>
          <w:color w:val="000000"/>
          <w:sz w:val="20"/>
          <w:szCs w:val="20"/>
          <w:lang w:eastAsia="en-US"/>
        </w:rPr>
        <w:t>E</w:t>
      </w:r>
      <w:r w:rsidRPr="00A2299D">
        <w:rPr>
          <w:rFonts w:ascii="Arial" w:eastAsia="新細明體" w:hAnsi="Arial" w:cs="Arial"/>
          <w:noProof/>
          <w:color w:val="000000"/>
          <w:sz w:val="20"/>
          <w:szCs w:val="20"/>
          <w:lang w:val="ru-RU" w:eastAsia="en-US"/>
        </w:rPr>
        <w:t xml:space="preserve"> и </w:t>
      </w:r>
      <w:r w:rsidRPr="00A2299D">
        <w:rPr>
          <w:rFonts w:ascii="Arial" w:eastAsia="新細明體" w:hAnsi="Arial" w:cs="Arial"/>
          <w:noProof/>
          <w:color w:val="000000"/>
          <w:sz w:val="20"/>
          <w:szCs w:val="20"/>
          <w:lang w:eastAsia="en-US"/>
        </w:rPr>
        <w:t>F</w:t>
      </w:r>
      <w:r w:rsidRPr="00A2299D">
        <w:rPr>
          <w:rFonts w:ascii="Arial" w:eastAsia="新細明體" w:hAnsi="Arial" w:cs="Arial"/>
          <w:noProof/>
          <w:color w:val="000000"/>
          <w:sz w:val="20"/>
          <w:szCs w:val="20"/>
          <w:lang w:val="ru-RU" w:eastAsia="en-US"/>
        </w:rPr>
        <w:t>).</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noProof/>
          <w:color w:val="000000"/>
          <w:sz w:val="20"/>
          <w:szCs w:val="20"/>
          <w:lang w:val="ru-RU" w:eastAsia="en-US"/>
        </w:rPr>
        <w:t>Для установки нового полотна: отрегулируйте накладку (</w:t>
      </w:r>
      <w:r w:rsidRPr="00A2299D">
        <w:rPr>
          <w:rFonts w:ascii="Arial" w:eastAsia="新細明體" w:hAnsi="Arial" w:cs="Arial"/>
          <w:noProof/>
          <w:color w:val="000000"/>
          <w:sz w:val="20"/>
          <w:szCs w:val="20"/>
          <w:lang w:eastAsia="en-US"/>
        </w:rPr>
        <w:t>B</w:t>
      </w:r>
      <w:r w:rsidRPr="00A2299D">
        <w:rPr>
          <w:rFonts w:ascii="Arial" w:eastAsia="新細明體" w:hAnsi="Arial" w:cs="Arial"/>
          <w:noProof/>
          <w:color w:val="000000"/>
          <w:sz w:val="20"/>
          <w:szCs w:val="20"/>
          <w:lang w:val="ru-RU" w:eastAsia="en-US"/>
        </w:rPr>
        <w:t>) по новому пильному полотну, затем ослабьте установочные винты, чтобы обеспечить зазор 0,04 мм. Этот зазор позволит пильному полотну перемещаться. Затяните гайку (</w:t>
      </w:r>
      <w:r w:rsidRPr="00A2299D">
        <w:rPr>
          <w:rFonts w:ascii="Arial" w:eastAsia="新細明體" w:hAnsi="Arial" w:cs="Arial"/>
          <w:noProof/>
          <w:color w:val="000000"/>
          <w:sz w:val="20"/>
          <w:szCs w:val="20"/>
          <w:lang w:eastAsia="en-US"/>
        </w:rPr>
        <w:t>D</w:t>
      </w:r>
      <w:r w:rsidRPr="00A2299D">
        <w:rPr>
          <w:rFonts w:ascii="Arial" w:eastAsia="新細明體" w:hAnsi="Arial" w:cs="Arial"/>
          <w:noProof/>
          <w:color w:val="000000"/>
          <w:sz w:val="20"/>
          <w:szCs w:val="20"/>
          <w:lang w:val="ru-RU" w:eastAsia="en-US"/>
        </w:rPr>
        <w:t>), винт (</w:t>
      </w:r>
      <w:r w:rsidRPr="00A2299D">
        <w:rPr>
          <w:rFonts w:ascii="Arial" w:eastAsia="新細明體" w:hAnsi="Arial" w:cs="Arial"/>
          <w:noProof/>
          <w:color w:val="000000"/>
          <w:sz w:val="20"/>
          <w:szCs w:val="20"/>
          <w:lang w:eastAsia="en-US"/>
        </w:rPr>
        <w:t>D</w:t>
      </w:r>
      <w:r w:rsidRPr="00A2299D">
        <w:rPr>
          <w:rFonts w:ascii="Arial" w:eastAsia="新細明體" w:hAnsi="Arial" w:cs="Arial"/>
          <w:noProof/>
          <w:color w:val="000000"/>
          <w:sz w:val="20"/>
          <w:szCs w:val="20"/>
          <w:lang w:val="ru-RU" w:eastAsia="en-US"/>
        </w:rPr>
        <w:t>) и винт (</w:t>
      </w:r>
      <w:r w:rsidRPr="00A2299D">
        <w:rPr>
          <w:rFonts w:ascii="Arial" w:eastAsia="新細明體" w:hAnsi="Arial" w:cs="Arial"/>
          <w:noProof/>
          <w:color w:val="000000"/>
          <w:sz w:val="20"/>
          <w:szCs w:val="20"/>
          <w:lang w:eastAsia="en-US"/>
        </w:rPr>
        <w:t>C</w:t>
      </w:r>
      <w:r w:rsidRPr="00A2299D">
        <w:rPr>
          <w:rFonts w:ascii="Arial" w:eastAsia="新細明體" w:hAnsi="Arial" w:cs="Arial"/>
          <w:noProof/>
          <w:color w:val="000000"/>
          <w:sz w:val="20"/>
          <w:szCs w:val="20"/>
          <w:lang w:val="ru-RU" w:eastAsia="en-US"/>
        </w:rPr>
        <w:t>), поворачивайте ось (</w:t>
      </w:r>
      <w:r w:rsidRPr="00A2299D">
        <w:rPr>
          <w:rFonts w:ascii="Arial" w:eastAsia="新細明體" w:hAnsi="Arial" w:cs="Arial"/>
          <w:noProof/>
          <w:color w:val="000000"/>
          <w:sz w:val="20"/>
          <w:szCs w:val="20"/>
          <w:lang w:eastAsia="en-US"/>
        </w:rPr>
        <w:t>E</w:t>
      </w:r>
      <w:r w:rsidRPr="00A2299D">
        <w:rPr>
          <w:rFonts w:ascii="Arial" w:eastAsia="新細明體" w:hAnsi="Arial" w:cs="Arial"/>
          <w:noProof/>
          <w:color w:val="000000"/>
          <w:sz w:val="20"/>
          <w:szCs w:val="20"/>
          <w:lang w:val="ru-RU" w:eastAsia="en-US"/>
        </w:rPr>
        <w:t>) до тех пор, пока подшипники не расположатся напротив пильного полотна, как показано на рисунке, и затяните установочный винт (</w:t>
      </w:r>
      <w:r w:rsidRPr="00A2299D">
        <w:rPr>
          <w:rFonts w:ascii="Arial" w:eastAsia="新細明體" w:hAnsi="Arial" w:cs="Arial"/>
          <w:noProof/>
          <w:color w:val="000000"/>
          <w:sz w:val="20"/>
          <w:szCs w:val="20"/>
          <w:lang w:eastAsia="en-US"/>
        </w:rPr>
        <w:t>G</w:t>
      </w:r>
      <w:r w:rsidRPr="00A2299D">
        <w:rPr>
          <w:rFonts w:ascii="Arial" w:eastAsia="新細明體" w:hAnsi="Arial" w:cs="Arial"/>
          <w:noProof/>
          <w:color w:val="000000"/>
          <w:sz w:val="20"/>
          <w:szCs w:val="20"/>
          <w:lang w:val="ru-RU" w:eastAsia="en-US"/>
        </w:rPr>
        <w:t>) и гайку (</w:t>
      </w:r>
      <w:r w:rsidRPr="00A2299D">
        <w:rPr>
          <w:rFonts w:ascii="Arial" w:eastAsia="新細明體" w:hAnsi="Arial" w:cs="Arial"/>
          <w:noProof/>
          <w:color w:val="000000"/>
          <w:sz w:val="20"/>
          <w:szCs w:val="20"/>
          <w:lang w:eastAsia="en-US"/>
        </w:rPr>
        <w:t>G</w:t>
      </w:r>
      <w:r w:rsidRPr="00A2299D">
        <w:rPr>
          <w:rFonts w:ascii="Arial" w:eastAsia="新細明體" w:hAnsi="Arial" w:cs="Arial"/>
          <w:noProof/>
          <w:color w:val="000000"/>
          <w:sz w:val="20"/>
          <w:szCs w:val="20"/>
          <w:lang w:val="ru-RU" w:eastAsia="en-US"/>
        </w:rPr>
        <w:t>).</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 xml:space="preserve">ПЕРЕД ПРОВЕДЕНИЕМ СЛЕДУЮЩИХ ДЕЙСТВИЙ ПИТАНИЕ СТАНКА ДОЛЖНО БЫТЬ ПОЛНОСТЬЮ ОТКЛЮЧЕНО, А КАБЕЛЬ ОТСОЕДИНЕН ОТ СЕТИ. </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color w:val="000000"/>
          <w:sz w:val="20"/>
          <w:szCs w:val="20"/>
        </w:rPr>
        <w:t xml:space="preserve">6.5 </w:t>
      </w:r>
      <w:r w:rsidRPr="00A2299D">
        <w:rPr>
          <w:rFonts w:ascii="Arial" w:eastAsia="新細明體" w:hAnsi="Arial" w:cs="Arial"/>
          <w:b/>
          <w:color w:val="000000"/>
          <w:sz w:val="20"/>
          <w:szCs w:val="20"/>
          <w:lang w:val="ru-RU"/>
        </w:rPr>
        <w:t>За</w:t>
      </w:r>
      <w:r w:rsidRPr="00A2299D">
        <w:rPr>
          <w:rFonts w:ascii="Arial" w:eastAsia="新細明體" w:hAnsi="Arial" w:cs="Arial"/>
          <w:b/>
          <w:color w:val="000000"/>
          <w:sz w:val="20"/>
          <w:szCs w:val="20"/>
        </w:rPr>
        <w:t>мена пильного полотна</w:t>
      </w: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noProof/>
          <w:color w:val="000000"/>
          <w:sz w:val="20"/>
          <w:szCs w:val="20"/>
        </w:rPr>
        <mc:AlternateContent>
          <mc:Choice Requires="wps">
            <w:drawing>
              <wp:anchor distT="0" distB="0" distL="114300" distR="114300" simplePos="0" relativeHeight="251689984" behindDoc="0" locked="0" layoutInCell="1" allowOverlap="1">
                <wp:simplePos x="0" y="0"/>
                <wp:positionH relativeFrom="column">
                  <wp:posOffset>2238375</wp:posOffset>
                </wp:positionH>
                <wp:positionV relativeFrom="paragraph">
                  <wp:posOffset>761365</wp:posOffset>
                </wp:positionV>
                <wp:extent cx="151130" cy="161925"/>
                <wp:effectExtent l="0" t="0" r="3175" b="635"/>
                <wp:wrapNone/>
                <wp:docPr id="2348" name="Text Box 2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8" o:spid="_x0000_s1146" type="#_x0000_t202" style="position:absolute;margin-left:176.25pt;margin-top:59.95pt;width:11.9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6oB6wIAAHc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" filled="f" stroked="f">
                <v:textbox inset="0,0,0,0">
                  <w:txbxContent>
                    <w:p w:rsidR="00257C28" w:rsidRPr="007F2C2D" w:rsidRDefault="00257C28" w:rsidP="006109D6">
                      <w:pPr>
                        <w:pStyle w:val="Heading3"/>
                      </w:pPr>
                      <w:r>
                        <w:t>N</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92032" behindDoc="0" locked="0" layoutInCell="1" allowOverlap="1">
                <wp:simplePos x="0" y="0"/>
                <wp:positionH relativeFrom="column">
                  <wp:posOffset>1344930</wp:posOffset>
                </wp:positionH>
                <wp:positionV relativeFrom="paragraph">
                  <wp:posOffset>831850</wp:posOffset>
                </wp:positionV>
                <wp:extent cx="883920" cy="0"/>
                <wp:effectExtent l="9525" t="12700" r="11430" b="6350"/>
                <wp:wrapNone/>
                <wp:docPr id="2347" name="Straight Arrow Connector 2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3920" cy="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FBF377" id="Straight Arrow Connector 2347" o:spid="_x0000_s1026" type="#_x0000_t32" style="position:absolute;margin-left:105.9pt;margin-top:65.5pt;width:69.6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" strokeweight="1pt"/>
            </w:pict>
          </mc:Fallback>
        </mc:AlternateContent>
      </w:r>
      <w:r w:rsidRPr="00A2299D">
        <w:rPr>
          <w:rFonts w:ascii="Arial" w:eastAsia="新細明體" w:hAnsi="Arial" w:cs="Arial"/>
          <w:noProof/>
          <w:color w:val="000000"/>
          <w:sz w:val="20"/>
          <w:szCs w:val="20"/>
          <w:bdr w:val="single" w:sz="4" w:space="0" w:color="auto"/>
        </w:rPr>
        <w:drawing>
          <wp:inline distT="0" distB="0" distL="0" distR="0">
            <wp:extent cx="2028825" cy="2219325"/>
            <wp:effectExtent l="0" t="0" r="9525" b="9525"/>
            <wp:docPr id="2045" name="Picture 2045" descr="im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007"/>
                    <pic:cNvPicPr>
                      <a:picLocks noChangeAspect="1" noChangeArrowheads="1"/>
                    </pic:cNvPicPr>
                  </pic:nvPicPr>
                  <pic:blipFill>
                    <a:blip r:embed="rId150">
                      <a:grayscl/>
                      <a:extLst>
                        <a:ext uri="{28A0092B-C50C-407E-A947-70E740481C1C}">
                          <a14:useLocalDpi xmlns:a14="http://schemas.microsoft.com/office/drawing/2010/main" val="0"/>
                        </a:ext>
                      </a:extLst>
                    </a:blip>
                    <a:srcRect/>
                    <a:stretch>
                      <a:fillRect/>
                    </a:stretch>
                  </pic:blipFill>
                  <pic:spPr bwMode="auto">
                    <a:xfrm>
                      <a:off x="0" y="0"/>
                      <a:ext cx="2028825" cy="221932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Чтобы сменить пильное полотно:</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Поднимите пильную раму.</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Ослабьте натяжение пильного полотна с помощью маховика, снимите подвижную защитную крышку пильного полотна, откройте крышки шкивов и снимите старое пильное полотно со шкивов и направляющих блоков.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Установите новое пильное полотно, разместив его сначала между накладками, а затем на шкивах, уделяя особое внимание направлению режущей кромки зубьев.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Отрегулируйте натяжение пильного полотна и убедитесь в том, что полотно правильно расположено в гнездах шкивов.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Установите подвижную направляющую, крышки шкивов, закрепите их соответствующими ручками. Убедитесь в том, что защитный микропереключатель (</w:t>
      </w:r>
      <w:r w:rsidRPr="00A2299D">
        <w:rPr>
          <w:rFonts w:ascii="Arial" w:eastAsia="新細明體" w:hAnsi="Arial" w:cs="Arial"/>
          <w:color w:val="000000"/>
          <w:sz w:val="20"/>
          <w:szCs w:val="20"/>
        </w:rPr>
        <w:t>N</w:t>
      </w:r>
      <w:r w:rsidRPr="00A2299D">
        <w:rPr>
          <w:rFonts w:ascii="Arial" w:eastAsia="新細明體" w:hAnsi="Arial" w:cs="Arial"/>
          <w:color w:val="000000"/>
          <w:sz w:val="20"/>
          <w:szCs w:val="20"/>
          <w:lang w:val="ru-RU"/>
        </w:rPr>
        <w:t>) активирован, иначе при подключении к сети станок не включится.</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sz w:val="20"/>
          <w:szCs w:val="20"/>
        </w:rPr>
        <w:drawing>
          <wp:inline distT="0" distB="0" distL="0" distR="0">
            <wp:extent cx="2905125" cy="1152525"/>
            <wp:effectExtent l="0" t="0" r="9525" b="952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05125" cy="1152525"/>
                    </a:xfrm>
                    <a:prstGeom prst="rect">
                      <a:avLst/>
                    </a:prstGeom>
                    <a:noFill/>
                    <a:ln>
                      <a:noFill/>
                    </a:ln>
                  </pic:spPr>
                </pic:pic>
              </a:graphicData>
            </a:graphic>
          </wp:inline>
        </w:drawing>
      </w:r>
    </w:p>
    <w:p w:rsidR="006109D6" w:rsidRPr="00A2299D" w:rsidRDefault="006109D6" w:rsidP="00A2299D">
      <w:pPr>
        <w:rPr>
          <w:rFonts w:ascii="Arial" w:eastAsia="新細明體" w:hAnsi="Arial" w:cs="Arial"/>
          <w:b/>
          <w:sz w:val="20"/>
          <w:szCs w:val="20"/>
          <w:lang w:val="ru-RU"/>
        </w:rPr>
      </w:pPr>
      <w:r w:rsidRPr="00A2299D">
        <w:rPr>
          <w:rFonts w:ascii="Arial" w:eastAsia="新細明體" w:hAnsi="Arial" w:cs="Arial"/>
          <w:b/>
          <w:sz w:val="20"/>
          <w:szCs w:val="20"/>
          <w:lang w:val="ru-RU"/>
        </w:rPr>
        <w:t>ВНИМАНИЕ: Всегда устанавливайте на станок пильное полотно с размерами, указанными в данной инструкции, и для которого настроены направляющие блоки. В случае установки пильного полотна другого размера см. пункт 5.2 Регулировка хода пильного полотна на шкивах и в направляющих блоках</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Плановое и гарантийное техническое обслуживание</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Ниже перечислены работы по техническому обслуживанию, которые рекомендуется проводить ежедневно, еженедельно, ежемесячно и каждые полгода. невыполнение данных рекомендаций может привести к преждевременному износу станка и его низкой производительности.</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7.1 Ежедневное обслуживание</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Очистите станок от накопившейся стружки.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Очистите сливное отверстие СОЖ, чтобы избежать перелива СОЖ.</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Долейте СОЖ до нужного уровня.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Убедитесь, что пильное полотно не изношено.</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Поднимите пильную раму в верхнее положение и немного ослабьте натяжение пильного полотна, чтобы избежать ненужного напряжения.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Проверьте исправность щитов и кнопок аварийной остановки.</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7.2 Еженедельное обслуживание</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Тщательно очистите станок, удалите стружку, особенно из бака СОЖ.</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Снимите насос с основания.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Очистите фильтр насоса и зону всасывания.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Используйте сжатый воздух, чтобы очистить направляющие пильного полотна (подшипники и сливное отверстие СОЖ).</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Очистите корпуса шкивов и поверхности соприкосновения с пильным полотном на шкивах.</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7.3 Ежемесячное обслуживание</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Проверьте плотность затяжки винтов шкива двигателя.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Убедитесь в том, что подшипники направляющих исправны.</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Проверьте плотность затяжки винтов мотор-редуктора, насоса и устройства аварийной защиты.</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7.4 Обслуживание каждые полгода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Проверка целостности цепи защиты.</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7.5 СОЖ</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На рынке существует большой выбор СОЖ, пользователь может выбрать подходящую СОЖ, подобную </w:t>
      </w:r>
      <w:r w:rsidRPr="00A2299D">
        <w:rPr>
          <w:rFonts w:ascii="Arial" w:eastAsia="新細明體" w:hAnsi="Arial" w:cs="Arial"/>
          <w:color w:val="000000"/>
          <w:sz w:val="20"/>
          <w:szCs w:val="20"/>
        </w:rPr>
        <w:t>SHELL</w:t>
      </w:r>
      <w:r w:rsidRPr="00A2299D">
        <w:rPr>
          <w:rFonts w:ascii="Arial" w:eastAsia="新細明體" w:hAnsi="Arial" w:cs="Arial"/>
          <w:color w:val="000000"/>
          <w:sz w:val="20"/>
          <w:szCs w:val="20"/>
          <w:lang w:val="ru-RU"/>
        </w:rPr>
        <w:t xml:space="preserve"> </w:t>
      </w:r>
      <w:r w:rsidRPr="00A2299D">
        <w:rPr>
          <w:rFonts w:ascii="Arial" w:eastAsia="新細明體" w:hAnsi="Arial" w:cs="Arial"/>
          <w:color w:val="000000"/>
          <w:sz w:val="20"/>
          <w:szCs w:val="20"/>
        </w:rPr>
        <w:t>LUTEM</w:t>
      </w:r>
      <w:r w:rsidRPr="00A2299D">
        <w:rPr>
          <w:rFonts w:ascii="Arial" w:eastAsia="新細明體" w:hAnsi="Arial" w:cs="Arial"/>
          <w:color w:val="000000"/>
          <w:sz w:val="20"/>
          <w:szCs w:val="20"/>
          <w:lang w:val="ru-RU"/>
        </w:rPr>
        <w:t xml:space="preserve"> </w:t>
      </w:r>
      <w:r w:rsidRPr="00A2299D">
        <w:rPr>
          <w:rFonts w:ascii="Arial" w:eastAsia="新細明體" w:hAnsi="Arial" w:cs="Arial"/>
          <w:color w:val="000000"/>
          <w:sz w:val="20"/>
          <w:szCs w:val="20"/>
        </w:rPr>
        <w:t>OIL</w:t>
      </w:r>
      <w:r w:rsidRPr="00A2299D">
        <w:rPr>
          <w:rFonts w:ascii="Arial" w:eastAsia="新細明體" w:hAnsi="Arial" w:cs="Arial"/>
          <w:color w:val="000000"/>
          <w:sz w:val="20"/>
          <w:szCs w:val="20"/>
          <w:lang w:val="ru-RU"/>
        </w:rPr>
        <w:t xml:space="preserve"> </w:t>
      </w:r>
      <w:r w:rsidRPr="00A2299D">
        <w:rPr>
          <w:rFonts w:ascii="Arial" w:eastAsia="新細明體" w:hAnsi="Arial" w:cs="Arial"/>
          <w:color w:val="000000"/>
          <w:sz w:val="20"/>
          <w:szCs w:val="20"/>
        </w:rPr>
        <w:t>ECO</w:t>
      </w:r>
      <w:r w:rsidRPr="00A2299D">
        <w:rPr>
          <w:rFonts w:ascii="Arial" w:eastAsia="新細明體" w:hAnsi="Arial" w:cs="Arial"/>
          <w:color w:val="000000"/>
          <w:sz w:val="20"/>
          <w:szCs w:val="20"/>
          <w:lang w:val="ru-RU"/>
        </w:rPr>
        <w:t>.  МИНИМАЛЬНОЕ КОЛИЧЕСТВО МАСЛА В ВОДЕ 8 - 10 %.</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7.6 Утилизация масла</w:t>
      </w:r>
    </w:p>
    <w:p w:rsidR="006109D6" w:rsidRPr="00A2299D" w:rsidRDefault="006109D6" w:rsidP="00A2299D">
      <w:pPr>
        <w:rPr>
          <w:rFonts w:ascii="Arial" w:eastAsia="新細明體" w:hAnsi="Arial" w:cs="Arial"/>
          <w:i/>
          <w:color w:val="000000"/>
          <w:sz w:val="20"/>
          <w:szCs w:val="20"/>
        </w:rPr>
      </w:pPr>
      <w:r w:rsidRPr="00A2299D">
        <w:rPr>
          <w:rFonts w:ascii="Arial" w:eastAsia="新細明體" w:hAnsi="Arial" w:cs="Arial"/>
          <w:color w:val="000000"/>
          <w:sz w:val="20"/>
          <w:szCs w:val="20"/>
          <w:lang w:val="ru-RU"/>
        </w:rPr>
        <w:t xml:space="preserve">Утилизация подобных продуктов производится по строгим правилам. См. раздел «Размеры станка. Транспортировка. </w:t>
      </w:r>
      <w:r w:rsidRPr="00A2299D">
        <w:rPr>
          <w:rFonts w:ascii="Arial" w:eastAsia="新細明體" w:hAnsi="Arial" w:cs="Arial"/>
          <w:color w:val="000000"/>
          <w:sz w:val="20"/>
          <w:szCs w:val="20"/>
        </w:rPr>
        <w:t>Установка», пункт Демонтаж.</w: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rPr>
        <w:t xml:space="preserve">7.7 </w:t>
      </w:r>
      <w:r w:rsidRPr="00A2299D">
        <w:rPr>
          <w:rFonts w:ascii="Arial" w:eastAsia="新細明體" w:hAnsi="Arial" w:cs="Arial"/>
          <w:b/>
          <w:color w:val="000000"/>
          <w:sz w:val="20"/>
          <w:szCs w:val="20"/>
          <w:lang w:val="ru-RU"/>
        </w:rPr>
        <w:t>Система охлаждения</w:t>
      </w: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noProof/>
          <w:color w:val="000000"/>
          <w:sz w:val="20"/>
          <w:szCs w:val="20"/>
        </w:rPr>
        <mc:AlternateContent>
          <mc:Choice Requires="wps">
            <w:drawing>
              <wp:anchor distT="0" distB="0" distL="114300" distR="114300" simplePos="0" relativeHeight="251712512" behindDoc="0" locked="0" layoutInCell="1" allowOverlap="1">
                <wp:simplePos x="0" y="0"/>
                <wp:positionH relativeFrom="column">
                  <wp:posOffset>220980</wp:posOffset>
                </wp:positionH>
                <wp:positionV relativeFrom="paragraph">
                  <wp:posOffset>1343025</wp:posOffset>
                </wp:positionV>
                <wp:extent cx="581660" cy="0"/>
                <wp:effectExtent l="9525" t="9525" r="8890" b="9525"/>
                <wp:wrapNone/>
                <wp:docPr id="2346" name="Straight Arrow Connector 2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1660" cy="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F8DBAB0" id="Straight Arrow Connector 2346" o:spid="_x0000_s1026" type="#_x0000_t32" style="position:absolute;margin-left:17.4pt;margin-top:105.75pt;width:45.8pt;height:0;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" strokeweight="1pt"/>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714560" behindDoc="0" locked="0" layoutInCell="1" allowOverlap="1">
                <wp:simplePos x="0" y="0"/>
                <wp:positionH relativeFrom="column">
                  <wp:posOffset>136525</wp:posOffset>
                </wp:positionH>
                <wp:positionV relativeFrom="paragraph">
                  <wp:posOffset>1379220</wp:posOffset>
                </wp:positionV>
                <wp:extent cx="151130" cy="161925"/>
                <wp:effectExtent l="1270" t="0" r="0" b="1905"/>
                <wp:wrapNone/>
                <wp:docPr id="2345" name="Text Box 2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5" o:spid="_x0000_s1147" type="#_x0000_t202" style="position:absolute;margin-left:10.75pt;margin-top:108.6pt;width:11.9pt;height:12.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Fl7AIAAHg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" filled="f" stroked="f">
                <v:textbox inset="0,0,0,0">
                  <w:txbxContent>
                    <w:p w:rsidR="00257C28" w:rsidRPr="007F2C2D" w:rsidRDefault="00257C28" w:rsidP="006109D6">
                      <w:pPr>
                        <w:pStyle w:val="Heading3"/>
                      </w:pPr>
                      <w:r>
                        <w:t>T</w:t>
                      </w:r>
                    </w:p>
                  </w:txbxContent>
                </v:textbox>
              </v:shape>
            </w:pict>
          </mc:Fallback>
        </mc:AlternateContent>
      </w:r>
      <w:r w:rsidRPr="00A2299D">
        <w:rPr>
          <w:rFonts w:ascii="Arial" w:eastAsia="新細明體" w:hAnsi="Arial" w:cs="Arial"/>
          <w:b/>
          <w:noProof/>
          <w:color w:val="000000"/>
          <w:sz w:val="20"/>
          <w:szCs w:val="20"/>
          <w:bdr w:val="single" w:sz="4" w:space="0" w:color="auto"/>
        </w:rPr>
        <w:drawing>
          <wp:inline distT="0" distB="0" distL="0" distR="0">
            <wp:extent cx="2857500" cy="1781175"/>
            <wp:effectExtent l="0" t="0" r="0" b="9525"/>
            <wp:docPr id="2024" name="Picture 2024" descr="img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011"/>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bdr w:val="single" w:sz="4" w:space="0" w:color="auto"/>
        </w:rPr>
      </w:pPr>
      <w:r w:rsidRPr="00A2299D">
        <w:rPr>
          <w:rFonts w:ascii="Arial" w:eastAsia="新細明體" w:hAnsi="Arial" w:cs="Arial"/>
          <w:b/>
          <w:noProof/>
          <w:color w:val="000000"/>
          <w:sz w:val="20"/>
          <w:szCs w:val="20"/>
        </w:rPr>
        <mc:AlternateContent>
          <mc:Choice Requires="wps">
            <w:drawing>
              <wp:anchor distT="0" distB="0" distL="114300" distR="114300" simplePos="0" relativeHeight="251708416" behindDoc="0" locked="0" layoutInCell="1" allowOverlap="1">
                <wp:simplePos x="0" y="0"/>
                <wp:positionH relativeFrom="column">
                  <wp:posOffset>1687830</wp:posOffset>
                </wp:positionH>
                <wp:positionV relativeFrom="paragraph">
                  <wp:posOffset>894715</wp:posOffset>
                </wp:positionV>
                <wp:extent cx="775335" cy="635"/>
                <wp:effectExtent l="9525" t="8890" r="15240" b="9525"/>
                <wp:wrapNone/>
                <wp:docPr id="2344" name="Straight Arrow Connector 2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335" cy="63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1F3507" id="Straight Arrow Connector 2344" o:spid="_x0000_s1026" type="#_x0000_t32" style="position:absolute;margin-left:132.9pt;margin-top:70.45pt;width:61.05pt;height:.0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" strokeweight="1pt"/>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710464" behindDoc="0" locked="0" layoutInCell="1" allowOverlap="1">
                <wp:simplePos x="0" y="0"/>
                <wp:positionH relativeFrom="column">
                  <wp:posOffset>2552700</wp:posOffset>
                </wp:positionH>
                <wp:positionV relativeFrom="paragraph">
                  <wp:posOffset>859155</wp:posOffset>
                </wp:positionV>
                <wp:extent cx="151130" cy="161925"/>
                <wp:effectExtent l="0" t="1905" r="3175" b="0"/>
                <wp:wrapNone/>
                <wp:docPr id="2343" name="Text Box 2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Q</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3" o:spid="_x0000_s1148" type="#_x0000_t202" style="position:absolute;margin-left:201pt;margin-top:67.65pt;width:11.9pt;height:12.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hjV7AIAAHg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" filled="f" stroked="f">
                <v:textbox inset="0,0,0,0">
                  <w:txbxContent>
                    <w:p w:rsidR="00257C28" w:rsidRPr="007F2C2D" w:rsidRDefault="00257C28" w:rsidP="006109D6">
                      <w:pPr>
                        <w:pStyle w:val="Heading3"/>
                      </w:pPr>
                      <w:r>
                        <w:t>Q</w:t>
                      </w:r>
                    </w:p>
                  </w:txbxContent>
                </v:textbox>
              </v:shape>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704320" behindDoc="0" locked="0" layoutInCell="1" allowOverlap="1">
                <wp:simplePos x="0" y="0"/>
                <wp:positionH relativeFrom="column">
                  <wp:posOffset>1867535</wp:posOffset>
                </wp:positionH>
                <wp:positionV relativeFrom="paragraph">
                  <wp:posOffset>203835</wp:posOffset>
                </wp:positionV>
                <wp:extent cx="685165" cy="635"/>
                <wp:effectExtent l="8255" t="13335" r="11430" b="14605"/>
                <wp:wrapNone/>
                <wp:docPr id="2342" name="Straight Arrow Connector 2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165" cy="635"/>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A01D09" id="Straight Arrow Connector 2342" o:spid="_x0000_s1026" type="#_x0000_t32" style="position:absolute;margin-left:147.05pt;margin-top:16.05pt;width:53.95pt;height:.0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" strokeweight="1pt"/>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706368" behindDoc="0" locked="0" layoutInCell="1" allowOverlap="1">
                <wp:simplePos x="0" y="0"/>
                <wp:positionH relativeFrom="column">
                  <wp:posOffset>2641600</wp:posOffset>
                </wp:positionH>
                <wp:positionV relativeFrom="paragraph">
                  <wp:posOffset>102870</wp:posOffset>
                </wp:positionV>
                <wp:extent cx="151130" cy="161925"/>
                <wp:effectExtent l="1270" t="0" r="0" b="1905"/>
                <wp:wrapNone/>
                <wp:docPr id="2341" name="Text Box 2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1" o:spid="_x0000_s1149" type="#_x0000_t202" style="position:absolute;margin-left:208pt;margin-top:8.1pt;width:11.9pt;height:12.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" filled="f" stroked="f">
                <v:textbox inset="0,0,0,0">
                  <w:txbxContent>
                    <w:p w:rsidR="00257C28" w:rsidRPr="007F2C2D" w:rsidRDefault="00257C28" w:rsidP="006109D6">
                      <w:pPr>
                        <w:pStyle w:val="Heading3"/>
                      </w:pPr>
                      <w:r>
                        <w:t>P</w:t>
                      </w:r>
                    </w:p>
                  </w:txbxContent>
                </v:textbox>
              </v:shape>
            </w:pict>
          </mc:Fallback>
        </mc:AlternateContent>
      </w:r>
      <w:r w:rsidRPr="00A2299D">
        <w:rPr>
          <w:rFonts w:ascii="Arial" w:eastAsia="新細明體" w:hAnsi="Arial" w:cs="Arial"/>
          <w:b/>
          <w:noProof/>
          <w:color w:val="000000"/>
          <w:sz w:val="20"/>
          <w:szCs w:val="20"/>
          <w:bdr w:val="single" w:sz="4" w:space="0" w:color="auto"/>
        </w:rPr>
        <w:drawing>
          <wp:inline distT="0" distB="0" distL="0" distR="0">
            <wp:extent cx="2867025" cy="1876425"/>
            <wp:effectExtent l="0" t="0" r="9525" b="9525"/>
            <wp:docPr id="2023" name="Picture 2023" descr="im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10"/>
                    <pic:cNvPicPr>
                      <a:picLocks noChangeAspect="1" noChangeArrowheads="1"/>
                    </pic:cNvPicPr>
                  </pic:nvPicPr>
                  <pic:blipFill>
                    <a:blip r:embed="rId153">
                      <a:grayscl/>
                      <a:extLst>
                        <a:ext uri="{28A0092B-C50C-407E-A947-70E740481C1C}">
                          <a14:useLocalDpi xmlns:a14="http://schemas.microsoft.com/office/drawing/2010/main" val="0"/>
                        </a:ext>
                      </a:extLst>
                    </a:blip>
                    <a:srcRect/>
                    <a:stretch>
                      <a:fillRect/>
                    </a:stretch>
                  </pic:blipFill>
                  <pic:spPr bwMode="auto">
                    <a:xfrm>
                      <a:off x="0" y="0"/>
                      <a:ext cx="2867025" cy="187642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Очистка бака для СОЖ.</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Открутите пробку (Т) с помощью шестигранного ключа.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Дайте СОЖ стечь из бака.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Снимите решетку (Р), ослабив четыре винта.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Снимите насос (</w:t>
      </w:r>
      <w:r w:rsidRPr="00A2299D">
        <w:rPr>
          <w:rFonts w:ascii="Arial" w:eastAsia="新細明體" w:hAnsi="Arial" w:cs="Arial"/>
          <w:bCs/>
          <w:color w:val="000000"/>
          <w:sz w:val="20"/>
          <w:szCs w:val="20"/>
        </w:rPr>
        <w:t>Q</w:t>
      </w:r>
      <w:r w:rsidRPr="00A2299D">
        <w:rPr>
          <w:rFonts w:ascii="Arial" w:eastAsia="新細明體" w:hAnsi="Arial" w:cs="Arial"/>
          <w:bCs/>
          <w:color w:val="000000"/>
          <w:sz w:val="20"/>
          <w:szCs w:val="20"/>
          <w:lang w:val="ru-RU"/>
        </w:rPr>
        <w:t>), ослабив четыре винта.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Удалите из бака стружку и обрезки с помощью пылесоса.</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Установите на место пробку (Т).</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Тщательно очистите насос (</w:t>
      </w:r>
      <w:r w:rsidRPr="00A2299D">
        <w:rPr>
          <w:rFonts w:ascii="Arial" w:eastAsia="新細明體" w:hAnsi="Arial" w:cs="Arial"/>
          <w:bCs/>
          <w:color w:val="000000"/>
          <w:sz w:val="20"/>
          <w:szCs w:val="20"/>
        </w:rPr>
        <w:t>Q</w:t>
      </w:r>
      <w:r w:rsidRPr="00A2299D">
        <w:rPr>
          <w:rFonts w:ascii="Arial" w:eastAsia="新細明體" w:hAnsi="Arial" w:cs="Arial"/>
          <w:bCs/>
          <w:color w:val="000000"/>
          <w:sz w:val="20"/>
          <w:szCs w:val="20"/>
          <w:lang w:val="ru-RU"/>
        </w:rPr>
        <w:t>) и установите его на место.</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Заполните бак СОЖ до уровня примерно на 25 мм ниже решетки (Р).</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Прикрутите на место решетку (Р).</w:t>
      </w:r>
    </w:p>
    <w:p w:rsidR="006109D6" w:rsidRPr="00A2299D" w:rsidRDefault="006109D6" w:rsidP="00A2299D">
      <w:pPr>
        <w:rPr>
          <w:rFonts w:ascii="Arial" w:eastAsia="新細明體" w:hAnsi="Arial" w:cs="Arial"/>
          <w:bCs/>
          <w:color w:val="000000"/>
          <w:sz w:val="20"/>
          <w:szCs w:val="20"/>
          <w:lang w:val="ru-RU"/>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color w:val="000000"/>
          <w:sz w:val="20"/>
          <w:szCs w:val="20"/>
        </w:rPr>
        <w:t>7.8 Редуктор</w:t>
      </w:r>
    </w:p>
    <w:p w:rsidR="006109D6" w:rsidRPr="00A2299D" w:rsidRDefault="006109D6" w:rsidP="00A2299D">
      <w:pPr>
        <w:rPr>
          <w:rFonts w:ascii="Arial" w:eastAsia="新細明體" w:hAnsi="Arial" w:cs="Arial"/>
          <w:color w:val="000000"/>
          <w:sz w:val="20"/>
          <w:szCs w:val="20"/>
        </w:rPr>
      </w:pPr>
    </w:p>
    <w:p w:rsidR="006109D6" w:rsidRPr="00A2299D" w:rsidRDefault="006109D6" w:rsidP="00A2299D">
      <w:pPr>
        <w:rPr>
          <w:rFonts w:ascii="Arial" w:eastAsia="新細明體" w:hAnsi="Arial" w:cs="Arial"/>
          <w:b/>
          <w:color w:val="000000"/>
          <w:sz w:val="20"/>
          <w:szCs w:val="20"/>
        </w:rPr>
      </w:pPr>
      <w:r w:rsidRPr="00A2299D">
        <w:rPr>
          <w:rFonts w:ascii="Arial" w:eastAsia="新細明體" w:hAnsi="Arial" w:cs="Arial"/>
          <w:b/>
          <w:noProof/>
          <w:color w:val="000000"/>
          <w:sz w:val="20"/>
          <w:szCs w:val="20"/>
        </w:rPr>
        <mc:AlternateContent>
          <mc:Choice Requires="wps">
            <w:drawing>
              <wp:anchor distT="0" distB="0" distL="114300" distR="114300" simplePos="0" relativeHeight="251702272" behindDoc="0" locked="0" layoutInCell="1" allowOverlap="1">
                <wp:simplePos x="0" y="0"/>
                <wp:positionH relativeFrom="column">
                  <wp:posOffset>1010920</wp:posOffset>
                </wp:positionH>
                <wp:positionV relativeFrom="paragraph">
                  <wp:posOffset>2090420</wp:posOffset>
                </wp:positionV>
                <wp:extent cx="151130" cy="161925"/>
                <wp:effectExtent l="0" t="0" r="1905" b="4445"/>
                <wp:wrapNone/>
                <wp:docPr id="2340" name="Text Box 2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0" o:spid="_x0000_s1150" type="#_x0000_t202" style="position:absolute;margin-left:79.6pt;margin-top:164.6pt;width:11.9pt;height:12.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vwM7AIAAHg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" filled="f" stroked="f">
                <v:textbox inset="0,0,0,0">
                  <w:txbxContent>
                    <w:p w:rsidR="00257C28" w:rsidRPr="007F2C2D" w:rsidRDefault="00257C28" w:rsidP="006109D6">
                      <w:pPr>
                        <w:pStyle w:val="Heading3"/>
                      </w:pPr>
                      <w:r>
                        <w:t>S</w:t>
                      </w:r>
                    </w:p>
                  </w:txbxContent>
                </v:textbox>
              </v:shape>
            </w:pict>
          </mc:Fallback>
        </mc:AlternateContent>
      </w:r>
      <w:r w:rsidRPr="00A2299D">
        <w:rPr>
          <w:rFonts w:ascii="Arial" w:eastAsia="新細明體" w:hAnsi="Arial" w:cs="Arial"/>
          <w:b/>
          <w:noProof/>
          <w:color w:val="000000"/>
          <w:sz w:val="20"/>
          <w:szCs w:val="20"/>
        </w:rPr>
        <mc:AlternateContent>
          <mc:Choice Requires="wps">
            <w:drawing>
              <wp:anchor distT="0" distB="0" distL="114300" distR="114300" simplePos="0" relativeHeight="251700224" behindDoc="0" locked="0" layoutInCell="1" allowOverlap="1">
                <wp:simplePos x="0" y="0"/>
                <wp:positionH relativeFrom="column">
                  <wp:posOffset>317500</wp:posOffset>
                </wp:positionH>
                <wp:positionV relativeFrom="paragraph">
                  <wp:posOffset>121285</wp:posOffset>
                </wp:positionV>
                <wp:extent cx="151130" cy="161925"/>
                <wp:effectExtent l="1270" t="0" r="0" b="1905"/>
                <wp:wrapNone/>
                <wp:docPr id="2339" name="Text Box 2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19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257C28" w:rsidRPr="007F2C2D" w:rsidRDefault="00257C28" w:rsidP="006109D6">
                            <w:pPr>
                              <w:pStyle w:val="Heading3"/>
                            </w:pPr>
                            <w: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9" o:spid="_x0000_s1151" type="#_x0000_t202" style="position:absolute;margin-left:25pt;margin-top:9.55pt;width:11.9pt;height:1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" filled="f" stroked="f">
                <v:textbox inset="0,0,0,0">
                  <w:txbxContent>
                    <w:p w:rsidR="00257C28" w:rsidRPr="007F2C2D" w:rsidRDefault="00257C28" w:rsidP="006109D6">
                      <w:pPr>
                        <w:pStyle w:val="Heading3"/>
                      </w:pPr>
                      <w:r>
                        <w:t>R</w:t>
                      </w:r>
                    </w:p>
                  </w:txbxContent>
                </v:textbox>
              </v:shape>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96128" behindDoc="0" locked="0" layoutInCell="1" allowOverlap="1">
                <wp:simplePos x="0" y="0"/>
                <wp:positionH relativeFrom="column">
                  <wp:posOffset>515620</wp:posOffset>
                </wp:positionH>
                <wp:positionV relativeFrom="paragraph">
                  <wp:posOffset>170815</wp:posOffset>
                </wp:positionV>
                <wp:extent cx="586105" cy="0"/>
                <wp:effectExtent l="8890" t="9525" r="14605" b="9525"/>
                <wp:wrapNone/>
                <wp:docPr id="2338" name="Straight Arrow Connector 2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105" cy="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17B12C" id="Straight Arrow Connector 2338" o:spid="_x0000_s1026" type="#_x0000_t32" style="position:absolute;margin-left:40.6pt;margin-top:13.45pt;width:46.15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" strokeweight="1pt"/>
            </w:pict>
          </mc:Fallback>
        </mc:AlternateContent>
      </w:r>
      <w:r w:rsidRPr="00A2299D">
        <w:rPr>
          <w:rFonts w:ascii="Arial" w:eastAsia="新細明體" w:hAnsi="Arial" w:cs="Arial"/>
          <w:noProof/>
          <w:color w:val="000000"/>
          <w:sz w:val="20"/>
          <w:szCs w:val="20"/>
        </w:rPr>
        <mc:AlternateContent>
          <mc:Choice Requires="wps">
            <w:drawing>
              <wp:anchor distT="0" distB="0" distL="114300" distR="114300" simplePos="0" relativeHeight="251698176" behindDoc="0" locked="0" layoutInCell="1" allowOverlap="1">
                <wp:simplePos x="0" y="0"/>
                <wp:positionH relativeFrom="column">
                  <wp:posOffset>1200150</wp:posOffset>
                </wp:positionH>
                <wp:positionV relativeFrom="paragraph">
                  <wp:posOffset>2266315</wp:posOffset>
                </wp:positionV>
                <wp:extent cx="1007745" cy="0"/>
                <wp:effectExtent l="7620" t="9525" r="13335" b="9525"/>
                <wp:wrapNone/>
                <wp:docPr id="2337" name="Straight Arrow Connector 2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7745" cy="0"/>
                        </a:xfrm>
                        <a:prstGeom prst="straightConnector1">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7A06A2" id="Straight Arrow Connector 2337" o:spid="_x0000_s1026" type="#_x0000_t32" style="position:absolute;margin-left:94.5pt;margin-top:178.45pt;width:79.35pt;height:0;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" strokeweight="1pt"/>
            </w:pict>
          </mc:Fallback>
        </mc:AlternateContent>
      </w:r>
      <w:r w:rsidRPr="00A2299D">
        <w:rPr>
          <w:rFonts w:ascii="Arial" w:eastAsia="新細明體" w:hAnsi="Arial" w:cs="Arial"/>
          <w:noProof/>
          <w:color w:val="000000"/>
          <w:sz w:val="20"/>
          <w:szCs w:val="20"/>
          <w:bdr w:val="single" w:sz="4" w:space="0" w:color="auto"/>
        </w:rPr>
        <w:drawing>
          <wp:inline distT="0" distB="0" distL="0" distR="0">
            <wp:extent cx="2609850" cy="2457450"/>
            <wp:effectExtent l="0" t="0" r="0" b="0"/>
            <wp:docPr id="2022" name="Picture 20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
                    <pic:cNvPicPr>
                      <a:picLocks noChangeAspect="1" noChangeArrowheads="1"/>
                    </pic:cNvPicPr>
                  </pic:nvPicPr>
                  <pic:blipFill>
                    <a:blip r:embed="rId154">
                      <a:grayscl/>
                      <a:extLst>
                        <a:ext uri="{28A0092B-C50C-407E-A947-70E740481C1C}">
                          <a14:useLocalDpi xmlns:a14="http://schemas.microsoft.com/office/drawing/2010/main" val="0"/>
                        </a:ext>
                      </a:extLst>
                    </a:blip>
                    <a:srcRect/>
                    <a:stretch>
                      <a:fillRect/>
                    </a:stretch>
                  </pic:blipFill>
                  <pic:spPr bwMode="auto">
                    <a:xfrm>
                      <a:off x="0" y="0"/>
                      <a:ext cx="2609850" cy="2457450"/>
                    </a:xfrm>
                    <a:prstGeom prst="rect">
                      <a:avLst/>
                    </a:prstGeom>
                    <a:noFill/>
                    <a:ln>
                      <a:noFill/>
                    </a:ln>
                  </pic:spPr>
                </pic:pic>
              </a:graphicData>
            </a:graphic>
          </wp:inline>
        </w:drawing>
      </w:r>
    </w:p>
    <w:p w:rsidR="006109D6" w:rsidRPr="00A2299D" w:rsidRDefault="006109D6" w:rsidP="00A2299D">
      <w:pPr>
        <w:rPr>
          <w:rFonts w:ascii="Arial" w:eastAsia="新細明體" w:hAnsi="Arial" w:cs="Arial"/>
          <w:bCs/>
          <w:color w:val="000000"/>
          <w:sz w:val="20"/>
          <w:szCs w:val="20"/>
        </w:rPr>
      </w:pP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color w:val="000000"/>
          <w:sz w:val="20"/>
          <w:szCs w:val="20"/>
          <w:lang w:val="ru-RU"/>
        </w:rPr>
        <w:t xml:space="preserve">Необходимо регулярно менять масло в редукторе. </w:t>
      </w:r>
      <w:r w:rsidRPr="00A2299D">
        <w:rPr>
          <w:rFonts w:ascii="Arial" w:eastAsia="新細明體" w:hAnsi="Arial" w:cs="Arial"/>
          <w:bCs/>
          <w:sz w:val="20"/>
          <w:szCs w:val="20"/>
          <w:lang w:val="ru-RU"/>
        </w:rPr>
        <w:t>Масло следует сменить через 6 месяцев после начала работы нового станка и затем менять ежегодно.</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sz w:val="20"/>
          <w:szCs w:val="20"/>
          <w:lang w:val="ru-RU"/>
        </w:rPr>
        <w:t>Чтобы заменить масло в редукторе:</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sz w:val="20"/>
          <w:szCs w:val="20"/>
          <w:lang w:val="ru-RU"/>
        </w:rPr>
        <w:t>Отсоедините станок от источника питания.</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sz w:val="20"/>
          <w:szCs w:val="20"/>
          <w:lang w:val="ru-RU"/>
        </w:rPr>
        <w:t>Поднимите пильную раму в вертикальное положение.</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sz w:val="20"/>
          <w:szCs w:val="20"/>
          <w:lang w:val="ru-RU"/>
        </w:rPr>
        <w:t>Открутите сливную пробку (</w:t>
      </w:r>
      <w:r w:rsidRPr="00A2299D">
        <w:rPr>
          <w:rFonts w:ascii="Arial" w:eastAsia="新細明體" w:hAnsi="Arial" w:cs="Arial"/>
          <w:bCs/>
          <w:sz w:val="20"/>
          <w:szCs w:val="20"/>
        </w:rPr>
        <w:t>S</w:t>
      </w:r>
      <w:r w:rsidRPr="00A2299D">
        <w:rPr>
          <w:rFonts w:ascii="Arial" w:eastAsia="新細明體" w:hAnsi="Arial" w:cs="Arial"/>
          <w:bCs/>
          <w:sz w:val="20"/>
          <w:szCs w:val="20"/>
          <w:lang w:val="ru-RU"/>
        </w:rPr>
        <w:t>), чтобы слить масло, ослабив винтовую маслозаливную пробку (</w:t>
      </w:r>
      <w:r w:rsidRPr="00A2299D">
        <w:rPr>
          <w:rFonts w:ascii="Arial" w:eastAsia="新細明體" w:hAnsi="Arial" w:cs="Arial"/>
          <w:bCs/>
          <w:sz w:val="20"/>
          <w:szCs w:val="20"/>
        </w:rPr>
        <w:t>R</w:t>
      </w:r>
      <w:r w:rsidRPr="00A2299D">
        <w:rPr>
          <w:rFonts w:ascii="Arial" w:eastAsia="新細明體" w:hAnsi="Arial" w:cs="Arial"/>
          <w:bCs/>
          <w:sz w:val="20"/>
          <w:szCs w:val="20"/>
          <w:lang w:val="ru-RU"/>
        </w:rPr>
        <w:t>).</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Закрутите пробку (</w:t>
      </w:r>
      <w:r w:rsidRPr="00A2299D">
        <w:rPr>
          <w:rFonts w:ascii="Arial" w:eastAsia="新細明體" w:hAnsi="Arial" w:cs="Arial"/>
          <w:bCs/>
          <w:color w:val="000000"/>
          <w:sz w:val="20"/>
          <w:szCs w:val="20"/>
        </w:rPr>
        <w:t>S</w:t>
      </w:r>
      <w:r w:rsidRPr="00A2299D">
        <w:rPr>
          <w:rFonts w:ascii="Arial" w:eastAsia="新細明體" w:hAnsi="Arial" w:cs="Arial"/>
          <w:bCs/>
          <w:color w:val="000000"/>
          <w:sz w:val="20"/>
          <w:szCs w:val="20"/>
          <w:lang w:val="ru-RU"/>
        </w:rPr>
        <w:t>) на место после того, как масло полностью сольется.</w:t>
      </w:r>
    </w:p>
    <w:p w:rsidR="006109D6" w:rsidRPr="00A2299D" w:rsidRDefault="006109D6" w:rsidP="00A2299D">
      <w:pPr>
        <w:rPr>
          <w:rFonts w:ascii="Arial" w:eastAsia="新細明體" w:hAnsi="Arial" w:cs="Arial"/>
          <w:bCs/>
          <w:color w:val="000000"/>
          <w:sz w:val="20"/>
          <w:szCs w:val="20"/>
          <w:lang w:val="ru-RU"/>
        </w:rPr>
      </w:pPr>
      <w:r w:rsidRPr="00A2299D">
        <w:rPr>
          <w:rFonts w:ascii="Arial" w:eastAsia="新細明體" w:hAnsi="Arial" w:cs="Arial"/>
          <w:bCs/>
          <w:color w:val="000000"/>
          <w:sz w:val="20"/>
          <w:szCs w:val="20"/>
          <w:lang w:val="ru-RU"/>
        </w:rPr>
        <w:t>Установите пильную раму обратно в горизонтальное положение.</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color w:val="000000"/>
          <w:sz w:val="20"/>
          <w:szCs w:val="20"/>
          <w:lang w:val="ru-RU"/>
        </w:rPr>
        <w:t xml:space="preserve">Добавьте в </w:t>
      </w:r>
      <w:r w:rsidRPr="00A2299D">
        <w:rPr>
          <w:rFonts w:ascii="Arial" w:eastAsia="新細明體" w:hAnsi="Arial" w:cs="Arial"/>
          <w:bCs/>
          <w:sz w:val="20"/>
          <w:szCs w:val="20"/>
          <w:lang w:val="ru-RU"/>
        </w:rPr>
        <w:t>редуктор новое масло (примерно 0,3 литра) через отверстие винтовой пробки (</w:t>
      </w:r>
      <w:r w:rsidRPr="00A2299D">
        <w:rPr>
          <w:rFonts w:ascii="Arial" w:eastAsia="新細明體" w:hAnsi="Arial" w:cs="Arial"/>
          <w:bCs/>
          <w:sz w:val="20"/>
          <w:szCs w:val="20"/>
        </w:rPr>
        <w:t>R</w:t>
      </w:r>
      <w:r w:rsidRPr="00A2299D">
        <w:rPr>
          <w:rFonts w:ascii="Arial" w:eastAsia="新細明體" w:hAnsi="Arial" w:cs="Arial"/>
          <w:bCs/>
          <w:sz w:val="20"/>
          <w:szCs w:val="20"/>
          <w:lang w:val="ru-RU"/>
        </w:rPr>
        <w:t>).</w:t>
      </w:r>
    </w:p>
    <w:p w:rsidR="006109D6" w:rsidRPr="00A2299D" w:rsidRDefault="006109D6" w:rsidP="00A2299D">
      <w:pPr>
        <w:rPr>
          <w:rFonts w:ascii="Arial" w:eastAsia="新細明體" w:hAnsi="Arial" w:cs="Arial"/>
          <w:bCs/>
          <w:sz w:val="20"/>
          <w:szCs w:val="20"/>
          <w:lang w:val="ru-RU"/>
        </w:rPr>
      </w:pPr>
      <w:r w:rsidRPr="00A2299D">
        <w:rPr>
          <w:rFonts w:ascii="Arial" w:eastAsia="新細明體" w:hAnsi="Arial" w:cs="Arial"/>
          <w:bCs/>
          <w:sz w:val="20"/>
          <w:szCs w:val="20"/>
          <w:lang w:val="ru-RU"/>
        </w:rPr>
        <w:t xml:space="preserve">Вы можете использовать редукторное масло, подобное </w:t>
      </w:r>
      <w:r w:rsidRPr="00A2299D">
        <w:rPr>
          <w:rFonts w:ascii="Arial" w:eastAsia="新細明體" w:hAnsi="Arial" w:cs="Arial"/>
          <w:bCs/>
          <w:sz w:val="20"/>
          <w:szCs w:val="20"/>
        </w:rPr>
        <w:t>SHELL</w:t>
      </w:r>
      <w:r w:rsidRPr="00A2299D">
        <w:rPr>
          <w:rFonts w:ascii="Arial" w:eastAsia="新細明體" w:hAnsi="Arial" w:cs="Arial"/>
          <w:bCs/>
          <w:sz w:val="20"/>
          <w:szCs w:val="20"/>
          <w:lang w:val="ru-RU"/>
        </w:rPr>
        <w:t xml:space="preserve"> или </w:t>
      </w:r>
      <w:r w:rsidRPr="00A2299D">
        <w:rPr>
          <w:rFonts w:ascii="Arial" w:eastAsia="新細明體" w:hAnsi="Arial" w:cs="Arial"/>
          <w:bCs/>
          <w:sz w:val="20"/>
          <w:szCs w:val="20"/>
        </w:rPr>
        <w:t>Mobile</w:t>
      </w:r>
      <w:r w:rsidRPr="00A2299D">
        <w:rPr>
          <w:rFonts w:ascii="Arial" w:eastAsia="新細明體" w:hAnsi="Arial" w:cs="Arial"/>
          <w:bCs/>
          <w:sz w:val="20"/>
          <w:szCs w:val="20"/>
          <w:lang w:val="ru-RU"/>
        </w:rPr>
        <w:t xml:space="preserve"> №90.</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7.9 Специальное техническое обслуживание</w:t>
      </w:r>
    </w:p>
    <w:p w:rsidR="006109D6" w:rsidRPr="00A2299D" w:rsidRDefault="006109D6" w:rsidP="00A2299D">
      <w:pPr>
        <w:rPr>
          <w:rFonts w:ascii="Arial" w:eastAsia="新細明體" w:hAnsi="Arial" w:cs="Arial"/>
          <w:color w:val="000000"/>
          <w:sz w:val="20"/>
          <w:szCs w:val="20"/>
          <w:highlight w:val="yellow"/>
          <w:lang w:val="ru-RU"/>
        </w:rPr>
        <w:sectPr w:rsidR="006109D6" w:rsidRPr="00A2299D" w:rsidSect="00BE513F">
          <w:footerReference w:type="default" r:id="rId155"/>
          <w:type w:val="continuous"/>
          <w:pgSz w:w="11907" w:h="16840" w:code="9"/>
          <w:pgMar w:top="720" w:right="567" w:bottom="1009" w:left="1134" w:header="720" w:footer="720" w:gutter="0"/>
          <w:pgNumType w:chapStyle="1"/>
          <w:cols w:num="2" w:sep="1" w:space="720"/>
          <w:titlePg/>
          <w:docGrid w:linePitch="360"/>
        </w:sectPr>
      </w:pPr>
      <w:r w:rsidRPr="00A2299D">
        <w:rPr>
          <w:rFonts w:ascii="Arial" w:eastAsia="新細明體" w:hAnsi="Arial" w:cs="Arial"/>
          <w:color w:val="000000"/>
          <w:sz w:val="20"/>
          <w:szCs w:val="20"/>
          <w:lang w:val="ru-RU"/>
        </w:rPr>
        <w:t>Специальное техническое обслуживание должно производиться квалифицированными специалистами. Рекомендуется обратиться к поставщику.</w:t>
      </w:r>
    </w:p>
    <w:tbl>
      <w:tblPr>
        <w:tblpPr w:leftFromText="180" w:rightFromText="180" w:vertAnchor="text" w:horzAnchor="margin" w:tblpXSpec="center" w:tblpY="940"/>
        <w:tblW w:w="10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4"/>
        <w:gridCol w:w="1560"/>
        <w:gridCol w:w="1275"/>
        <w:gridCol w:w="1179"/>
        <w:gridCol w:w="1032"/>
        <w:gridCol w:w="811"/>
        <w:gridCol w:w="1000"/>
        <w:gridCol w:w="1094"/>
        <w:gridCol w:w="1122"/>
      </w:tblGrid>
      <w:tr w:rsidR="006109D6" w:rsidRPr="00A2299D" w:rsidTr="00D66B1C">
        <w:tc>
          <w:tcPr>
            <w:tcW w:w="7041" w:type="dxa"/>
            <w:gridSpan w:val="6"/>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ТИПЫ СТАЛЕЙ</w:t>
            </w:r>
          </w:p>
        </w:tc>
        <w:tc>
          <w:tcPr>
            <w:tcW w:w="3216" w:type="dxa"/>
            <w:gridSpan w:val="3"/>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ХАРАКТЕРИСТИКИ</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Применение</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Италия</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UNI</w:t>
            </w:r>
          </w:p>
        </w:tc>
        <w:tc>
          <w:tcPr>
            <w:tcW w:w="1275"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Германия</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DIN</w:t>
            </w:r>
          </w:p>
        </w:tc>
        <w:tc>
          <w:tcPr>
            <w:tcW w:w="1179"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Франция</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A</w:t>
            </w:r>
            <w:r w:rsidRPr="00A2299D">
              <w:rPr>
                <w:rFonts w:ascii="Arial" w:eastAsia="新細明體" w:hAnsi="Arial" w:cs="Arial"/>
                <w:sz w:val="20"/>
                <w:szCs w:val="20"/>
                <w:lang w:val="ru-RU" w:eastAsia="en-US"/>
              </w:rPr>
              <w:t xml:space="preserve"> </w:t>
            </w:r>
            <w:r w:rsidRPr="00A2299D">
              <w:rPr>
                <w:rFonts w:ascii="Arial" w:eastAsia="新細明體" w:hAnsi="Arial" w:cs="Arial"/>
                <w:sz w:val="20"/>
                <w:szCs w:val="20"/>
                <w:lang w:eastAsia="en-US"/>
              </w:rPr>
              <w:t>F</w:t>
            </w:r>
            <w:r w:rsidRPr="00A2299D">
              <w:rPr>
                <w:rFonts w:ascii="Arial" w:eastAsia="新細明體" w:hAnsi="Arial" w:cs="Arial"/>
                <w:sz w:val="20"/>
                <w:szCs w:val="20"/>
                <w:lang w:val="ru-RU" w:eastAsia="en-US"/>
              </w:rPr>
              <w:t xml:space="preserve"> </w:t>
            </w:r>
            <w:r w:rsidRPr="00A2299D">
              <w:rPr>
                <w:rFonts w:ascii="Arial" w:eastAsia="新細明體" w:hAnsi="Arial" w:cs="Arial"/>
                <w:sz w:val="20"/>
                <w:szCs w:val="20"/>
                <w:lang w:eastAsia="en-US"/>
              </w:rPr>
              <w:t>NOR</w:t>
            </w:r>
          </w:p>
        </w:tc>
        <w:tc>
          <w:tcPr>
            <w:tcW w:w="1032"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Великобр.</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SB</w:t>
            </w:r>
          </w:p>
        </w:tc>
        <w:tc>
          <w:tcPr>
            <w:tcW w:w="811"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США</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AISI</w:t>
            </w:r>
            <w:r w:rsidRPr="00A2299D">
              <w:rPr>
                <w:rFonts w:ascii="Arial" w:eastAsia="新細明體" w:hAnsi="Arial" w:cs="Arial"/>
                <w:sz w:val="20"/>
                <w:szCs w:val="20"/>
                <w:lang w:val="ru-RU" w:eastAsia="en-US"/>
              </w:rPr>
              <w:t>-</w:t>
            </w:r>
            <w:r w:rsidRPr="00A2299D">
              <w:rPr>
                <w:rFonts w:ascii="Arial" w:eastAsia="新細明體" w:hAnsi="Arial" w:cs="Arial"/>
                <w:sz w:val="20"/>
                <w:szCs w:val="20"/>
                <w:lang w:eastAsia="en-US"/>
              </w:rPr>
              <w:t>SAE</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 xml:space="preserve">Твердость по Бринеллю </w:t>
            </w:r>
            <w:r w:rsidRPr="00A2299D">
              <w:rPr>
                <w:rFonts w:ascii="Arial" w:eastAsia="新細明體" w:hAnsi="Arial" w:cs="Arial"/>
                <w:sz w:val="20"/>
                <w:szCs w:val="20"/>
                <w:lang w:eastAsia="en-US"/>
              </w:rPr>
              <w:t>HB</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Твердость по Роквеллу</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HRB</w:t>
            </w:r>
          </w:p>
        </w:tc>
        <w:tc>
          <w:tcPr>
            <w:tcW w:w="1122"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Предел прочности</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R</w:t>
            </w:r>
            <w:r w:rsidRPr="00A2299D">
              <w:rPr>
                <w:rFonts w:ascii="Arial" w:eastAsia="新細明體" w:hAnsi="Arial" w:cs="Arial"/>
                <w:sz w:val="20"/>
                <w:szCs w:val="20"/>
                <w:lang w:val="ru-RU" w:eastAsia="en-US"/>
              </w:rPr>
              <w:t>=Н/мм</w:t>
            </w:r>
            <w:r w:rsidRPr="00A2299D">
              <w:rPr>
                <w:rFonts w:ascii="Arial" w:eastAsia="新細明體" w:hAnsi="Arial" w:cs="Arial"/>
                <w:sz w:val="20"/>
                <w:szCs w:val="20"/>
                <w:vertAlign w:val="superscript"/>
                <w:lang w:val="ru-RU" w:eastAsia="en-US"/>
              </w:rPr>
              <w:t>2</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Конструкционные стали</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Fe</w:t>
            </w:r>
            <w:r w:rsidRPr="00A2299D">
              <w:rPr>
                <w:rFonts w:ascii="Arial" w:eastAsia="新細明體" w:hAnsi="Arial" w:cs="Arial"/>
                <w:sz w:val="20"/>
                <w:szCs w:val="20"/>
                <w:lang w:val="ru-RU" w:eastAsia="en-US"/>
              </w:rPr>
              <w:t>360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Fe</w:t>
            </w:r>
            <w:r w:rsidRPr="00A2299D">
              <w:rPr>
                <w:rFonts w:ascii="Arial" w:eastAsia="新細明體" w:hAnsi="Arial" w:cs="Arial"/>
                <w:sz w:val="20"/>
                <w:szCs w:val="20"/>
                <w:lang w:val="ru-RU" w:eastAsia="en-US"/>
              </w:rPr>
              <w:t>430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Fe510</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St5</w:t>
            </w:r>
            <w:r w:rsidRPr="00A2299D">
              <w:rPr>
                <w:rFonts w:ascii="Arial" w:eastAsia="新細明體" w:hAnsi="Arial" w:cs="Arial"/>
                <w:sz w:val="20"/>
                <w:szCs w:val="20"/>
                <w:lang w:val="ru-RU" w:eastAsia="en-US"/>
              </w:rPr>
              <w:t>37</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St</w:t>
            </w:r>
            <w:r w:rsidRPr="00A2299D">
              <w:rPr>
                <w:rFonts w:ascii="Arial" w:eastAsia="新細明體" w:hAnsi="Arial" w:cs="Arial"/>
                <w:sz w:val="20"/>
                <w:szCs w:val="20"/>
                <w:lang w:val="ru-RU" w:eastAsia="en-US"/>
              </w:rPr>
              <w:t>44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St52</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E</w:t>
            </w:r>
            <w:r w:rsidRPr="00A2299D">
              <w:rPr>
                <w:rFonts w:ascii="Arial" w:eastAsia="新細明體" w:hAnsi="Arial" w:cs="Arial"/>
                <w:sz w:val="20"/>
                <w:szCs w:val="20"/>
                <w:lang w:val="ru-RU" w:eastAsia="en-US"/>
              </w:rPr>
              <w:t>24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E</w:t>
            </w:r>
            <w:r w:rsidRPr="00A2299D">
              <w:rPr>
                <w:rFonts w:ascii="Arial" w:eastAsia="新細明體" w:hAnsi="Arial" w:cs="Arial"/>
                <w:sz w:val="20"/>
                <w:szCs w:val="20"/>
                <w:lang w:val="ru-RU" w:eastAsia="en-US"/>
              </w:rPr>
              <w:t>28</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E36</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t>43</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50</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r w:rsidRPr="00A2299D">
              <w:rPr>
                <w:rFonts w:ascii="Arial" w:eastAsia="新細明體" w:hAnsi="Arial" w:cs="Arial"/>
                <w:sz w:val="20"/>
                <w:szCs w:val="20"/>
                <w:lang w:eastAsia="en-US"/>
              </w:rPr>
              <w:br/>
              <w:t xml:space="preserve">  ---</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116</w:t>
            </w:r>
            <w:r w:rsidRPr="00A2299D">
              <w:rPr>
                <w:rFonts w:ascii="Arial" w:eastAsia="新細明體" w:hAnsi="Arial" w:cs="Arial"/>
                <w:sz w:val="20"/>
                <w:szCs w:val="20"/>
                <w:lang w:val="ru-RU" w:eastAsia="en-US"/>
              </w:rPr>
              <w:br/>
              <w:t>148</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180</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67</w:t>
            </w:r>
            <w:r w:rsidRPr="00A2299D">
              <w:rPr>
                <w:rFonts w:ascii="Arial" w:eastAsia="新細明體" w:hAnsi="Arial" w:cs="Arial"/>
                <w:sz w:val="20"/>
                <w:szCs w:val="20"/>
                <w:lang w:val="ru-RU" w:eastAsia="en-US"/>
              </w:rPr>
              <w:br/>
              <w:t>80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88</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360+480</w:t>
            </w:r>
            <w:r w:rsidRPr="00A2299D">
              <w:rPr>
                <w:rFonts w:ascii="Arial" w:eastAsia="新細明體" w:hAnsi="Arial" w:cs="Arial"/>
                <w:sz w:val="20"/>
                <w:szCs w:val="20"/>
                <w:lang w:val="ru-RU" w:eastAsia="en-US"/>
              </w:rPr>
              <w:br/>
              <w:t>430+560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510+660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Углеродистые стали</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20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40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C50</w:t>
            </w:r>
            <w:r w:rsidRPr="00A2299D">
              <w:rPr>
                <w:rFonts w:ascii="Arial" w:eastAsia="新細明體" w:hAnsi="Arial" w:cs="Arial"/>
                <w:sz w:val="20"/>
                <w:szCs w:val="20"/>
                <w:lang w:eastAsia="en-US"/>
              </w:rPr>
              <w:br/>
              <w:t>C60</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CK</w:t>
            </w:r>
            <w:r w:rsidRPr="00A2299D">
              <w:rPr>
                <w:rFonts w:ascii="Arial" w:eastAsia="新細明體" w:hAnsi="Arial" w:cs="Arial"/>
                <w:sz w:val="20"/>
                <w:szCs w:val="20"/>
                <w:lang w:val="ru-RU" w:eastAsia="en-US"/>
              </w:rPr>
              <w:t>20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CK</w:t>
            </w:r>
            <w:r w:rsidRPr="00A2299D">
              <w:rPr>
                <w:rFonts w:ascii="Arial" w:eastAsia="新細明體" w:hAnsi="Arial" w:cs="Arial"/>
                <w:sz w:val="20"/>
                <w:szCs w:val="20"/>
                <w:lang w:val="ru-RU" w:eastAsia="en-US"/>
              </w:rPr>
              <w:t>40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CK</w:t>
            </w:r>
            <w:r w:rsidRPr="00A2299D">
              <w:rPr>
                <w:rFonts w:ascii="Arial" w:eastAsia="新細明體" w:hAnsi="Arial" w:cs="Arial"/>
                <w:sz w:val="20"/>
                <w:szCs w:val="20"/>
                <w:lang w:val="ru-RU" w:eastAsia="en-US"/>
              </w:rPr>
              <w:t>50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CK60</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XC</w:t>
            </w:r>
            <w:r w:rsidRPr="00A2299D">
              <w:rPr>
                <w:rFonts w:ascii="Arial" w:eastAsia="新細明體" w:hAnsi="Arial" w:cs="Arial"/>
                <w:sz w:val="20"/>
                <w:szCs w:val="20"/>
                <w:lang w:val="ru-RU" w:eastAsia="en-US"/>
              </w:rPr>
              <w:t>20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XC</w:t>
            </w:r>
            <w:r w:rsidRPr="00A2299D">
              <w:rPr>
                <w:rFonts w:ascii="Arial" w:eastAsia="新細明體" w:hAnsi="Arial" w:cs="Arial"/>
                <w:sz w:val="20"/>
                <w:szCs w:val="20"/>
                <w:lang w:val="ru-RU" w:eastAsia="en-US"/>
              </w:rPr>
              <w:t>42</w:t>
            </w:r>
            <w:r w:rsidRPr="00A2299D">
              <w:rPr>
                <w:rFonts w:ascii="Arial" w:eastAsia="新細明體" w:hAnsi="Arial" w:cs="Arial"/>
                <w:sz w:val="20"/>
                <w:szCs w:val="20"/>
                <w:lang w:eastAsia="en-US"/>
              </w:rPr>
              <w:t>H</w:t>
            </w:r>
            <w:r w:rsidRPr="00A2299D">
              <w:rPr>
                <w:rFonts w:ascii="Arial" w:eastAsia="新細明體" w:hAnsi="Arial" w:cs="Arial"/>
                <w:sz w:val="20"/>
                <w:szCs w:val="20"/>
                <w:lang w:val="ru-RU" w:eastAsia="en-US"/>
              </w:rPr>
              <w:t>1</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XC55</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 xml:space="preserve">060 </w:t>
            </w:r>
            <w:r w:rsidRPr="00A2299D">
              <w:rPr>
                <w:rFonts w:ascii="Arial" w:eastAsia="新細明體" w:hAnsi="Arial" w:cs="Arial"/>
                <w:sz w:val="20"/>
                <w:szCs w:val="20"/>
                <w:lang w:eastAsia="en-US"/>
              </w:rPr>
              <w:t>A</w:t>
            </w:r>
            <w:r w:rsidRPr="00A2299D">
              <w:rPr>
                <w:rFonts w:ascii="Arial" w:eastAsia="新細明體" w:hAnsi="Arial" w:cs="Arial"/>
                <w:sz w:val="20"/>
                <w:szCs w:val="20"/>
                <w:lang w:val="ru-RU" w:eastAsia="en-US"/>
              </w:rPr>
              <w:t xml:space="preserve"> 20</w:t>
            </w:r>
            <w:r w:rsidRPr="00A2299D">
              <w:rPr>
                <w:rFonts w:ascii="Arial" w:eastAsia="新細明體" w:hAnsi="Arial" w:cs="Arial"/>
                <w:sz w:val="20"/>
                <w:szCs w:val="20"/>
                <w:lang w:val="ru-RU" w:eastAsia="en-US"/>
              </w:rPr>
              <w:br/>
              <w:t xml:space="preserve">060 </w:t>
            </w:r>
            <w:r w:rsidRPr="00A2299D">
              <w:rPr>
                <w:rFonts w:ascii="Arial" w:eastAsia="新細明體" w:hAnsi="Arial" w:cs="Arial"/>
                <w:sz w:val="20"/>
                <w:szCs w:val="20"/>
                <w:lang w:eastAsia="en-US"/>
              </w:rPr>
              <w:t>A</w:t>
            </w:r>
            <w:r w:rsidRPr="00A2299D">
              <w:rPr>
                <w:rFonts w:ascii="Arial" w:eastAsia="新細明體" w:hAnsi="Arial" w:cs="Arial"/>
                <w:sz w:val="20"/>
                <w:szCs w:val="20"/>
                <w:lang w:val="ru-RU" w:eastAsia="en-US"/>
              </w:rPr>
              <w:t xml:space="preserve"> 40</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060 A 62</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1020</w:t>
            </w:r>
            <w:r w:rsidRPr="00A2299D">
              <w:rPr>
                <w:rFonts w:ascii="Arial" w:eastAsia="新細明體" w:hAnsi="Arial" w:cs="Arial"/>
                <w:sz w:val="20"/>
                <w:szCs w:val="20"/>
                <w:lang w:val="ru-RU" w:eastAsia="en-US"/>
              </w:rPr>
              <w:br/>
              <w:t>1040</w:t>
            </w:r>
            <w:r w:rsidRPr="00A2299D">
              <w:rPr>
                <w:rFonts w:ascii="Arial" w:eastAsia="新細明體" w:hAnsi="Arial" w:cs="Arial"/>
                <w:sz w:val="20"/>
                <w:szCs w:val="20"/>
                <w:lang w:val="ru-RU" w:eastAsia="en-US"/>
              </w:rPr>
              <w:br/>
              <w:t>1050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1060</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198</w:t>
            </w:r>
            <w:r w:rsidRPr="00A2299D">
              <w:rPr>
                <w:rFonts w:ascii="Arial" w:eastAsia="新細明體" w:hAnsi="Arial" w:cs="Arial"/>
                <w:sz w:val="20"/>
                <w:szCs w:val="20"/>
                <w:lang w:val="ru-RU" w:eastAsia="en-US"/>
              </w:rPr>
              <w:br/>
              <w:t>198</w:t>
            </w:r>
            <w:r w:rsidRPr="00A2299D">
              <w:rPr>
                <w:rFonts w:ascii="Arial" w:eastAsia="新細明體" w:hAnsi="Arial" w:cs="Arial"/>
                <w:sz w:val="20"/>
                <w:szCs w:val="20"/>
                <w:lang w:val="ru-RU" w:eastAsia="en-US"/>
              </w:rPr>
              <w:br/>
              <w:t>202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202</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93</w:t>
            </w:r>
            <w:r w:rsidRPr="00A2299D">
              <w:rPr>
                <w:rFonts w:ascii="Arial" w:eastAsia="新細明體" w:hAnsi="Arial" w:cs="Arial"/>
                <w:sz w:val="20"/>
                <w:szCs w:val="20"/>
                <w:lang w:val="ru-RU" w:eastAsia="en-US"/>
              </w:rPr>
              <w:br/>
              <w:t>93</w:t>
            </w:r>
            <w:r w:rsidRPr="00A2299D">
              <w:rPr>
                <w:rFonts w:ascii="Arial" w:eastAsia="新細明體" w:hAnsi="Arial" w:cs="Arial"/>
                <w:sz w:val="20"/>
                <w:szCs w:val="20"/>
                <w:lang w:val="ru-RU" w:eastAsia="en-US"/>
              </w:rPr>
              <w:br/>
              <w:t>94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94</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540+690</w:t>
            </w:r>
            <w:r w:rsidRPr="00A2299D">
              <w:rPr>
                <w:rFonts w:ascii="Arial" w:eastAsia="新細明體" w:hAnsi="Arial" w:cs="Arial"/>
                <w:sz w:val="20"/>
                <w:szCs w:val="20"/>
                <w:lang w:val="ru-RU" w:eastAsia="en-US"/>
              </w:rPr>
              <w:br/>
              <w:t>700+840</w:t>
            </w:r>
            <w:r w:rsidRPr="00A2299D">
              <w:rPr>
                <w:rFonts w:ascii="Arial" w:eastAsia="新細明體" w:hAnsi="Arial" w:cs="Arial"/>
                <w:sz w:val="20"/>
                <w:szCs w:val="20"/>
                <w:lang w:val="ru-RU" w:eastAsia="en-US"/>
              </w:rPr>
              <w:br/>
              <w:t>760+900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830+980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Пружинные стали</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50CrV4</w:t>
            </w:r>
            <w:r w:rsidRPr="00A2299D">
              <w:rPr>
                <w:rFonts w:ascii="Arial" w:eastAsia="新細明體" w:hAnsi="Arial" w:cs="Arial"/>
                <w:sz w:val="20"/>
                <w:szCs w:val="20"/>
                <w:lang w:eastAsia="en-US"/>
              </w:rPr>
              <w:br/>
              <w:t>60SiCr8</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50</w:t>
            </w:r>
            <w:r w:rsidRPr="00A2299D">
              <w:rPr>
                <w:rFonts w:ascii="Arial" w:eastAsia="新細明體" w:hAnsi="Arial" w:cs="Arial"/>
                <w:sz w:val="20"/>
                <w:szCs w:val="20"/>
                <w:lang w:eastAsia="en-US"/>
              </w:rPr>
              <w:t>CrV</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60SiCr7</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50</w:t>
            </w:r>
            <w:r w:rsidRPr="00A2299D">
              <w:rPr>
                <w:rFonts w:ascii="Arial" w:eastAsia="新細明體" w:hAnsi="Arial" w:cs="Arial"/>
                <w:sz w:val="20"/>
                <w:szCs w:val="20"/>
                <w:lang w:eastAsia="en-US"/>
              </w:rPr>
              <w:t>CV</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 xml:space="preserve">735 </w:t>
            </w:r>
            <w:r w:rsidRPr="00A2299D">
              <w:rPr>
                <w:rFonts w:ascii="Arial" w:eastAsia="新細明體" w:hAnsi="Arial" w:cs="Arial"/>
                <w:sz w:val="20"/>
                <w:szCs w:val="20"/>
                <w:lang w:eastAsia="en-US"/>
              </w:rPr>
              <w:t>A</w:t>
            </w:r>
            <w:r w:rsidRPr="00A2299D">
              <w:rPr>
                <w:rFonts w:ascii="Arial" w:eastAsia="新細明體" w:hAnsi="Arial" w:cs="Arial"/>
                <w:sz w:val="20"/>
                <w:szCs w:val="20"/>
                <w:lang w:val="ru-RU" w:eastAsia="en-US"/>
              </w:rPr>
              <w:t xml:space="preserve"> 50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6150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9262</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207</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224</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95</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98</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1140+1330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1220+1400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Легированная сталь для закалки, термообработки и азотирования</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35</w:t>
            </w:r>
            <w:r w:rsidRPr="00A2299D">
              <w:rPr>
                <w:rFonts w:ascii="Arial" w:eastAsia="新細明體" w:hAnsi="Arial" w:cs="Arial"/>
                <w:sz w:val="20"/>
                <w:szCs w:val="20"/>
                <w:lang w:eastAsia="en-US"/>
              </w:rPr>
              <w:t>CrMo</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t>39</w:t>
            </w:r>
            <w:r w:rsidRPr="00A2299D">
              <w:rPr>
                <w:rFonts w:ascii="Arial" w:eastAsia="新細明體" w:hAnsi="Arial" w:cs="Arial"/>
                <w:sz w:val="20"/>
                <w:szCs w:val="20"/>
                <w:lang w:eastAsia="en-US"/>
              </w:rPr>
              <w:t>NiCrMo</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41CrAlMo7</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34</w:t>
            </w:r>
            <w:r w:rsidRPr="00A2299D">
              <w:rPr>
                <w:rFonts w:ascii="Arial" w:eastAsia="新細明體" w:hAnsi="Arial" w:cs="Arial"/>
                <w:sz w:val="20"/>
                <w:szCs w:val="20"/>
                <w:lang w:eastAsia="en-US"/>
              </w:rPr>
              <w:t>CrMo</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t>36</w:t>
            </w:r>
            <w:r w:rsidRPr="00A2299D">
              <w:rPr>
                <w:rFonts w:ascii="Arial" w:eastAsia="新細明體" w:hAnsi="Arial" w:cs="Arial"/>
                <w:sz w:val="20"/>
                <w:szCs w:val="20"/>
                <w:lang w:eastAsia="en-US"/>
              </w:rPr>
              <w:t>CrNiMo</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41CrAlMo7</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35</w:t>
            </w:r>
            <w:r w:rsidRPr="00A2299D">
              <w:rPr>
                <w:rFonts w:ascii="Arial" w:eastAsia="新細明體" w:hAnsi="Arial" w:cs="Arial"/>
                <w:sz w:val="20"/>
                <w:szCs w:val="20"/>
                <w:lang w:eastAsia="en-US"/>
              </w:rPr>
              <w:t>CD</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t>39</w:t>
            </w:r>
            <w:r w:rsidRPr="00A2299D">
              <w:rPr>
                <w:rFonts w:ascii="Arial" w:eastAsia="新細明體" w:hAnsi="Arial" w:cs="Arial"/>
                <w:sz w:val="20"/>
                <w:szCs w:val="20"/>
                <w:lang w:eastAsia="en-US"/>
              </w:rPr>
              <w:t>NCD</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40CADG12</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 xml:space="preserve">708 </w:t>
            </w:r>
            <w:r w:rsidRPr="00A2299D">
              <w:rPr>
                <w:rFonts w:ascii="Arial" w:eastAsia="新細明體" w:hAnsi="Arial" w:cs="Arial"/>
                <w:sz w:val="20"/>
                <w:szCs w:val="20"/>
                <w:lang w:eastAsia="en-US"/>
              </w:rPr>
              <w:t>A</w:t>
            </w:r>
            <w:r w:rsidRPr="00A2299D">
              <w:rPr>
                <w:rFonts w:ascii="Arial" w:eastAsia="新細明體" w:hAnsi="Arial" w:cs="Arial"/>
                <w:sz w:val="20"/>
                <w:szCs w:val="20"/>
                <w:lang w:val="ru-RU" w:eastAsia="en-US"/>
              </w:rPr>
              <w:t xml:space="preserve"> 37</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r w:rsidRPr="00A2299D">
              <w:rPr>
                <w:rFonts w:ascii="Arial" w:eastAsia="新細明體" w:hAnsi="Arial" w:cs="Arial"/>
                <w:sz w:val="20"/>
                <w:szCs w:val="20"/>
                <w:lang w:eastAsia="en-US"/>
              </w:rPr>
              <w:br/>
              <w:t>905 M 39</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4135</w:t>
            </w:r>
            <w:r w:rsidRPr="00A2299D">
              <w:rPr>
                <w:rFonts w:ascii="Arial" w:eastAsia="新細明體" w:hAnsi="Arial" w:cs="Arial"/>
                <w:sz w:val="20"/>
                <w:szCs w:val="20"/>
                <w:lang w:val="ru-RU" w:eastAsia="en-US"/>
              </w:rPr>
              <w:br/>
              <w:t>9840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220</w:t>
            </w:r>
            <w:r w:rsidRPr="00A2299D">
              <w:rPr>
                <w:rFonts w:ascii="Arial" w:eastAsia="新細明體" w:hAnsi="Arial" w:cs="Arial"/>
                <w:sz w:val="20"/>
                <w:szCs w:val="20"/>
                <w:lang w:val="ru-RU" w:eastAsia="en-US"/>
              </w:rPr>
              <w:br/>
              <w:t>228</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232</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98</w:t>
            </w:r>
            <w:r w:rsidRPr="00A2299D">
              <w:rPr>
                <w:rFonts w:ascii="Arial" w:eastAsia="新細明體" w:hAnsi="Arial" w:cs="Arial"/>
                <w:sz w:val="20"/>
                <w:szCs w:val="20"/>
                <w:lang w:val="ru-RU" w:eastAsia="en-US"/>
              </w:rPr>
              <w:br/>
              <w:t>99</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100</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780+930</w:t>
            </w:r>
            <w:r w:rsidRPr="00A2299D">
              <w:rPr>
                <w:rFonts w:ascii="Arial" w:eastAsia="新細明體" w:hAnsi="Arial" w:cs="Arial"/>
                <w:sz w:val="20"/>
                <w:szCs w:val="20"/>
                <w:lang w:val="ru-RU" w:eastAsia="en-US"/>
              </w:rPr>
              <w:br/>
              <w:t>880+1080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930+1130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Легированные цементированные стали</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18NCrMo7</w:t>
            </w:r>
            <w:r w:rsidRPr="00A2299D">
              <w:rPr>
                <w:rFonts w:ascii="Arial" w:eastAsia="新細明體" w:hAnsi="Arial" w:cs="Arial"/>
                <w:sz w:val="20"/>
                <w:szCs w:val="20"/>
                <w:lang w:eastAsia="en-US"/>
              </w:rPr>
              <w:br/>
              <w:t>20NiCrMo2</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21NiCrMo2</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20</w:t>
            </w:r>
            <w:r w:rsidRPr="00A2299D">
              <w:rPr>
                <w:rFonts w:ascii="Arial" w:eastAsia="新細明體" w:hAnsi="Arial" w:cs="Arial"/>
                <w:sz w:val="20"/>
                <w:szCs w:val="20"/>
                <w:lang w:eastAsia="en-US"/>
              </w:rPr>
              <w:t>NCD</w:t>
            </w:r>
            <w:r w:rsidRPr="00A2299D">
              <w:rPr>
                <w:rFonts w:ascii="Arial" w:eastAsia="新細明體" w:hAnsi="Arial" w:cs="Arial"/>
                <w:sz w:val="20"/>
                <w:szCs w:val="20"/>
                <w:lang w:val="ru-RU" w:eastAsia="en-US"/>
              </w:rPr>
              <w:t>7</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20NCD2</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En</w:t>
            </w:r>
            <w:r w:rsidRPr="00A2299D">
              <w:rPr>
                <w:rFonts w:ascii="Arial" w:eastAsia="新細明體" w:hAnsi="Arial" w:cs="Arial"/>
                <w:sz w:val="20"/>
                <w:szCs w:val="20"/>
                <w:lang w:val="ru-RU" w:eastAsia="en-US"/>
              </w:rPr>
              <w:t xml:space="preserve"> 325</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805 H 20</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4320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4315</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232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224</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100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98</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760+1030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690+980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Подшипниковые сплавы</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100Cr6</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100Cr6</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100C6</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534 A 99</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52100</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207</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95</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690+980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Инструментальная сталь</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52</w:t>
            </w:r>
            <w:r w:rsidRPr="00A2299D">
              <w:rPr>
                <w:rFonts w:ascii="Arial" w:eastAsia="新細明體" w:hAnsi="Arial" w:cs="Arial"/>
                <w:sz w:val="20"/>
                <w:szCs w:val="20"/>
                <w:lang w:eastAsia="en-US"/>
              </w:rPr>
              <w:t>NiCrMoKU</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100</w:t>
            </w:r>
            <w:r w:rsidRPr="00A2299D">
              <w:rPr>
                <w:rFonts w:ascii="Arial" w:eastAsia="新細明體" w:hAnsi="Arial" w:cs="Arial"/>
                <w:sz w:val="20"/>
                <w:szCs w:val="20"/>
                <w:lang w:eastAsia="en-US"/>
              </w:rPr>
              <w:t>KU</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X210Cr13KU</w:t>
            </w:r>
            <w:r w:rsidRPr="00A2299D">
              <w:rPr>
                <w:rFonts w:ascii="Arial" w:eastAsia="新細明體" w:hAnsi="Arial" w:cs="Arial"/>
                <w:sz w:val="20"/>
                <w:szCs w:val="20"/>
                <w:lang w:eastAsia="en-US"/>
              </w:rPr>
              <w:br/>
              <w:t>58SiMo8KU</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56</w:t>
            </w:r>
            <w:r w:rsidRPr="00A2299D">
              <w:rPr>
                <w:rFonts w:ascii="Arial" w:eastAsia="新細明體" w:hAnsi="Arial" w:cs="Arial"/>
                <w:sz w:val="20"/>
                <w:szCs w:val="20"/>
                <w:lang w:eastAsia="en-US"/>
              </w:rPr>
              <w:t>NiCrMoV</w:t>
            </w:r>
            <w:r w:rsidRPr="00A2299D">
              <w:rPr>
                <w:rFonts w:ascii="Arial" w:eastAsia="新細明體" w:hAnsi="Arial" w:cs="Arial"/>
                <w:sz w:val="20"/>
                <w:szCs w:val="20"/>
                <w:lang w:val="ru-RU" w:eastAsia="en-US"/>
              </w:rPr>
              <w:t>7</w:t>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100</w:t>
            </w:r>
            <w:r w:rsidRPr="00A2299D">
              <w:rPr>
                <w:rFonts w:ascii="Arial" w:eastAsia="新細明體" w:hAnsi="Arial" w:cs="Arial"/>
                <w:sz w:val="20"/>
                <w:szCs w:val="20"/>
                <w:lang w:eastAsia="en-US"/>
              </w:rPr>
              <w:t>K</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100</w:t>
            </w:r>
            <w:r w:rsidRPr="00A2299D">
              <w:rPr>
                <w:rFonts w:ascii="Arial" w:eastAsia="新細明體" w:hAnsi="Arial" w:cs="Arial"/>
                <w:sz w:val="20"/>
                <w:szCs w:val="20"/>
                <w:lang w:eastAsia="en-US"/>
              </w:rPr>
              <w:t>W</w:t>
            </w:r>
            <w:r w:rsidRPr="00A2299D">
              <w:rPr>
                <w:rFonts w:ascii="Arial" w:eastAsia="新細明體" w:hAnsi="Arial" w:cs="Arial"/>
                <w:sz w:val="20"/>
                <w:szCs w:val="20"/>
                <w:lang w:val="ru-RU" w:eastAsia="en-US"/>
              </w:rPr>
              <w:t>1</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w:t>
            </w:r>
            <w:r w:rsidRPr="00A2299D">
              <w:rPr>
                <w:rFonts w:ascii="Arial" w:eastAsia="新細明體" w:hAnsi="Arial" w:cs="Arial"/>
                <w:sz w:val="20"/>
                <w:szCs w:val="20"/>
                <w:lang w:val="ru-RU" w:eastAsia="en-US"/>
              </w:rPr>
              <w:t>210</w:t>
            </w:r>
            <w:r w:rsidRPr="00A2299D">
              <w:rPr>
                <w:rFonts w:ascii="Arial" w:eastAsia="新細明體" w:hAnsi="Arial" w:cs="Arial"/>
                <w:sz w:val="20"/>
                <w:szCs w:val="20"/>
                <w:lang w:eastAsia="en-US"/>
              </w:rPr>
              <w:t>Cr</w:t>
            </w:r>
            <w:r w:rsidRPr="00A2299D">
              <w:rPr>
                <w:rFonts w:ascii="Arial" w:eastAsia="新細明體" w:hAnsi="Arial" w:cs="Arial"/>
                <w:sz w:val="20"/>
                <w:szCs w:val="20"/>
                <w:lang w:val="ru-RU" w:eastAsia="en-US"/>
              </w:rPr>
              <w:t>12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Z</w:t>
            </w:r>
            <w:r w:rsidRPr="00A2299D">
              <w:rPr>
                <w:rFonts w:ascii="Arial" w:eastAsia="新細明體" w:hAnsi="Arial" w:cs="Arial"/>
                <w:sz w:val="20"/>
                <w:szCs w:val="20"/>
                <w:lang w:val="ru-RU" w:eastAsia="en-US"/>
              </w:rPr>
              <w:t>200</w:t>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12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Y60SC7</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BS 1</w:t>
            </w:r>
            <w:r w:rsidRPr="00A2299D">
              <w:rPr>
                <w:rFonts w:ascii="Arial" w:eastAsia="新細明體" w:hAnsi="Arial" w:cs="Arial"/>
                <w:sz w:val="20"/>
                <w:szCs w:val="20"/>
                <w:lang w:eastAsia="en-US"/>
              </w:rPr>
              <w:br/>
              <w:t>BD2-BD3</w:t>
            </w:r>
            <w:r w:rsidRPr="00A2299D">
              <w:rPr>
                <w:rFonts w:ascii="Arial" w:eastAsia="新細明體" w:hAnsi="Arial" w:cs="Arial"/>
                <w:sz w:val="20"/>
                <w:szCs w:val="20"/>
                <w:lang w:eastAsia="en-US"/>
              </w:rPr>
              <w:br/>
              <w:t xml:space="preserve">    -----</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S</w:t>
            </w:r>
            <w:r w:rsidRPr="00A2299D">
              <w:rPr>
                <w:rFonts w:ascii="Arial" w:eastAsia="新細明體" w:hAnsi="Arial" w:cs="Arial"/>
                <w:sz w:val="20"/>
                <w:szCs w:val="20"/>
                <w:lang w:val="ru-RU" w:eastAsia="en-US"/>
              </w:rPr>
              <w:t>-1</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D</w:t>
            </w:r>
            <w:r w:rsidRPr="00A2299D">
              <w:rPr>
                <w:rFonts w:ascii="Arial" w:eastAsia="新細明體" w:hAnsi="Arial" w:cs="Arial"/>
                <w:sz w:val="20"/>
                <w:szCs w:val="20"/>
                <w:lang w:val="ru-RU" w:eastAsia="en-US"/>
              </w:rPr>
              <w:t>6-</w:t>
            </w:r>
            <w:r w:rsidRPr="00A2299D">
              <w:rPr>
                <w:rFonts w:ascii="Arial" w:eastAsia="新細明體" w:hAnsi="Arial" w:cs="Arial"/>
                <w:sz w:val="20"/>
                <w:szCs w:val="20"/>
                <w:lang w:eastAsia="en-US"/>
              </w:rPr>
              <w:t>D</w:t>
            </w:r>
            <w:r w:rsidRPr="00A2299D">
              <w:rPr>
                <w:rFonts w:ascii="Arial" w:eastAsia="新細明體" w:hAnsi="Arial" w:cs="Arial"/>
                <w:sz w:val="20"/>
                <w:szCs w:val="20"/>
                <w:lang w:val="ru-RU" w:eastAsia="en-US"/>
              </w:rPr>
              <w:t>3</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S5</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244</w:t>
            </w:r>
            <w:r w:rsidRPr="00A2299D">
              <w:rPr>
                <w:rFonts w:ascii="Arial" w:eastAsia="新細明體" w:hAnsi="Arial" w:cs="Arial"/>
                <w:sz w:val="20"/>
                <w:szCs w:val="20"/>
                <w:lang w:val="ru-RU" w:eastAsia="en-US"/>
              </w:rPr>
              <w:br/>
              <w:t>212</w:t>
            </w:r>
            <w:r w:rsidRPr="00A2299D">
              <w:rPr>
                <w:rFonts w:ascii="Arial" w:eastAsia="新細明體" w:hAnsi="Arial" w:cs="Arial"/>
                <w:sz w:val="20"/>
                <w:szCs w:val="20"/>
                <w:lang w:val="ru-RU" w:eastAsia="en-US"/>
              </w:rPr>
              <w:br/>
              <w:t>252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244</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102</w:t>
            </w:r>
            <w:r w:rsidRPr="00A2299D">
              <w:rPr>
                <w:rFonts w:ascii="Arial" w:eastAsia="新細明體" w:hAnsi="Arial" w:cs="Arial"/>
                <w:sz w:val="20"/>
                <w:szCs w:val="20"/>
                <w:lang w:val="ru-RU" w:eastAsia="en-US"/>
              </w:rPr>
              <w:br/>
              <w:t>96</w:t>
            </w:r>
            <w:r w:rsidRPr="00A2299D">
              <w:rPr>
                <w:rFonts w:ascii="Arial" w:eastAsia="新細明體" w:hAnsi="Arial" w:cs="Arial"/>
                <w:sz w:val="20"/>
                <w:szCs w:val="20"/>
                <w:lang w:val="ru-RU" w:eastAsia="en-US"/>
              </w:rPr>
              <w:br/>
              <w:t>103</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102</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800+1030</w:t>
            </w:r>
            <w:r w:rsidRPr="00A2299D">
              <w:rPr>
                <w:rFonts w:ascii="Arial" w:eastAsia="新細明體" w:hAnsi="Arial" w:cs="Arial"/>
                <w:sz w:val="20"/>
                <w:szCs w:val="20"/>
                <w:lang w:val="ru-RU" w:eastAsia="en-US"/>
              </w:rPr>
              <w:br/>
              <w:t>710+980</w:t>
            </w:r>
            <w:r w:rsidRPr="00A2299D">
              <w:rPr>
                <w:rFonts w:ascii="Arial" w:eastAsia="新細明體" w:hAnsi="Arial" w:cs="Arial"/>
                <w:sz w:val="20"/>
                <w:szCs w:val="20"/>
                <w:lang w:val="ru-RU" w:eastAsia="en-US"/>
              </w:rPr>
              <w:br/>
              <w:t>820+1060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800+1030</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Нержавеющие стали</w:t>
            </w:r>
          </w:p>
        </w:tc>
        <w:tc>
          <w:tcPr>
            <w:tcW w:w="156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X</w:t>
            </w:r>
            <w:r w:rsidRPr="00A2299D">
              <w:rPr>
                <w:rFonts w:ascii="Arial" w:eastAsia="新細明體" w:hAnsi="Arial" w:cs="Arial"/>
                <w:sz w:val="20"/>
                <w:szCs w:val="20"/>
                <w:lang w:val="ru-RU" w:eastAsia="en-US"/>
              </w:rPr>
              <w:t>12</w:t>
            </w:r>
            <w:r w:rsidRPr="00A2299D">
              <w:rPr>
                <w:rFonts w:ascii="Arial" w:eastAsia="新細明體" w:hAnsi="Arial" w:cs="Arial"/>
                <w:sz w:val="20"/>
                <w:szCs w:val="20"/>
                <w:lang w:eastAsia="en-US"/>
              </w:rPr>
              <w:t>Cr</w:t>
            </w:r>
            <w:r w:rsidRPr="00A2299D">
              <w:rPr>
                <w:rFonts w:ascii="Arial" w:eastAsia="新細明體" w:hAnsi="Arial" w:cs="Arial"/>
                <w:sz w:val="20"/>
                <w:szCs w:val="20"/>
                <w:lang w:val="ru-RU" w:eastAsia="en-US"/>
              </w:rPr>
              <w:t>13</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w:t>
            </w:r>
            <w:r w:rsidRPr="00A2299D">
              <w:rPr>
                <w:rFonts w:ascii="Arial" w:eastAsia="新細明體" w:hAnsi="Arial" w:cs="Arial"/>
                <w:sz w:val="20"/>
                <w:szCs w:val="20"/>
                <w:lang w:val="ru-RU" w:eastAsia="en-US"/>
              </w:rPr>
              <w:t>5</w:t>
            </w:r>
            <w:r w:rsidRPr="00A2299D">
              <w:rPr>
                <w:rFonts w:ascii="Arial" w:eastAsia="新細明體" w:hAnsi="Arial" w:cs="Arial"/>
                <w:sz w:val="20"/>
                <w:szCs w:val="20"/>
                <w:lang w:eastAsia="en-US"/>
              </w:rPr>
              <w:t>CrNi</w:t>
            </w:r>
            <w:r w:rsidRPr="00A2299D">
              <w:rPr>
                <w:rFonts w:ascii="Arial" w:eastAsia="新細明體" w:hAnsi="Arial" w:cs="Arial"/>
                <w:sz w:val="20"/>
                <w:szCs w:val="20"/>
                <w:lang w:val="ru-RU" w:eastAsia="en-US"/>
              </w:rPr>
              <w:t>1810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X8CrNi1910</w:t>
            </w:r>
            <w:r w:rsidRPr="00A2299D">
              <w:rPr>
                <w:rFonts w:ascii="Arial" w:eastAsia="新細明體" w:hAnsi="Arial" w:cs="Arial"/>
                <w:sz w:val="20"/>
                <w:szCs w:val="20"/>
                <w:lang w:eastAsia="en-US"/>
              </w:rPr>
              <w:br/>
              <w:t>X8CrNiMo1713</w:t>
            </w:r>
          </w:p>
        </w:tc>
        <w:tc>
          <w:tcPr>
            <w:tcW w:w="1275"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4001</w:t>
            </w:r>
            <w:r w:rsidRPr="00A2299D">
              <w:rPr>
                <w:rFonts w:ascii="Arial" w:eastAsia="新細明體" w:hAnsi="Arial" w:cs="Arial"/>
                <w:sz w:val="20"/>
                <w:szCs w:val="20"/>
                <w:lang w:val="ru-RU" w:eastAsia="en-US"/>
              </w:rPr>
              <w:br/>
              <w:t>4301</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4401</w:t>
            </w:r>
          </w:p>
        </w:tc>
        <w:tc>
          <w:tcPr>
            <w:tcW w:w="1179"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Z</w:t>
            </w:r>
            <w:r w:rsidRPr="00A2299D">
              <w:rPr>
                <w:rFonts w:ascii="Arial" w:eastAsia="新細明體" w:hAnsi="Arial" w:cs="Arial"/>
                <w:sz w:val="20"/>
                <w:szCs w:val="20"/>
                <w:lang w:val="ru-RU" w:eastAsia="en-US"/>
              </w:rPr>
              <w:t>5</w:t>
            </w:r>
            <w:r w:rsidRPr="00A2299D">
              <w:rPr>
                <w:rFonts w:ascii="Arial" w:eastAsia="新細明體" w:hAnsi="Arial" w:cs="Arial"/>
                <w:sz w:val="20"/>
                <w:szCs w:val="20"/>
                <w:lang w:eastAsia="en-US"/>
              </w:rPr>
              <w:t>CN</w:t>
            </w:r>
            <w:r w:rsidRPr="00A2299D">
              <w:rPr>
                <w:rFonts w:ascii="Arial" w:eastAsia="新細明體" w:hAnsi="Arial" w:cs="Arial"/>
                <w:sz w:val="20"/>
                <w:szCs w:val="20"/>
                <w:lang w:val="ru-RU" w:eastAsia="en-US"/>
              </w:rPr>
              <w:t>18.19</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 xml:space="preserve">   ----</w:t>
            </w:r>
            <w:r w:rsidRPr="00A2299D">
              <w:rPr>
                <w:rFonts w:ascii="Arial" w:eastAsia="新細明體" w:hAnsi="Arial" w:cs="Arial"/>
                <w:sz w:val="20"/>
                <w:szCs w:val="20"/>
                <w:lang w:eastAsia="en-US"/>
              </w:rPr>
              <w:br/>
              <w:t>Z6CDN17.12</w:t>
            </w:r>
          </w:p>
        </w:tc>
        <w:tc>
          <w:tcPr>
            <w:tcW w:w="103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w:t>
            </w:r>
            <w:r w:rsidRPr="00A2299D">
              <w:rPr>
                <w:rFonts w:ascii="Arial" w:eastAsia="新細明體" w:hAnsi="Arial" w:cs="Arial"/>
                <w:sz w:val="20"/>
                <w:szCs w:val="20"/>
                <w:lang w:val="ru-RU" w:eastAsia="en-US"/>
              </w:rPr>
              <w:br/>
              <w:t xml:space="preserve">304 </w:t>
            </w:r>
            <w:r w:rsidRPr="00A2299D">
              <w:rPr>
                <w:rFonts w:ascii="Arial" w:eastAsia="新細明體" w:hAnsi="Arial" w:cs="Arial"/>
                <w:sz w:val="20"/>
                <w:szCs w:val="20"/>
                <w:lang w:eastAsia="en-US"/>
              </w:rPr>
              <w:t>C</w:t>
            </w:r>
            <w:r w:rsidRPr="00A2299D">
              <w:rPr>
                <w:rFonts w:ascii="Arial" w:eastAsia="新細明體" w:hAnsi="Arial" w:cs="Arial"/>
                <w:sz w:val="20"/>
                <w:szCs w:val="20"/>
                <w:lang w:val="ru-RU" w:eastAsia="en-US"/>
              </w:rPr>
              <w:t xml:space="preserve"> 12</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316 S 16</w:t>
            </w:r>
          </w:p>
        </w:tc>
        <w:tc>
          <w:tcPr>
            <w:tcW w:w="811"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410</w:t>
            </w:r>
            <w:r w:rsidRPr="00A2299D">
              <w:rPr>
                <w:rFonts w:ascii="Arial" w:eastAsia="新細明體" w:hAnsi="Arial" w:cs="Arial"/>
                <w:sz w:val="20"/>
                <w:szCs w:val="20"/>
                <w:lang w:val="ru-RU" w:eastAsia="en-US"/>
              </w:rPr>
              <w:br/>
              <w:t>304</w:t>
            </w:r>
            <w:r w:rsidRPr="00A2299D">
              <w:rPr>
                <w:rFonts w:ascii="Arial" w:eastAsia="新細明體" w:hAnsi="Arial" w:cs="Arial"/>
                <w:sz w:val="20"/>
                <w:szCs w:val="20"/>
                <w:lang w:val="ru-RU" w:eastAsia="en-US"/>
              </w:rPr>
              <w:br/>
              <w:t xml:space="preserve"> ---</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316</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202</w:t>
            </w:r>
            <w:r w:rsidRPr="00A2299D">
              <w:rPr>
                <w:rFonts w:ascii="Arial" w:eastAsia="新細明體" w:hAnsi="Arial" w:cs="Arial"/>
                <w:sz w:val="20"/>
                <w:szCs w:val="20"/>
                <w:lang w:val="ru-RU" w:eastAsia="en-US"/>
              </w:rPr>
              <w:br/>
              <w:t>202</w:t>
            </w:r>
            <w:r w:rsidRPr="00A2299D">
              <w:rPr>
                <w:rFonts w:ascii="Arial" w:eastAsia="新細明體" w:hAnsi="Arial" w:cs="Arial"/>
                <w:sz w:val="20"/>
                <w:szCs w:val="20"/>
                <w:lang w:val="ru-RU" w:eastAsia="en-US"/>
              </w:rPr>
              <w:br/>
              <w:t>202</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202</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94</w:t>
            </w:r>
            <w:r w:rsidRPr="00A2299D">
              <w:rPr>
                <w:rFonts w:ascii="Arial" w:eastAsia="新細明體" w:hAnsi="Arial" w:cs="Arial"/>
                <w:sz w:val="20"/>
                <w:szCs w:val="20"/>
                <w:lang w:val="ru-RU" w:eastAsia="en-US"/>
              </w:rPr>
              <w:br/>
              <w:t>94</w:t>
            </w:r>
            <w:r w:rsidRPr="00A2299D">
              <w:rPr>
                <w:rFonts w:ascii="Arial" w:eastAsia="新細明體" w:hAnsi="Arial" w:cs="Arial"/>
                <w:sz w:val="20"/>
                <w:szCs w:val="20"/>
                <w:lang w:val="ru-RU" w:eastAsia="en-US"/>
              </w:rPr>
              <w:br/>
              <w:t>94</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94</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670+885</w:t>
            </w:r>
            <w:r w:rsidRPr="00A2299D">
              <w:rPr>
                <w:rFonts w:ascii="Arial" w:eastAsia="新細明體" w:hAnsi="Arial" w:cs="Arial"/>
                <w:sz w:val="20"/>
                <w:szCs w:val="20"/>
                <w:lang w:val="ru-RU" w:eastAsia="en-US"/>
              </w:rPr>
              <w:br/>
              <w:t>590+685</w:t>
            </w:r>
            <w:r w:rsidRPr="00A2299D">
              <w:rPr>
                <w:rFonts w:ascii="Arial" w:eastAsia="新細明體" w:hAnsi="Arial" w:cs="Arial"/>
                <w:sz w:val="20"/>
                <w:szCs w:val="20"/>
                <w:lang w:val="ru-RU" w:eastAsia="en-US"/>
              </w:rPr>
              <w:br/>
              <w:t>540+685</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490+685</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Медные сплавы</w:t>
            </w:r>
            <w:r w:rsidRPr="00A2299D">
              <w:rPr>
                <w:rFonts w:ascii="Arial" w:eastAsia="新細明體" w:hAnsi="Arial" w:cs="Arial"/>
                <w:sz w:val="20"/>
                <w:szCs w:val="20"/>
                <w:lang w:val="ru-RU" w:eastAsia="en-US"/>
              </w:rPr>
              <w:br/>
              <w:t>Латунь</w:t>
            </w:r>
            <w:r w:rsidRPr="00A2299D">
              <w:rPr>
                <w:rFonts w:ascii="Arial" w:eastAsia="新細明體" w:hAnsi="Arial" w:cs="Arial"/>
                <w:sz w:val="20"/>
                <w:szCs w:val="20"/>
                <w:lang w:val="ru-RU" w:eastAsia="en-US"/>
              </w:rPr>
              <w:br/>
              <w:t>Бронза</w:t>
            </w:r>
          </w:p>
        </w:tc>
        <w:tc>
          <w:tcPr>
            <w:tcW w:w="5857" w:type="dxa"/>
            <w:gridSpan w:val="5"/>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Алюминиево-медный сплав </w:t>
            </w:r>
            <w:r w:rsidRPr="00A2299D">
              <w:rPr>
                <w:rFonts w:ascii="Arial" w:eastAsia="新細明體" w:hAnsi="Arial" w:cs="Arial"/>
                <w:sz w:val="20"/>
                <w:szCs w:val="20"/>
                <w:lang w:eastAsia="en-US"/>
              </w:rPr>
              <w:t>G</w:t>
            </w:r>
            <w:r w:rsidRPr="00A2299D">
              <w:rPr>
                <w:rFonts w:ascii="Arial" w:eastAsia="新細明體" w:hAnsi="Arial" w:cs="Arial"/>
                <w:sz w:val="20"/>
                <w:szCs w:val="20"/>
                <w:lang w:val="ru-RU" w:eastAsia="en-US"/>
              </w:rPr>
              <w:t>-</w:t>
            </w:r>
            <w:r w:rsidRPr="00A2299D">
              <w:rPr>
                <w:rFonts w:ascii="Arial" w:eastAsia="新細明體" w:hAnsi="Arial" w:cs="Arial"/>
                <w:sz w:val="20"/>
                <w:szCs w:val="20"/>
                <w:lang w:eastAsia="en-US"/>
              </w:rPr>
              <w:t>CuAl</w:t>
            </w:r>
            <w:r w:rsidRPr="00A2299D">
              <w:rPr>
                <w:rFonts w:ascii="Arial" w:eastAsia="新細明體" w:hAnsi="Arial" w:cs="Arial"/>
                <w:sz w:val="20"/>
                <w:szCs w:val="20"/>
                <w:lang w:val="ru-RU" w:eastAsia="en-US"/>
              </w:rPr>
              <w:t>11</w:t>
            </w:r>
            <w:r w:rsidRPr="00A2299D">
              <w:rPr>
                <w:rFonts w:ascii="Arial" w:eastAsia="新細明體" w:hAnsi="Arial" w:cs="Arial"/>
                <w:sz w:val="20"/>
                <w:szCs w:val="20"/>
                <w:lang w:eastAsia="en-US"/>
              </w:rPr>
              <w:t>Fe</w:t>
            </w:r>
            <w:r w:rsidRPr="00A2299D">
              <w:rPr>
                <w:rFonts w:ascii="Arial" w:eastAsia="新細明體" w:hAnsi="Arial" w:cs="Arial"/>
                <w:sz w:val="20"/>
                <w:szCs w:val="20"/>
                <w:lang w:val="ru-RU" w:eastAsia="en-US"/>
              </w:rPr>
              <w:t>4</w:t>
            </w:r>
            <w:r w:rsidRPr="00A2299D">
              <w:rPr>
                <w:rFonts w:ascii="Arial" w:eastAsia="新細明體" w:hAnsi="Arial" w:cs="Arial"/>
                <w:sz w:val="20"/>
                <w:szCs w:val="20"/>
                <w:lang w:eastAsia="en-US"/>
              </w:rPr>
              <w:t>Ni</w:t>
            </w:r>
            <w:r w:rsidRPr="00A2299D">
              <w:rPr>
                <w:rFonts w:ascii="Arial" w:eastAsia="新細明體" w:hAnsi="Arial" w:cs="Arial"/>
                <w:sz w:val="20"/>
                <w:szCs w:val="20"/>
                <w:lang w:val="ru-RU" w:eastAsia="en-US"/>
              </w:rPr>
              <w:t xml:space="preserve">4 </w:t>
            </w:r>
            <w:r w:rsidRPr="00A2299D">
              <w:rPr>
                <w:rFonts w:ascii="Arial" w:eastAsia="新細明體" w:hAnsi="Arial" w:cs="Arial"/>
                <w:sz w:val="20"/>
                <w:szCs w:val="20"/>
                <w:lang w:eastAsia="en-US"/>
              </w:rPr>
              <w:t>UNl</w:t>
            </w:r>
            <w:r w:rsidRPr="00A2299D">
              <w:rPr>
                <w:rFonts w:ascii="Arial" w:eastAsia="新細明體" w:hAnsi="Arial" w:cs="Arial"/>
                <w:sz w:val="20"/>
                <w:szCs w:val="20"/>
                <w:lang w:val="ru-RU" w:eastAsia="en-US"/>
              </w:rPr>
              <w:t xml:space="preserve"> 5275</w:t>
            </w:r>
            <w:r w:rsidRPr="00A2299D">
              <w:rPr>
                <w:rFonts w:ascii="Arial" w:eastAsia="新細明體" w:hAnsi="Arial" w:cs="Arial"/>
                <w:sz w:val="20"/>
                <w:szCs w:val="20"/>
                <w:lang w:val="ru-RU" w:eastAsia="en-US"/>
              </w:rPr>
              <w:br/>
              <w:t xml:space="preserve">Специальный марганцевый сплав/кремнистая латунь </w:t>
            </w:r>
            <w:r w:rsidRPr="00A2299D">
              <w:rPr>
                <w:rFonts w:ascii="Arial" w:eastAsia="新細明體" w:hAnsi="Arial" w:cs="Arial"/>
                <w:sz w:val="20"/>
                <w:szCs w:val="20"/>
                <w:lang w:eastAsia="en-US"/>
              </w:rPr>
              <w:t>G</w:t>
            </w:r>
            <w:r w:rsidRPr="00A2299D">
              <w:rPr>
                <w:rFonts w:ascii="Arial" w:eastAsia="新細明體" w:hAnsi="Arial" w:cs="Arial"/>
                <w:sz w:val="20"/>
                <w:szCs w:val="20"/>
                <w:lang w:val="ru-RU" w:eastAsia="en-US"/>
              </w:rPr>
              <w:t>-</w:t>
            </w:r>
            <w:r w:rsidRPr="00A2299D">
              <w:rPr>
                <w:rFonts w:ascii="Arial" w:eastAsia="新細明體" w:hAnsi="Arial" w:cs="Arial"/>
                <w:sz w:val="20"/>
                <w:szCs w:val="20"/>
                <w:lang w:eastAsia="en-US"/>
              </w:rPr>
              <w:t>CuZn</w:t>
            </w:r>
            <w:r w:rsidRPr="00A2299D">
              <w:rPr>
                <w:rFonts w:ascii="Arial" w:eastAsia="新細明體" w:hAnsi="Arial" w:cs="Arial"/>
                <w:sz w:val="20"/>
                <w:szCs w:val="20"/>
                <w:lang w:val="ru-RU" w:eastAsia="en-US"/>
              </w:rPr>
              <w:t>36</w:t>
            </w:r>
            <w:r w:rsidRPr="00A2299D">
              <w:rPr>
                <w:rFonts w:ascii="Arial" w:eastAsia="新細明體" w:hAnsi="Arial" w:cs="Arial"/>
                <w:sz w:val="20"/>
                <w:szCs w:val="20"/>
                <w:lang w:eastAsia="en-US"/>
              </w:rPr>
              <w:t>Si</w:t>
            </w:r>
            <w:r w:rsidRPr="00A2299D">
              <w:rPr>
                <w:rFonts w:ascii="Arial" w:eastAsia="新細明體" w:hAnsi="Arial" w:cs="Arial"/>
                <w:sz w:val="20"/>
                <w:szCs w:val="20"/>
                <w:lang w:val="ru-RU" w:eastAsia="en-US"/>
              </w:rPr>
              <w:t>1</w:t>
            </w:r>
            <w:r w:rsidRPr="00A2299D">
              <w:rPr>
                <w:rFonts w:ascii="Arial" w:eastAsia="新細明體" w:hAnsi="Arial" w:cs="Arial"/>
                <w:sz w:val="20"/>
                <w:szCs w:val="20"/>
                <w:lang w:eastAsia="en-US"/>
              </w:rPr>
              <w:t>Pb</w:t>
            </w:r>
            <w:r w:rsidRPr="00A2299D">
              <w:rPr>
                <w:rFonts w:ascii="Arial" w:eastAsia="新細明體" w:hAnsi="Arial" w:cs="Arial"/>
                <w:sz w:val="20"/>
                <w:szCs w:val="20"/>
                <w:lang w:val="ru-RU" w:eastAsia="en-US"/>
              </w:rPr>
              <w:t xml:space="preserve">1 </w:t>
            </w:r>
            <w:r w:rsidRPr="00A2299D">
              <w:rPr>
                <w:rFonts w:ascii="Arial" w:eastAsia="新細明體" w:hAnsi="Arial" w:cs="Arial"/>
                <w:sz w:val="20"/>
                <w:szCs w:val="20"/>
                <w:lang w:eastAsia="en-US"/>
              </w:rPr>
              <w:t>UNI</w:t>
            </w:r>
            <w:r w:rsidRPr="00A2299D">
              <w:rPr>
                <w:rFonts w:ascii="Arial" w:eastAsia="新細明體" w:hAnsi="Arial" w:cs="Arial"/>
                <w:sz w:val="20"/>
                <w:szCs w:val="20"/>
                <w:lang w:val="ru-RU" w:eastAsia="en-US"/>
              </w:rPr>
              <w:t>5038</w:t>
            </w:r>
            <w:r w:rsidRPr="00A2299D">
              <w:rPr>
                <w:rFonts w:ascii="Arial" w:eastAsia="新細明體" w:hAnsi="Arial" w:cs="Arial"/>
                <w:sz w:val="20"/>
                <w:szCs w:val="20"/>
                <w:lang w:val="ru-RU" w:eastAsia="en-US"/>
              </w:rPr>
              <w:br/>
              <w:t xml:space="preserve">Марганцовистая бронза </w:t>
            </w:r>
            <w:r w:rsidRPr="00A2299D">
              <w:rPr>
                <w:rFonts w:ascii="Arial" w:eastAsia="新細明體" w:hAnsi="Arial" w:cs="Arial"/>
                <w:sz w:val="20"/>
                <w:szCs w:val="20"/>
                <w:lang w:eastAsia="en-US"/>
              </w:rPr>
              <w:t>SAE</w:t>
            </w:r>
            <w:r w:rsidRPr="00A2299D">
              <w:rPr>
                <w:rFonts w:ascii="Arial" w:eastAsia="新細明體" w:hAnsi="Arial" w:cs="Arial"/>
                <w:sz w:val="20"/>
                <w:szCs w:val="20"/>
                <w:lang w:val="ru-RU" w:eastAsia="en-US"/>
              </w:rPr>
              <w:t xml:space="preserve">43 – </w:t>
            </w:r>
            <w:r w:rsidRPr="00A2299D">
              <w:rPr>
                <w:rFonts w:ascii="Arial" w:eastAsia="新細明體" w:hAnsi="Arial" w:cs="Arial"/>
                <w:sz w:val="20"/>
                <w:szCs w:val="20"/>
                <w:lang w:eastAsia="en-US"/>
              </w:rPr>
              <w:t>SAE</w:t>
            </w:r>
            <w:r w:rsidRPr="00A2299D">
              <w:rPr>
                <w:rFonts w:ascii="Arial" w:eastAsia="新細明體" w:hAnsi="Arial" w:cs="Arial"/>
                <w:sz w:val="20"/>
                <w:szCs w:val="20"/>
                <w:lang w:val="ru-RU" w:eastAsia="en-US"/>
              </w:rPr>
              <w:t>430</w:t>
            </w:r>
            <w:r w:rsidRPr="00A2299D">
              <w:rPr>
                <w:rFonts w:ascii="Arial" w:eastAsia="新細明體" w:hAnsi="Arial" w:cs="Arial"/>
                <w:sz w:val="20"/>
                <w:szCs w:val="20"/>
                <w:lang w:val="ru-RU" w:eastAsia="en-US"/>
              </w:rPr>
              <w:br/>
              <w:t xml:space="preserve">Фосфористая бронза </w:t>
            </w:r>
            <w:r w:rsidRPr="00A2299D">
              <w:rPr>
                <w:rFonts w:ascii="Arial" w:eastAsia="新細明體" w:hAnsi="Arial" w:cs="Arial"/>
                <w:sz w:val="20"/>
                <w:szCs w:val="20"/>
                <w:lang w:eastAsia="en-US"/>
              </w:rPr>
              <w:t>G</w:t>
            </w:r>
            <w:r w:rsidRPr="00A2299D">
              <w:rPr>
                <w:rFonts w:ascii="Arial" w:eastAsia="新細明體" w:hAnsi="Arial" w:cs="Arial"/>
                <w:sz w:val="20"/>
                <w:szCs w:val="20"/>
                <w:lang w:val="ru-RU" w:eastAsia="en-US"/>
              </w:rPr>
              <w:t>-</w:t>
            </w:r>
            <w:r w:rsidRPr="00A2299D">
              <w:rPr>
                <w:rFonts w:ascii="Arial" w:eastAsia="新細明體" w:hAnsi="Arial" w:cs="Arial"/>
                <w:sz w:val="20"/>
                <w:szCs w:val="20"/>
                <w:lang w:eastAsia="en-US"/>
              </w:rPr>
              <w:t>CuSn</w:t>
            </w:r>
            <w:r w:rsidRPr="00A2299D">
              <w:rPr>
                <w:rFonts w:ascii="Arial" w:eastAsia="新細明體" w:hAnsi="Arial" w:cs="Arial"/>
                <w:sz w:val="20"/>
                <w:szCs w:val="20"/>
                <w:lang w:val="ru-RU" w:eastAsia="en-US"/>
              </w:rPr>
              <w:t xml:space="preserve">12 </w:t>
            </w:r>
            <w:r w:rsidRPr="00A2299D">
              <w:rPr>
                <w:rFonts w:ascii="Arial" w:eastAsia="新細明體" w:hAnsi="Arial" w:cs="Arial"/>
                <w:sz w:val="20"/>
                <w:szCs w:val="20"/>
                <w:lang w:eastAsia="en-US"/>
              </w:rPr>
              <w:t>UNI</w:t>
            </w:r>
            <w:r w:rsidRPr="00A2299D">
              <w:rPr>
                <w:rFonts w:ascii="Arial" w:eastAsia="新細明體" w:hAnsi="Arial" w:cs="Arial"/>
                <w:sz w:val="20"/>
                <w:szCs w:val="20"/>
                <w:lang w:val="ru-RU" w:eastAsia="en-US"/>
              </w:rPr>
              <w:t xml:space="preserve"> 7013/2</w:t>
            </w:r>
            <w:r w:rsidRPr="00A2299D">
              <w:rPr>
                <w:rFonts w:ascii="Arial" w:eastAsia="新細明體" w:hAnsi="Arial" w:cs="Arial"/>
                <w:sz w:val="20"/>
                <w:szCs w:val="20"/>
                <w:lang w:eastAsia="en-US"/>
              </w:rPr>
              <w:t>a</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220</w:t>
            </w:r>
            <w:r w:rsidRPr="00A2299D">
              <w:rPr>
                <w:rFonts w:ascii="Arial" w:eastAsia="新細明體" w:hAnsi="Arial" w:cs="Arial"/>
                <w:sz w:val="20"/>
                <w:szCs w:val="20"/>
                <w:lang w:val="ru-RU" w:eastAsia="en-US"/>
              </w:rPr>
              <w:br/>
              <w:t>140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120</w:t>
            </w:r>
            <w:r w:rsidRPr="00A2299D">
              <w:rPr>
                <w:rFonts w:ascii="Arial" w:eastAsia="新細明體" w:hAnsi="Arial" w:cs="Arial"/>
                <w:sz w:val="20"/>
                <w:szCs w:val="20"/>
                <w:lang w:eastAsia="en-US"/>
              </w:rPr>
              <w:br/>
              <w:t>100</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98</w:t>
            </w:r>
            <w:r w:rsidRPr="00A2299D">
              <w:rPr>
                <w:rFonts w:ascii="Arial" w:eastAsia="新細明體" w:hAnsi="Arial" w:cs="Arial"/>
                <w:sz w:val="20"/>
                <w:szCs w:val="20"/>
                <w:lang w:val="ru-RU" w:eastAsia="en-US"/>
              </w:rPr>
              <w:br/>
              <w:t>77</w:t>
            </w:r>
            <w:r w:rsidRPr="00A2299D">
              <w:rPr>
                <w:rFonts w:ascii="Arial" w:eastAsia="新細明體" w:hAnsi="Arial" w:cs="Arial"/>
                <w:sz w:val="20"/>
                <w:szCs w:val="20"/>
                <w:lang w:val="ru-RU" w:eastAsia="en-US"/>
              </w:rPr>
              <w:br/>
              <w:t>69</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56,5</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620+685</w:t>
            </w:r>
            <w:r w:rsidRPr="00A2299D">
              <w:rPr>
                <w:rFonts w:ascii="Arial" w:eastAsia="新細明體" w:hAnsi="Arial" w:cs="Arial"/>
                <w:sz w:val="20"/>
                <w:szCs w:val="20"/>
                <w:lang w:val="ru-RU" w:eastAsia="en-US"/>
              </w:rPr>
              <w:br/>
              <w:t>375+440</w:t>
            </w:r>
            <w:r w:rsidRPr="00A2299D">
              <w:rPr>
                <w:rFonts w:ascii="Arial" w:eastAsia="新細明體" w:hAnsi="Arial" w:cs="Arial"/>
                <w:sz w:val="20"/>
                <w:szCs w:val="20"/>
                <w:lang w:val="ru-RU" w:eastAsia="en-US"/>
              </w:rPr>
              <w:br/>
              <w:t>320+410</w:t>
            </w:r>
            <w:r w:rsidRPr="00A2299D">
              <w:rPr>
                <w:rFonts w:ascii="Arial" w:eastAsia="新細明體" w:hAnsi="Arial" w:cs="Arial"/>
                <w:sz w:val="20"/>
                <w:szCs w:val="20"/>
                <w:lang w:val="ru-RU" w:eastAsia="en-US"/>
              </w:rPr>
              <w:br/>
            </w:r>
            <w:r w:rsidRPr="00A2299D">
              <w:rPr>
                <w:rFonts w:ascii="Arial" w:eastAsia="新細明體" w:hAnsi="Arial" w:cs="Arial"/>
                <w:sz w:val="20"/>
                <w:szCs w:val="20"/>
                <w:lang w:eastAsia="en-US"/>
              </w:rPr>
              <w:t>265+314</w:t>
            </w:r>
          </w:p>
        </w:tc>
      </w:tr>
      <w:tr w:rsidR="006109D6" w:rsidRPr="00A2299D" w:rsidTr="00D66B1C">
        <w:tc>
          <w:tcPr>
            <w:tcW w:w="1184" w:type="dxa"/>
            <w:vAlign w:val="center"/>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Чугун</w:t>
            </w:r>
          </w:p>
        </w:tc>
        <w:tc>
          <w:tcPr>
            <w:tcW w:w="5857" w:type="dxa"/>
            <w:gridSpan w:val="5"/>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Серый чугун </w:t>
            </w:r>
            <w:r w:rsidRPr="00A2299D">
              <w:rPr>
                <w:rFonts w:ascii="Arial" w:eastAsia="新細明體" w:hAnsi="Arial" w:cs="Arial"/>
                <w:sz w:val="20"/>
                <w:szCs w:val="20"/>
                <w:lang w:eastAsia="en-US"/>
              </w:rPr>
              <w:t>G</w:t>
            </w:r>
            <w:r w:rsidRPr="00A2299D">
              <w:rPr>
                <w:rFonts w:ascii="Arial" w:eastAsia="新細明體" w:hAnsi="Arial" w:cs="Arial"/>
                <w:sz w:val="20"/>
                <w:szCs w:val="20"/>
                <w:lang w:val="ru-RU" w:eastAsia="en-US"/>
              </w:rPr>
              <w:t>25</w:t>
            </w:r>
            <w:r w:rsidRPr="00A2299D">
              <w:rPr>
                <w:rFonts w:ascii="Arial" w:eastAsia="新細明體" w:hAnsi="Arial" w:cs="Arial"/>
                <w:sz w:val="20"/>
                <w:szCs w:val="20"/>
                <w:lang w:val="ru-RU" w:eastAsia="en-US"/>
              </w:rPr>
              <w:br/>
              <w:t xml:space="preserve">Чугун с шаровидным графитом </w:t>
            </w:r>
            <w:r w:rsidRPr="00A2299D">
              <w:rPr>
                <w:rFonts w:ascii="Arial" w:eastAsia="新細明體" w:hAnsi="Arial" w:cs="Arial"/>
                <w:sz w:val="20"/>
                <w:szCs w:val="20"/>
                <w:lang w:eastAsia="en-US"/>
              </w:rPr>
              <w:t>GS</w:t>
            </w:r>
            <w:r w:rsidRPr="00A2299D">
              <w:rPr>
                <w:rFonts w:ascii="Arial" w:eastAsia="新細明體" w:hAnsi="Arial" w:cs="Arial"/>
                <w:sz w:val="20"/>
                <w:szCs w:val="20"/>
                <w:lang w:val="ru-RU" w:eastAsia="en-US"/>
              </w:rPr>
              <w:t>600</w:t>
            </w:r>
            <w:r w:rsidRPr="00A2299D">
              <w:rPr>
                <w:rFonts w:ascii="Arial" w:eastAsia="新細明體" w:hAnsi="Arial" w:cs="Arial"/>
                <w:sz w:val="20"/>
                <w:szCs w:val="20"/>
                <w:lang w:val="ru-RU" w:eastAsia="en-US"/>
              </w:rPr>
              <w:br/>
              <w:t xml:space="preserve">Ковкий чугун </w:t>
            </w:r>
            <w:r w:rsidRPr="00A2299D">
              <w:rPr>
                <w:rFonts w:ascii="Arial" w:eastAsia="新細明體" w:hAnsi="Arial" w:cs="Arial"/>
                <w:sz w:val="20"/>
                <w:szCs w:val="20"/>
                <w:lang w:eastAsia="en-US"/>
              </w:rPr>
              <w:t>W</w:t>
            </w:r>
            <w:r w:rsidRPr="00A2299D">
              <w:rPr>
                <w:rFonts w:ascii="Arial" w:eastAsia="新細明體" w:hAnsi="Arial" w:cs="Arial"/>
                <w:sz w:val="20"/>
                <w:szCs w:val="20"/>
                <w:lang w:val="ru-RU" w:eastAsia="en-US"/>
              </w:rPr>
              <w:t>40-05</w:t>
            </w:r>
          </w:p>
        </w:tc>
        <w:tc>
          <w:tcPr>
            <w:tcW w:w="1000"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212</w:t>
            </w:r>
            <w:r w:rsidRPr="00A2299D">
              <w:rPr>
                <w:rFonts w:ascii="Arial" w:eastAsia="新細明體" w:hAnsi="Arial" w:cs="Arial"/>
                <w:sz w:val="20"/>
                <w:szCs w:val="20"/>
                <w:lang w:eastAsia="en-US"/>
              </w:rPr>
              <w:br/>
              <w:t>232</w:t>
            </w:r>
            <w:r w:rsidRPr="00A2299D">
              <w:rPr>
                <w:rFonts w:ascii="Arial" w:eastAsia="新細明體" w:hAnsi="Arial" w:cs="Arial"/>
                <w:sz w:val="20"/>
                <w:szCs w:val="20"/>
                <w:lang w:eastAsia="en-US"/>
              </w:rPr>
              <w:br/>
              <w:t>222</w:t>
            </w:r>
          </w:p>
        </w:tc>
        <w:tc>
          <w:tcPr>
            <w:tcW w:w="1094"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96</w:t>
            </w:r>
            <w:r w:rsidRPr="00A2299D">
              <w:rPr>
                <w:rFonts w:ascii="Arial" w:eastAsia="新細明體" w:hAnsi="Arial" w:cs="Arial"/>
                <w:sz w:val="20"/>
                <w:szCs w:val="20"/>
                <w:lang w:eastAsia="en-US"/>
              </w:rPr>
              <w:br/>
              <w:t>100</w:t>
            </w:r>
            <w:r w:rsidRPr="00A2299D">
              <w:rPr>
                <w:rFonts w:ascii="Arial" w:eastAsia="新細明體" w:hAnsi="Arial" w:cs="Arial"/>
                <w:sz w:val="20"/>
                <w:szCs w:val="20"/>
                <w:lang w:eastAsia="en-US"/>
              </w:rPr>
              <w:br/>
              <w:t>98</w:t>
            </w:r>
          </w:p>
        </w:tc>
        <w:tc>
          <w:tcPr>
            <w:tcW w:w="1122" w:type="dxa"/>
            <w:vAlign w:val="center"/>
          </w:tcPr>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eastAsia="en-US"/>
              </w:rPr>
              <w:t>245</w:t>
            </w:r>
            <w:r w:rsidRPr="00A2299D">
              <w:rPr>
                <w:rFonts w:ascii="Arial" w:eastAsia="新細明體" w:hAnsi="Arial" w:cs="Arial"/>
                <w:sz w:val="20"/>
                <w:szCs w:val="20"/>
                <w:lang w:eastAsia="en-US"/>
              </w:rPr>
              <w:br/>
              <w:t>600</w:t>
            </w:r>
            <w:r w:rsidRPr="00A2299D">
              <w:rPr>
                <w:rFonts w:ascii="Arial" w:eastAsia="新細明體" w:hAnsi="Arial" w:cs="Arial"/>
                <w:sz w:val="20"/>
                <w:szCs w:val="20"/>
                <w:lang w:eastAsia="en-US"/>
              </w:rPr>
              <w:br/>
              <w:t>420</w:t>
            </w:r>
          </w:p>
        </w:tc>
      </w:tr>
    </w:tbl>
    <w:p w:rsidR="006109D6" w:rsidRPr="00A2299D" w:rsidRDefault="006109D6" w:rsidP="00A2299D">
      <w:pPr>
        <w:rPr>
          <w:rFonts w:ascii="Arial" w:eastAsia="新細明體" w:hAnsi="Arial" w:cs="Arial"/>
          <w:b/>
          <w:color w:val="000000"/>
          <w:sz w:val="20"/>
          <w:szCs w:val="20"/>
          <w:lang w:val="ru-RU"/>
        </w:rPr>
        <w:sectPr w:rsidR="006109D6" w:rsidRPr="00A2299D" w:rsidSect="00BE513F">
          <w:type w:val="continuous"/>
          <w:pgSz w:w="11906" w:h="16838" w:code="9"/>
          <w:pgMar w:top="851" w:right="1134" w:bottom="1134" w:left="1134" w:header="680" w:footer="680" w:gutter="0"/>
          <w:cols w:num="2" w:sep="1" w:space="425"/>
          <w:docGrid w:type="lines" w:linePitch="360"/>
        </w:sect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Классификация материалов и пильного полотна</w:t>
      </w:r>
    </w:p>
    <w:p w:rsidR="006109D6" w:rsidRPr="00A2299D" w:rsidRDefault="006109D6" w:rsidP="00A2299D">
      <w:pPr>
        <w:rPr>
          <w:rFonts w:ascii="Arial" w:eastAsia="新細明體" w:hAnsi="Arial" w:cs="Arial"/>
          <w:b/>
          <w:color w:val="000000"/>
          <w:sz w:val="20"/>
          <w:szCs w:val="20"/>
          <w:lang w:val="ru-RU"/>
        </w:rPr>
        <w:sectPr w:rsidR="006109D6" w:rsidRPr="00A2299D" w:rsidSect="00BE513F">
          <w:type w:val="continuous"/>
          <w:pgSz w:w="11906" w:h="16838" w:code="9"/>
          <w:pgMar w:top="851" w:right="1134" w:bottom="1134" w:left="1134" w:header="680" w:footer="680" w:gutter="0"/>
          <w:cols w:sep="1" w:space="425"/>
          <w:docGrid w:type="lines" w:linePitch="360"/>
        </w:sectPr>
      </w:pP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color w:val="000000"/>
          <w:sz w:val="20"/>
          <w:szCs w:val="20"/>
          <w:highlight w:val="yellow"/>
          <w:lang w:val="ru-RU"/>
        </w:rPr>
        <w:sectPr w:rsidR="006109D6" w:rsidRPr="00A2299D" w:rsidSect="00BE513F">
          <w:type w:val="continuous"/>
          <w:pgSz w:w="11906" w:h="16838" w:code="9"/>
          <w:pgMar w:top="851" w:right="1134" w:bottom="1134" w:left="1134" w:header="680" w:footer="680" w:gutter="0"/>
          <w:cols w:sep="1" w:space="425"/>
          <w:docGrid w:type="lines" w:linePitch="360"/>
        </w:sect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 Для достижения качественного результата при резании необходимо выбрать оптимальные параметры резания, такие, как тип пильного полотна, скорость пильного полотна и скорость опускания пильной рамы в зависимости от параметров заготовки: твердость материала, размер, форма сечения. Параметры резания должны быть оптимально подобраны под конкретные условия работы, исходя из практических соображений и здравого смысла таким образом, чтобы не приходилось производить слишком много подготовительных действий. Различные проблемы, периодически возникающие при эксплуатации станка, гораздо легче решать, если оператор хорошо знаком с данными параметрами.</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8.1 Определение материала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 таблице, расположенной выше, перечислены характеристики материалов заготовки. Эти данные помогут подобрать правильный инструмент.</w:t>
      </w:r>
    </w:p>
    <w:p w:rsidR="006109D6" w:rsidRDefault="006109D6" w:rsidP="00A2299D">
      <w:pPr>
        <w:rPr>
          <w:rFonts w:ascii="Arial" w:eastAsia="新細明體" w:hAnsi="Arial" w:cs="Arial"/>
          <w:color w:val="000000"/>
          <w:sz w:val="20"/>
          <w:szCs w:val="20"/>
          <w:lang w:val="ru-RU"/>
        </w:rPr>
      </w:pPr>
    </w:p>
    <w:p w:rsidR="00D66B1C" w:rsidRPr="00A2299D" w:rsidRDefault="00D66B1C"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8.2 Выбор пильного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Прежде всего, необходимо подобрать шаг зубьев пильного полотна, другими словами, количество зубьев на дюйм (25,4 мм), подходящее для материала заготовки, учитывая следующие критерии: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работы с тонкостенными деталями с и/или переменного сечения, такими, как профили, трубы и планки, требуются пильные полотна с близко расположенными зубьями, чтобы в работе одновременно находилось от 3 до 6 зубьев;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работы с деталями большого сечения и без тонких стенок требуются пильные полотна с большим расстоянием между зубьями для лучшего отвода стружки и лучшего врезания;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заготовок из мягких материалов или пластика (легкие сплавы, мягкая бронза, тефлон, дерево и т.п.) также требуются пильные полотна с большим расстоянием между зубьями;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пакетного распила деталей требуются пильные полотна с комбинированной конструкцией зубьев.</w:t>
      </w:r>
    </w:p>
    <w:p w:rsidR="006109D6" w:rsidRDefault="006109D6" w:rsidP="00A2299D">
      <w:pPr>
        <w:rPr>
          <w:rFonts w:ascii="Arial" w:eastAsia="新細明體" w:hAnsi="Arial" w:cs="Arial"/>
          <w:b/>
          <w:color w:val="000000"/>
          <w:sz w:val="20"/>
          <w:szCs w:val="20"/>
          <w:lang w:val="ru-RU"/>
        </w:rPr>
      </w:pPr>
    </w:p>
    <w:p w:rsidR="00D66B1C" w:rsidRPr="00A2299D" w:rsidRDefault="00D66B1C"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8.3 Шаг зубьев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 xml:space="preserve">Как уже отмечалось, шаг зависит от следующих факторов: </w:t>
      </w:r>
      <w:r w:rsidRPr="00A2299D">
        <w:rPr>
          <w:rFonts w:ascii="Arial" w:eastAsia="新細明體" w:hAnsi="Arial" w:cs="Arial"/>
          <w:sz w:val="20"/>
          <w:szCs w:val="20"/>
          <w:lang w:val="ru-RU" w:eastAsia="en-US"/>
        </w:rPr>
        <w:t>твердости заготовки,</w:t>
      </w:r>
      <w:r w:rsidRPr="00A2299D">
        <w:rPr>
          <w:rFonts w:ascii="Arial" w:eastAsia="新細明體" w:hAnsi="Arial" w:cs="Arial"/>
          <w:color w:val="000000"/>
          <w:sz w:val="20"/>
          <w:szCs w:val="20"/>
          <w:lang w:val="ru-RU"/>
        </w:rPr>
        <w:t xml:space="preserve"> </w:t>
      </w:r>
      <w:r w:rsidRPr="00A2299D">
        <w:rPr>
          <w:rFonts w:ascii="Arial" w:eastAsia="新細明體" w:hAnsi="Arial" w:cs="Arial"/>
          <w:sz w:val="20"/>
          <w:szCs w:val="20"/>
          <w:lang w:val="ru-RU" w:eastAsia="en-US"/>
        </w:rPr>
        <w:t>размеров сечения, толщины стенок.</w:t>
      </w:r>
    </w:p>
    <w:tbl>
      <w:tblPr>
        <w:tblpPr w:leftFromText="180" w:rightFromText="180" w:vertAnchor="text" w:horzAnchor="page" w:tblpX="6253" w:tblpY="155"/>
        <w:tblW w:w="5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8"/>
        <w:gridCol w:w="1747"/>
        <w:gridCol w:w="1955"/>
      </w:tblGrid>
      <w:tr w:rsidR="006109D6" w:rsidRPr="00A2299D" w:rsidTr="00BE513F">
        <w:tc>
          <w:tcPr>
            <w:tcW w:w="1368"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 xml:space="preserve">Сплошной Ø или ширина </w:t>
            </w:r>
            <w:r w:rsidRPr="00A2299D">
              <w:rPr>
                <w:rFonts w:ascii="Arial" w:eastAsia="新細明體" w:hAnsi="Arial" w:cs="Arial"/>
                <w:b/>
                <w:color w:val="000000"/>
                <w:sz w:val="20"/>
                <w:szCs w:val="20"/>
                <w:lang w:eastAsia="en-US"/>
              </w:rPr>
              <w:t>L</w:t>
            </w:r>
            <w:r w:rsidRPr="00A2299D">
              <w:rPr>
                <w:rFonts w:ascii="Arial" w:eastAsia="新細明體" w:hAnsi="Arial" w:cs="Arial"/>
                <w:b/>
                <w:color w:val="000000"/>
                <w:sz w:val="20"/>
                <w:szCs w:val="20"/>
                <w:lang w:val="ru-RU" w:eastAsia="en-US"/>
              </w:rPr>
              <w:t>, мм</w:t>
            </w:r>
          </w:p>
        </w:tc>
        <w:tc>
          <w:tcPr>
            <w:tcW w:w="1747"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Конструкция с одинаковыми зубьями</w:t>
            </w:r>
          </w:p>
        </w:tc>
        <w:tc>
          <w:tcPr>
            <w:tcW w:w="1955"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Конструкция с комбинированными зубьями</w:t>
            </w:r>
          </w:p>
        </w:tc>
      </w:tr>
      <w:tr w:rsidR="006109D6" w:rsidRPr="00A2299D" w:rsidTr="00BE513F">
        <w:tc>
          <w:tcPr>
            <w:tcW w:w="1368"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до 30</w:t>
            </w:r>
          </w:p>
        </w:tc>
        <w:tc>
          <w:tcPr>
            <w:tcW w:w="1747"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8</w:t>
            </w:r>
          </w:p>
        </w:tc>
        <w:tc>
          <w:tcPr>
            <w:tcW w:w="1955" w:type="dxa"/>
            <w:vAlign w:val="center"/>
          </w:tcPr>
          <w:p w:rsidR="006109D6" w:rsidRPr="00A2299D" w:rsidRDefault="006109D6" w:rsidP="00A2299D">
            <w:pPr>
              <w:rPr>
                <w:rFonts w:ascii="Arial" w:eastAsia="新細明體" w:hAnsi="Arial" w:cs="Arial"/>
                <w:b/>
                <w:color w:val="000000"/>
                <w:sz w:val="20"/>
                <w:szCs w:val="20"/>
                <w:lang w:eastAsia="en-US"/>
              </w:rPr>
            </w:pPr>
            <w:r w:rsidRPr="00A2299D">
              <w:rPr>
                <w:rFonts w:ascii="Arial" w:eastAsia="新細明體" w:hAnsi="Arial" w:cs="Arial"/>
                <w:b/>
                <w:color w:val="000000"/>
                <w:sz w:val="20"/>
                <w:szCs w:val="20"/>
                <w:lang w:eastAsia="en-US"/>
              </w:rPr>
              <w:t>5/8</w:t>
            </w:r>
          </w:p>
        </w:tc>
      </w:tr>
      <w:tr w:rsidR="006109D6" w:rsidRPr="00A2299D" w:rsidTr="00BE513F">
        <w:tc>
          <w:tcPr>
            <w:tcW w:w="1368"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30 до 60</w:t>
            </w:r>
          </w:p>
        </w:tc>
        <w:tc>
          <w:tcPr>
            <w:tcW w:w="1747"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6</w:t>
            </w:r>
          </w:p>
        </w:tc>
        <w:tc>
          <w:tcPr>
            <w:tcW w:w="1955" w:type="dxa"/>
            <w:vAlign w:val="center"/>
          </w:tcPr>
          <w:p w:rsidR="006109D6" w:rsidRPr="00A2299D" w:rsidRDefault="006109D6" w:rsidP="00A2299D">
            <w:pPr>
              <w:rPr>
                <w:rFonts w:ascii="Arial" w:eastAsia="新細明體" w:hAnsi="Arial" w:cs="Arial"/>
                <w:b/>
                <w:color w:val="000000"/>
                <w:sz w:val="20"/>
                <w:szCs w:val="20"/>
                <w:lang w:eastAsia="en-US"/>
              </w:rPr>
            </w:pPr>
            <w:r w:rsidRPr="00A2299D">
              <w:rPr>
                <w:rFonts w:ascii="Arial" w:eastAsia="新細明體" w:hAnsi="Arial" w:cs="Arial"/>
                <w:b/>
                <w:color w:val="000000"/>
                <w:sz w:val="20"/>
                <w:szCs w:val="20"/>
                <w:lang w:eastAsia="en-US"/>
              </w:rPr>
              <w:t>4/6</w:t>
            </w:r>
          </w:p>
        </w:tc>
      </w:tr>
      <w:tr w:rsidR="006109D6" w:rsidRPr="00A2299D" w:rsidTr="00BE513F">
        <w:tc>
          <w:tcPr>
            <w:tcW w:w="1368"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40 до 80</w:t>
            </w:r>
          </w:p>
        </w:tc>
        <w:tc>
          <w:tcPr>
            <w:tcW w:w="1747"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4</w:t>
            </w:r>
          </w:p>
        </w:tc>
        <w:tc>
          <w:tcPr>
            <w:tcW w:w="1955" w:type="dxa"/>
            <w:vAlign w:val="center"/>
          </w:tcPr>
          <w:p w:rsidR="006109D6" w:rsidRPr="00A2299D" w:rsidRDefault="006109D6" w:rsidP="00A2299D">
            <w:pPr>
              <w:rPr>
                <w:rFonts w:ascii="Arial" w:eastAsia="新細明體" w:hAnsi="Arial" w:cs="Arial"/>
                <w:b/>
                <w:color w:val="000000"/>
                <w:sz w:val="20"/>
                <w:szCs w:val="20"/>
                <w:lang w:eastAsia="en-US"/>
              </w:rPr>
            </w:pPr>
            <w:r w:rsidRPr="00A2299D">
              <w:rPr>
                <w:rFonts w:ascii="Arial" w:eastAsia="新細明體" w:hAnsi="Arial" w:cs="Arial"/>
                <w:b/>
                <w:color w:val="000000"/>
                <w:sz w:val="20"/>
                <w:szCs w:val="20"/>
                <w:lang w:eastAsia="en-US"/>
              </w:rPr>
              <w:t>4/6</w:t>
            </w:r>
          </w:p>
        </w:tc>
      </w:tr>
      <w:tr w:rsidR="006109D6" w:rsidRPr="00A2299D" w:rsidTr="00BE513F">
        <w:tc>
          <w:tcPr>
            <w:tcW w:w="1368"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Больше 90</w:t>
            </w:r>
          </w:p>
        </w:tc>
        <w:tc>
          <w:tcPr>
            <w:tcW w:w="1747"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3</w:t>
            </w:r>
          </w:p>
        </w:tc>
        <w:tc>
          <w:tcPr>
            <w:tcW w:w="1955" w:type="dxa"/>
            <w:vAlign w:val="center"/>
          </w:tcPr>
          <w:p w:rsidR="006109D6" w:rsidRPr="00A2299D" w:rsidRDefault="006109D6" w:rsidP="00A2299D">
            <w:pPr>
              <w:rPr>
                <w:rFonts w:ascii="Arial" w:eastAsia="新細明體" w:hAnsi="Arial" w:cs="Arial"/>
                <w:b/>
                <w:color w:val="000000"/>
                <w:sz w:val="20"/>
                <w:szCs w:val="20"/>
                <w:lang w:eastAsia="en-US"/>
              </w:rPr>
            </w:pPr>
            <w:r w:rsidRPr="00A2299D">
              <w:rPr>
                <w:rFonts w:ascii="Arial" w:eastAsia="新細明體" w:hAnsi="Arial" w:cs="Arial"/>
                <w:b/>
                <w:color w:val="000000"/>
                <w:sz w:val="20"/>
                <w:szCs w:val="20"/>
                <w:lang w:eastAsia="en-US"/>
              </w:rPr>
              <w:t>3/4</w:t>
            </w:r>
          </w:p>
        </w:tc>
      </w:tr>
      <w:tr w:rsidR="006109D6" w:rsidRPr="00A2299D" w:rsidTr="00BE513F">
        <w:trPr>
          <w:trHeight w:val="846"/>
        </w:trPr>
        <w:tc>
          <w:tcPr>
            <w:tcW w:w="5070" w:type="dxa"/>
            <w:gridSpan w:val="3"/>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sz w:val="20"/>
                <w:szCs w:val="20"/>
                <w:lang w:eastAsia="en-US"/>
              </w:rPr>
              <w:object w:dxaOrig="7020" w:dyaOrig="1410">
                <v:shape id="_x0000_i1025" type="#_x0000_t75" style="width:230.25pt;height:50.25pt" o:ole="">
                  <v:imagedata r:id="rId156" o:title=""/>
                </v:shape>
                <o:OLEObject Type="Embed" ProgID="PBrush" ShapeID="_x0000_i1025" DrawAspect="Content" ObjectID="_1573623456" r:id="rId157"/>
              </w:object>
            </w:r>
          </w:p>
        </w:tc>
      </w:tr>
    </w:tbl>
    <w:p w:rsidR="006109D6" w:rsidRPr="00A2299D" w:rsidRDefault="006109D6" w:rsidP="00A2299D">
      <w:pPr>
        <w:rPr>
          <w:rFonts w:ascii="Arial" w:eastAsia="新細明體" w:hAnsi="Arial" w:cs="Arial"/>
          <w:b/>
          <w:sz w:val="20"/>
          <w:szCs w:val="20"/>
          <w:lang w:val="ru-RU" w:eastAsia="en-US"/>
        </w:rPr>
      </w:pPr>
    </w:p>
    <w:tbl>
      <w:tblPr>
        <w:tblW w:w="5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1"/>
        <w:gridCol w:w="1884"/>
        <w:gridCol w:w="2304"/>
      </w:tblGrid>
      <w:tr w:rsidR="006109D6" w:rsidRPr="0027765E" w:rsidTr="00BE513F">
        <w:tc>
          <w:tcPr>
            <w:tcW w:w="5389" w:type="dxa"/>
            <w:gridSpan w:val="3"/>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Таблица выбора зубьев пильного полотна</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 xml:space="preserve">Толщина </w:t>
            </w:r>
            <w:r w:rsidRPr="00A2299D">
              <w:rPr>
                <w:rFonts w:ascii="Arial" w:eastAsia="新細明體" w:hAnsi="Arial" w:cs="Arial"/>
                <w:b/>
                <w:color w:val="000000"/>
                <w:sz w:val="20"/>
                <w:szCs w:val="20"/>
                <w:lang w:eastAsia="en-US"/>
              </w:rPr>
              <w:t>S</w:t>
            </w:r>
            <w:r w:rsidRPr="00A2299D">
              <w:rPr>
                <w:rFonts w:ascii="Arial" w:eastAsia="新細明體" w:hAnsi="Arial" w:cs="Arial"/>
                <w:b/>
                <w:color w:val="000000"/>
                <w:sz w:val="20"/>
                <w:szCs w:val="20"/>
                <w:lang w:val="ru-RU" w:eastAsia="en-US"/>
              </w:rPr>
              <w:t>, мм</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Конструкция с одинаковыми зубьями</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Конструкция с комбинированными зубьями</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до 1.5</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14</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10</w:t>
            </w:r>
            <w:r w:rsidRPr="00A2299D">
              <w:rPr>
                <w:rFonts w:ascii="Arial" w:eastAsia="新細明體" w:hAnsi="Arial" w:cs="Arial"/>
                <w:b/>
                <w:color w:val="000000"/>
                <w:sz w:val="20"/>
                <w:szCs w:val="20"/>
                <w:lang w:eastAsia="en-US"/>
              </w:rPr>
              <w:t>/</w:t>
            </w:r>
            <w:r w:rsidRPr="00A2299D">
              <w:rPr>
                <w:rFonts w:ascii="Arial" w:eastAsia="新細明體" w:hAnsi="Arial" w:cs="Arial"/>
                <w:b/>
                <w:color w:val="000000"/>
                <w:sz w:val="20"/>
                <w:szCs w:val="20"/>
                <w:lang w:val="ru-RU" w:eastAsia="en-US"/>
              </w:rPr>
              <w:t>14</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1 до 2</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8</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8</w:t>
            </w:r>
            <w:r w:rsidRPr="00A2299D">
              <w:rPr>
                <w:rFonts w:ascii="Arial" w:eastAsia="新細明體" w:hAnsi="Arial" w:cs="Arial"/>
                <w:b/>
                <w:color w:val="000000"/>
                <w:sz w:val="20"/>
                <w:szCs w:val="20"/>
                <w:lang w:eastAsia="en-US"/>
              </w:rPr>
              <w:t>/</w:t>
            </w:r>
            <w:r w:rsidRPr="00A2299D">
              <w:rPr>
                <w:rFonts w:ascii="Arial" w:eastAsia="新細明體" w:hAnsi="Arial" w:cs="Arial"/>
                <w:b/>
                <w:color w:val="000000"/>
                <w:sz w:val="20"/>
                <w:szCs w:val="20"/>
                <w:lang w:val="ru-RU" w:eastAsia="en-US"/>
              </w:rPr>
              <w:t>12</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2 до 3</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6</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6</w:t>
            </w:r>
            <w:r w:rsidRPr="00A2299D">
              <w:rPr>
                <w:rFonts w:ascii="Arial" w:eastAsia="新細明體" w:hAnsi="Arial" w:cs="Arial"/>
                <w:b/>
                <w:color w:val="000000"/>
                <w:sz w:val="20"/>
                <w:szCs w:val="20"/>
                <w:lang w:eastAsia="en-US"/>
              </w:rPr>
              <w:t>/</w:t>
            </w:r>
            <w:r w:rsidRPr="00A2299D">
              <w:rPr>
                <w:rFonts w:ascii="Arial" w:eastAsia="新細明體" w:hAnsi="Arial" w:cs="Arial"/>
                <w:b/>
                <w:color w:val="000000"/>
                <w:sz w:val="20"/>
                <w:szCs w:val="20"/>
                <w:lang w:val="ru-RU" w:eastAsia="en-US"/>
              </w:rPr>
              <w:t>10</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3 до 5</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6</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5</w:t>
            </w:r>
            <w:r w:rsidRPr="00A2299D">
              <w:rPr>
                <w:rFonts w:ascii="Arial" w:eastAsia="新細明體" w:hAnsi="Arial" w:cs="Arial"/>
                <w:b/>
                <w:color w:val="000000"/>
                <w:sz w:val="20"/>
                <w:szCs w:val="20"/>
                <w:lang w:eastAsia="en-US"/>
              </w:rPr>
              <w:t>/</w:t>
            </w:r>
            <w:r w:rsidRPr="00A2299D">
              <w:rPr>
                <w:rFonts w:ascii="Arial" w:eastAsia="新細明體" w:hAnsi="Arial" w:cs="Arial"/>
                <w:b/>
                <w:color w:val="000000"/>
                <w:sz w:val="20"/>
                <w:szCs w:val="20"/>
                <w:lang w:val="ru-RU" w:eastAsia="en-US"/>
              </w:rPr>
              <w:t>8</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от 4 до 6</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6</w:t>
            </w:r>
          </w:p>
        </w:tc>
        <w:tc>
          <w:tcPr>
            <w:tcW w:w="2304" w:type="dxa"/>
            <w:vAlign w:val="center"/>
          </w:tcPr>
          <w:p w:rsidR="006109D6" w:rsidRPr="00A2299D" w:rsidRDefault="006109D6" w:rsidP="00A2299D">
            <w:pPr>
              <w:rPr>
                <w:rFonts w:ascii="Arial" w:eastAsia="新細明體" w:hAnsi="Arial" w:cs="Arial"/>
                <w:b/>
                <w:color w:val="000000"/>
                <w:sz w:val="20"/>
                <w:szCs w:val="20"/>
                <w:lang w:eastAsia="en-US"/>
              </w:rPr>
            </w:pPr>
            <w:r w:rsidRPr="00A2299D">
              <w:rPr>
                <w:rFonts w:ascii="Arial" w:eastAsia="新細明體" w:hAnsi="Arial" w:cs="Arial"/>
                <w:b/>
                <w:color w:val="000000"/>
                <w:sz w:val="20"/>
                <w:szCs w:val="20"/>
                <w:lang w:eastAsia="en-US"/>
              </w:rPr>
              <w:t>4/6</w:t>
            </w:r>
          </w:p>
        </w:tc>
      </w:tr>
      <w:tr w:rsidR="006109D6" w:rsidRPr="00A2299D" w:rsidTr="00BE513F">
        <w:tc>
          <w:tcPr>
            <w:tcW w:w="1201"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Больше 6</w:t>
            </w:r>
          </w:p>
        </w:tc>
        <w:tc>
          <w:tcPr>
            <w:tcW w:w="188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val="ru-RU" w:eastAsia="en-US"/>
              </w:rPr>
              <w:t>4</w:t>
            </w:r>
          </w:p>
        </w:tc>
        <w:tc>
          <w:tcPr>
            <w:tcW w:w="2304" w:type="dxa"/>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b/>
                <w:color w:val="000000"/>
                <w:sz w:val="20"/>
                <w:szCs w:val="20"/>
                <w:lang w:eastAsia="en-US"/>
              </w:rPr>
              <w:t>4/6</w:t>
            </w:r>
          </w:p>
        </w:tc>
      </w:tr>
      <w:tr w:rsidR="006109D6" w:rsidRPr="00A2299D" w:rsidTr="00BE513F">
        <w:tc>
          <w:tcPr>
            <w:tcW w:w="5389" w:type="dxa"/>
            <w:gridSpan w:val="3"/>
            <w:vAlign w:val="center"/>
          </w:tcPr>
          <w:p w:rsidR="006109D6" w:rsidRPr="00A2299D" w:rsidRDefault="006109D6" w:rsidP="00A2299D">
            <w:pPr>
              <w:rPr>
                <w:rFonts w:ascii="Arial" w:eastAsia="新細明體" w:hAnsi="Arial" w:cs="Arial"/>
                <w:b/>
                <w:color w:val="000000"/>
                <w:sz w:val="20"/>
                <w:szCs w:val="20"/>
                <w:lang w:val="ru-RU" w:eastAsia="en-US"/>
              </w:rPr>
            </w:pPr>
            <w:r w:rsidRPr="00A2299D">
              <w:rPr>
                <w:rFonts w:ascii="Arial" w:eastAsia="新細明體" w:hAnsi="Arial" w:cs="Arial"/>
                <w:sz w:val="20"/>
                <w:szCs w:val="20"/>
                <w:lang w:eastAsia="en-US"/>
              </w:rPr>
              <w:object w:dxaOrig="6705" w:dyaOrig="1410">
                <v:shape id="_x0000_i1026" type="#_x0000_t75" style="width:230.25pt;height:50.25pt" o:ole="">
                  <v:imagedata r:id="rId158" o:title=""/>
                </v:shape>
                <o:OLEObject Type="Embed" ProgID="PBrush" ShapeID="_x0000_i1026" DrawAspect="Content" ObjectID="_1573623457" r:id="rId159"/>
              </w:object>
            </w:r>
          </w:p>
        </w:tc>
      </w:tr>
    </w:tbl>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b/>
          <w:color w:val="000000"/>
          <w:sz w:val="20"/>
          <w:szCs w:val="20"/>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8.4 Скорость резания и подачи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Скорость резания (м/мин) и подача (см</w:t>
      </w:r>
      <w:r w:rsidRPr="00A2299D">
        <w:rPr>
          <w:rFonts w:ascii="Arial" w:eastAsia="新細明體" w:hAnsi="Arial" w:cs="Arial"/>
          <w:color w:val="000000"/>
          <w:sz w:val="20"/>
          <w:szCs w:val="20"/>
          <w:vertAlign w:val="superscript"/>
          <w:lang w:val="ru-RU"/>
        </w:rPr>
        <w:t>2</w:t>
      </w:r>
      <w:r w:rsidRPr="00A2299D">
        <w:rPr>
          <w:rFonts w:ascii="Arial" w:eastAsia="新細明體" w:hAnsi="Arial" w:cs="Arial"/>
          <w:color w:val="000000"/>
          <w:sz w:val="20"/>
          <w:szCs w:val="20"/>
          <w:lang w:val="ru-RU"/>
        </w:rPr>
        <w:t>/мин = площадь, которую прошли зубья при снятии стружки) имеют ограничения, при превышении этих ограничений кромки зубьев перегреваются.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Скорость резания зависит от прочности материала (</w:t>
      </w:r>
      <w:r w:rsidRPr="00A2299D">
        <w:rPr>
          <w:rFonts w:ascii="Arial" w:eastAsia="新細明體" w:hAnsi="Arial" w:cs="Arial"/>
          <w:color w:val="000000"/>
          <w:sz w:val="20"/>
          <w:szCs w:val="20"/>
        </w:rPr>
        <w:t>R</w:t>
      </w:r>
      <w:r w:rsidRPr="00A2299D">
        <w:rPr>
          <w:rFonts w:ascii="Arial" w:eastAsia="新細明體" w:hAnsi="Arial" w:cs="Arial"/>
          <w:color w:val="000000"/>
          <w:sz w:val="20"/>
          <w:szCs w:val="20"/>
          <w:lang w:val="ru-RU"/>
        </w:rPr>
        <w:t xml:space="preserve"> = Н/мм</w:t>
      </w:r>
      <w:r w:rsidRPr="00A2299D">
        <w:rPr>
          <w:rFonts w:ascii="Arial" w:eastAsia="新細明體" w:hAnsi="Arial" w:cs="Arial"/>
          <w:color w:val="000000"/>
          <w:sz w:val="20"/>
          <w:szCs w:val="20"/>
          <w:vertAlign w:val="superscript"/>
          <w:lang w:val="ru-RU"/>
        </w:rPr>
        <w:t>2</w:t>
      </w:r>
      <w:r w:rsidRPr="00A2299D">
        <w:rPr>
          <w:rFonts w:ascii="Arial" w:eastAsia="新細明體" w:hAnsi="Arial" w:cs="Arial"/>
          <w:color w:val="000000"/>
          <w:sz w:val="20"/>
          <w:szCs w:val="20"/>
          <w:lang w:val="ru-RU"/>
        </w:rPr>
        <w:t>), его твердости (</w:t>
      </w:r>
      <w:r w:rsidRPr="00A2299D">
        <w:rPr>
          <w:rFonts w:ascii="Arial" w:eastAsia="新細明體" w:hAnsi="Arial" w:cs="Arial"/>
          <w:color w:val="000000"/>
          <w:sz w:val="20"/>
          <w:szCs w:val="20"/>
        </w:rPr>
        <w:t>HRC</w:t>
      </w:r>
      <w:r w:rsidRPr="00A2299D">
        <w:rPr>
          <w:rFonts w:ascii="Arial" w:eastAsia="新細明體" w:hAnsi="Arial" w:cs="Arial"/>
          <w:color w:val="000000"/>
          <w:sz w:val="20"/>
          <w:szCs w:val="20"/>
          <w:lang w:val="ru-RU"/>
        </w:rPr>
        <w:t>) и размеров сечения.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Слишком высокая подача (скорость опускания пильной рамы) приводит к отклонению от предполагаемой траектории резания, отклонению от прямой линии в вертикальном и горизонтальном направлениях.</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Наилучшее сочетание этих двух параметров можно определить по форме стружки.</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Длинная спиралевидная стружка образуется при идеальном режиме резания.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Очень мелкая или порошкообразная стружка образуется при слишком низкой подаче и/или давлении резания.</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Толстая стружка и/или стружка синего цвета образуется при перегрузке.</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bCs/>
          <w:color w:val="000000"/>
          <w:sz w:val="20"/>
          <w:szCs w:val="20"/>
          <w:lang w:val="ru-RU"/>
        </w:rPr>
      </w:pPr>
      <w:r w:rsidRPr="00A2299D">
        <w:rPr>
          <w:rFonts w:ascii="Arial" w:eastAsia="新細明體" w:hAnsi="Arial" w:cs="Arial"/>
          <w:b/>
          <w:bCs/>
          <w:color w:val="000000"/>
          <w:sz w:val="20"/>
          <w:szCs w:val="20"/>
          <w:lang w:val="ru-RU"/>
        </w:rPr>
        <w:t>8.5 Приработка пильного полотна</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 xml:space="preserve">При первом резании рекомендуется провести серию пробных резов на низкой подаче </w:t>
      </w:r>
      <w:r w:rsidRPr="00A2299D">
        <w:rPr>
          <w:rFonts w:ascii="Arial" w:eastAsia="新細明體" w:hAnsi="Arial" w:cs="Arial"/>
          <w:color w:val="000000"/>
          <w:sz w:val="20"/>
          <w:szCs w:val="20"/>
          <w:lang w:val="ru-RU"/>
        </w:rPr>
        <w:t>(30-35 см</w:t>
      </w:r>
      <w:r w:rsidRPr="00A2299D">
        <w:rPr>
          <w:rFonts w:ascii="Arial" w:eastAsia="新細明體" w:hAnsi="Arial" w:cs="Arial"/>
          <w:color w:val="000000"/>
          <w:sz w:val="20"/>
          <w:szCs w:val="20"/>
          <w:vertAlign w:val="superscript"/>
          <w:lang w:val="ru-RU"/>
        </w:rPr>
        <w:t>2</w:t>
      </w:r>
      <w:r w:rsidRPr="00A2299D">
        <w:rPr>
          <w:rFonts w:ascii="Arial" w:eastAsia="新細明體" w:hAnsi="Arial" w:cs="Arial"/>
          <w:color w:val="000000"/>
          <w:sz w:val="20"/>
          <w:szCs w:val="20"/>
          <w:lang w:val="ru-RU"/>
        </w:rPr>
        <w:t xml:space="preserve">/мин для заготовок среднего размера, рекомендуемого для станка, цельной заготовки из обычной стали прочностью </w:t>
      </w:r>
      <w:r w:rsidRPr="00A2299D">
        <w:rPr>
          <w:rFonts w:ascii="Arial" w:eastAsia="新細明體" w:hAnsi="Arial" w:cs="Arial"/>
          <w:color w:val="000000"/>
          <w:sz w:val="20"/>
          <w:szCs w:val="20"/>
        </w:rPr>
        <w:t>R</w:t>
      </w:r>
      <w:r w:rsidRPr="00A2299D">
        <w:rPr>
          <w:rFonts w:ascii="Arial" w:eastAsia="新細明體" w:hAnsi="Arial" w:cs="Arial"/>
          <w:color w:val="000000"/>
          <w:sz w:val="20"/>
          <w:szCs w:val="20"/>
          <w:lang w:val="ru-RU"/>
        </w:rPr>
        <w:t xml:space="preserve"> = 410-510 Н/мм</w:t>
      </w:r>
      <w:r w:rsidRPr="00A2299D">
        <w:rPr>
          <w:rFonts w:ascii="Arial" w:eastAsia="新細明體" w:hAnsi="Arial" w:cs="Arial"/>
          <w:color w:val="000000"/>
          <w:sz w:val="20"/>
          <w:szCs w:val="20"/>
          <w:vertAlign w:val="superscript"/>
          <w:lang w:val="ru-RU"/>
        </w:rPr>
        <w:t>2</w:t>
      </w:r>
      <w:r w:rsidRPr="00A2299D">
        <w:rPr>
          <w:rFonts w:ascii="Arial" w:eastAsia="新細明體" w:hAnsi="Arial" w:cs="Arial"/>
          <w:color w:val="000000"/>
          <w:sz w:val="20"/>
          <w:szCs w:val="20"/>
          <w:lang w:val="ru-RU"/>
        </w:rPr>
        <w:t xml:space="preserve">). </w:t>
      </w:r>
      <w:r w:rsidRPr="00A2299D">
        <w:rPr>
          <w:rFonts w:ascii="Arial" w:eastAsia="新細明體" w:hAnsi="Arial" w:cs="Arial"/>
          <w:b/>
          <w:color w:val="000000"/>
          <w:sz w:val="20"/>
          <w:szCs w:val="20"/>
          <w:lang w:val="ru-RU"/>
        </w:rPr>
        <w:t xml:space="preserve"> </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Добавьте в область резания достаточное количество СОЖ.</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8.6 Структура пильного полотна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 большинстве случаев используются биметаллические пильные полотна. Такие полотна состоят из основной части из кремнистой стали, соединенной лазерной сваркой с режущей кромкой из быстрорежущей стали (</w:t>
      </w:r>
      <w:r w:rsidRPr="00A2299D">
        <w:rPr>
          <w:rFonts w:ascii="Arial" w:eastAsia="新細明體" w:hAnsi="Arial" w:cs="Arial"/>
          <w:color w:val="000000"/>
          <w:sz w:val="20"/>
          <w:szCs w:val="20"/>
        </w:rPr>
        <w:t>HHS</w:t>
      </w:r>
      <w:r w:rsidRPr="00A2299D">
        <w:rPr>
          <w:rFonts w:ascii="Arial" w:eastAsia="新細明體" w:hAnsi="Arial" w:cs="Arial"/>
          <w:color w:val="000000"/>
          <w:sz w:val="20"/>
          <w:szCs w:val="20"/>
          <w:lang w:val="ru-RU"/>
        </w:rPr>
        <w:t xml:space="preserve">). Такие пильные полотна подразделяются на типы </w:t>
      </w:r>
      <w:r w:rsidRPr="00A2299D">
        <w:rPr>
          <w:rFonts w:ascii="Arial" w:eastAsia="新細明體" w:hAnsi="Arial" w:cs="Arial"/>
          <w:color w:val="000000"/>
          <w:sz w:val="20"/>
          <w:szCs w:val="20"/>
        </w:rPr>
        <w:t>M</w:t>
      </w:r>
      <w:r w:rsidRPr="00A2299D">
        <w:rPr>
          <w:rFonts w:ascii="Arial" w:eastAsia="新細明體" w:hAnsi="Arial" w:cs="Arial"/>
          <w:color w:val="000000"/>
          <w:sz w:val="20"/>
          <w:szCs w:val="20"/>
          <w:lang w:val="ru-RU"/>
        </w:rPr>
        <w:t xml:space="preserve">2, </w:t>
      </w:r>
      <w:r w:rsidRPr="00A2299D">
        <w:rPr>
          <w:rFonts w:ascii="Arial" w:eastAsia="新細明體" w:hAnsi="Arial" w:cs="Arial"/>
          <w:color w:val="000000"/>
          <w:sz w:val="20"/>
          <w:szCs w:val="20"/>
        </w:rPr>
        <w:t>M</w:t>
      </w:r>
      <w:r w:rsidRPr="00A2299D">
        <w:rPr>
          <w:rFonts w:ascii="Arial" w:eastAsia="新細明體" w:hAnsi="Arial" w:cs="Arial"/>
          <w:color w:val="000000"/>
          <w:sz w:val="20"/>
          <w:szCs w:val="20"/>
          <w:lang w:val="ru-RU"/>
        </w:rPr>
        <w:t xml:space="preserve">42, </w:t>
      </w:r>
      <w:r w:rsidRPr="00A2299D">
        <w:rPr>
          <w:rFonts w:ascii="Arial" w:eastAsia="新細明體" w:hAnsi="Arial" w:cs="Arial"/>
          <w:color w:val="000000"/>
          <w:sz w:val="20"/>
          <w:szCs w:val="20"/>
        </w:rPr>
        <w:t>M</w:t>
      </w:r>
      <w:r w:rsidRPr="00A2299D">
        <w:rPr>
          <w:rFonts w:ascii="Arial" w:eastAsia="新細明體" w:hAnsi="Arial" w:cs="Arial"/>
          <w:color w:val="000000"/>
          <w:sz w:val="20"/>
          <w:szCs w:val="20"/>
          <w:lang w:val="ru-RU"/>
        </w:rPr>
        <w:t>51. Они отличаются друг от друга твердостью, зависящей от количества входящего в состав кобальта (</w:t>
      </w:r>
      <w:r w:rsidRPr="00A2299D">
        <w:rPr>
          <w:rFonts w:ascii="Arial" w:eastAsia="新細明體" w:hAnsi="Arial" w:cs="Arial"/>
          <w:color w:val="000000"/>
          <w:sz w:val="20"/>
          <w:szCs w:val="20"/>
        </w:rPr>
        <w:t>C</w:t>
      </w:r>
      <w:r w:rsidRPr="00A2299D">
        <w:rPr>
          <w:rFonts w:ascii="Arial" w:eastAsia="新細明體" w:hAnsi="Arial" w:cs="Arial"/>
          <w:color w:val="000000"/>
          <w:sz w:val="20"/>
          <w:szCs w:val="20"/>
          <w:lang w:val="ru-RU"/>
        </w:rPr>
        <w:t>о) и молибдена (</w:t>
      </w:r>
      <w:r w:rsidRPr="00A2299D">
        <w:rPr>
          <w:rFonts w:ascii="Arial" w:eastAsia="新細明體" w:hAnsi="Arial" w:cs="Arial"/>
          <w:color w:val="000000"/>
          <w:sz w:val="20"/>
          <w:szCs w:val="20"/>
        </w:rPr>
        <w:t>Mo</w:t>
      </w:r>
      <w:r w:rsidRPr="00A2299D">
        <w:rPr>
          <w:rFonts w:ascii="Arial" w:eastAsia="新細明體" w:hAnsi="Arial" w:cs="Arial"/>
          <w:color w:val="000000"/>
          <w:sz w:val="20"/>
          <w:szCs w:val="20"/>
          <w:lang w:val="ru-RU"/>
        </w:rPr>
        <w:t>).</w:t>
      </w:r>
    </w:p>
    <w:p w:rsidR="006109D6" w:rsidRPr="00A2299D" w:rsidRDefault="006109D6" w:rsidP="00A2299D">
      <w:pPr>
        <w:rPr>
          <w:rFonts w:ascii="Arial" w:eastAsia="新細明體" w:hAnsi="Arial" w:cs="Arial"/>
          <w:b/>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8.7 Типы пильных полотен</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Типы пильных полотен отличаются друг от друга конструктивными характеристиками, такими, как: форма и режущий угол зуба, шаг, расположение зубьев, форма и угол зуба.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 xml:space="preserve">Обычный зуб: </w:t>
      </w:r>
      <w:r w:rsidRPr="00A2299D">
        <w:rPr>
          <w:rFonts w:ascii="Arial" w:eastAsia="新細明體" w:hAnsi="Arial" w:cs="Arial"/>
          <w:color w:val="000000"/>
          <w:sz w:val="20"/>
          <w:szCs w:val="20"/>
          <w:lang w:val="ru-RU"/>
        </w:rPr>
        <w:t>0º уклон и постоянный шаг.</w:t>
      </w:r>
      <w:r w:rsidRPr="00A2299D">
        <w:rPr>
          <w:rFonts w:ascii="Arial" w:eastAsia="新細明體" w:hAnsi="Arial" w:cs="Arial"/>
          <w:noProof/>
          <w:color w:val="000000"/>
          <w:sz w:val="20"/>
          <w:szCs w:val="20"/>
        </w:rPr>
        <w:drawing>
          <wp:inline distT="0" distB="0" distL="0" distR="0">
            <wp:extent cx="2876550" cy="504825"/>
            <wp:effectExtent l="0" t="0" r="0" b="9525"/>
            <wp:docPr id="2021" name="Picture 2021" descr="regular 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gular toot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76550" cy="50482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Самая распространенная форма для перпендикулярного или наклонного распила сплошных мелких и среднего размера сечений заготовок или труб из мягких сталей с покрытием, серого чугуна или основных металлов.</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Зуб с положительным углом наклона зуба</w:t>
      </w:r>
      <w:r w:rsidRPr="00A2299D">
        <w:rPr>
          <w:rFonts w:ascii="Arial" w:eastAsia="新細明體" w:hAnsi="Arial" w:cs="Arial"/>
          <w:color w:val="000000"/>
          <w:sz w:val="20"/>
          <w:szCs w:val="20"/>
          <w:lang w:val="ru-RU"/>
        </w:rPr>
        <w:t>: положительный уклон 9º - 10º и постоянный шаг.</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924175" cy="628650"/>
            <wp:effectExtent l="0" t="0" r="9525"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24175" cy="62865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Используется для поперечного или наклонного распила цельных заготовок или больших труб, но прежде всего для твердых материалов (высоколегированные и нержавеющие стали, специальная бронза и ковкий чугун).</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Комбинированные зубья</w:t>
      </w:r>
      <w:r w:rsidRPr="00A2299D">
        <w:rPr>
          <w:rFonts w:ascii="Arial" w:eastAsia="新細明體" w:hAnsi="Arial" w:cs="Arial"/>
          <w:color w:val="000000"/>
          <w:sz w:val="20"/>
          <w:szCs w:val="20"/>
          <w:lang w:val="ru-RU"/>
        </w:rPr>
        <w:t xml:space="preserve">: расстояние между зубьями варьируется, вследствие этого меняется размер зубьев и величина впадин. Разный шаг зубьев способствует более плавной работе и увеличивает срок службы пильного полотна, так как вибрации отсутствуют. </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924175" cy="914400"/>
            <wp:effectExtent l="0" t="0" r="9525"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24175" cy="9144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Еще одним преимуществом использования пильного полотна данного типа является то, что одним пильным полотном возможно разрезать заготовки разных размеров и типов.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Комбинированные зубья</w:t>
      </w:r>
      <w:r w:rsidRPr="00A2299D">
        <w:rPr>
          <w:rFonts w:ascii="Arial" w:eastAsia="新細明體" w:hAnsi="Arial" w:cs="Arial"/>
          <w:color w:val="000000"/>
          <w:sz w:val="20"/>
          <w:szCs w:val="20"/>
          <w:lang w:val="ru-RU"/>
        </w:rPr>
        <w:t>: 9º - 10º положительный уклон.</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914650" cy="1104900"/>
            <wp:effectExtent l="0" t="0" r="0" b="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14650" cy="11049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Этот тип пильного полотна больше всего подходит для распила профилей и больших труб с толстыми стенками, а также цельных прутков максимально допустимых для станка размеров. Возможные величины шагов: 3-4/4-6.</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Развод зубьев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Зубья отклоняются от плоскости основания пилы, в результате образуется широкий пропил в заготовке.</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876550" cy="342900"/>
            <wp:effectExtent l="0" t="0" r="0" b="0"/>
            <wp:docPr id="2017" name="Picture 2017" desc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76550" cy="3429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 xml:space="preserve">Обычный развод или с уклоном: </w:t>
      </w:r>
      <w:r w:rsidRPr="00A2299D">
        <w:rPr>
          <w:rFonts w:ascii="Arial" w:eastAsia="新細明體" w:hAnsi="Arial" w:cs="Arial"/>
          <w:color w:val="000000"/>
          <w:sz w:val="20"/>
          <w:szCs w:val="20"/>
          <w:lang w:val="ru-RU"/>
        </w:rPr>
        <w:t>Зубья отклоняются вправо и влево, чередуясь с прямыми зубьями.</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876550" cy="257175"/>
            <wp:effectExtent l="0" t="0" r="0" b="9525"/>
            <wp:docPr id="2016" name="Picture 2016" descr="rak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ke se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76550" cy="25717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Используется для заготовок размером до 5 мм. Применяется для распила сталей, отливок и твердых цветных металлов.</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Волновой развод:</w:t>
      </w:r>
      <w:r w:rsidRPr="00A2299D">
        <w:rPr>
          <w:rFonts w:ascii="Arial" w:eastAsia="新細明體" w:hAnsi="Arial" w:cs="Arial"/>
          <w:color w:val="000000"/>
          <w:sz w:val="20"/>
          <w:szCs w:val="20"/>
          <w:lang w:val="ru-RU"/>
        </w:rPr>
        <w:t xml:space="preserve"> Зубья образуют плавные волны.</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876550" cy="266700"/>
            <wp:effectExtent l="0" t="0" r="0" b="0"/>
            <wp:docPr id="2264" name="Picture 2264" descr="wav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avy s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76550" cy="2667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Для такого развода характерен мелкий шаг зубьев. Пильные полотна с волновым разводом зубьев в основном применяются для распила труб и профилей тонкого сечения (от 1 до 3 мм).</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 xml:space="preserve">Чередование зубьев (группами): </w:t>
      </w:r>
      <w:r w:rsidRPr="00A2299D">
        <w:rPr>
          <w:rFonts w:ascii="Arial" w:eastAsia="新細明體" w:hAnsi="Arial" w:cs="Arial"/>
          <w:color w:val="000000"/>
          <w:sz w:val="20"/>
          <w:szCs w:val="20"/>
          <w:lang w:val="ru-RU"/>
        </w:rPr>
        <w:t>Группы зубьев отклоняются вправо и влево, чередуясь с прямыми зубьями.</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876550" cy="266700"/>
            <wp:effectExtent l="0" t="0" r="0" b="0"/>
            <wp:docPr id="30" name="Picture 30" descr="alter set g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ter set gr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76550" cy="266700"/>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Такое расположение характерно для очень мелкого шага зубьев и применяется для очень тонких заготовок (меньше 1 мм).</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b/>
          <w:color w:val="000000"/>
          <w:sz w:val="20"/>
          <w:szCs w:val="20"/>
          <w:lang w:val="ru-RU"/>
        </w:rPr>
        <w:t xml:space="preserve">Чередование зубьев (отдельные зубья): </w:t>
      </w:r>
      <w:r w:rsidRPr="00A2299D">
        <w:rPr>
          <w:rFonts w:ascii="Arial" w:eastAsia="新細明體" w:hAnsi="Arial" w:cs="Arial"/>
          <w:color w:val="000000"/>
          <w:sz w:val="20"/>
          <w:szCs w:val="20"/>
          <w:lang w:val="ru-RU"/>
        </w:rPr>
        <w:t xml:space="preserve">зубья отклоняются вправо и влево.  </w:t>
      </w:r>
    </w:p>
    <w:p w:rsidR="006109D6" w:rsidRPr="00A2299D" w:rsidRDefault="006109D6" w:rsidP="00A2299D">
      <w:pPr>
        <w:rPr>
          <w:rFonts w:ascii="Arial" w:eastAsia="新細明體" w:hAnsi="Arial" w:cs="Arial"/>
          <w:color w:val="000000"/>
          <w:sz w:val="20"/>
          <w:szCs w:val="20"/>
        </w:rPr>
      </w:pPr>
      <w:r w:rsidRPr="00A2299D">
        <w:rPr>
          <w:rFonts w:ascii="Arial" w:eastAsia="新細明體" w:hAnsi="Arial" w:cs="Arial"/>
          <w:noProof/>
          <w:color w:val="000000"/>
          <w:sz w:val="20"/>
          <w:szCs w:val="20"/>
        </w:rPr>
        <w:drawing>
          <wp:inline distT="0" distB="0" distL="0" distR="0">
            <wp:extent cx="2876550" cy="352425"/>
            <wp:effectExtent l="0" t="0" r="0" b="9525"/>
            <wp:docPr id="28" name="Picture 28" descr="alter set i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lter set in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6550" cy="352425"/>
                    </a:xfrm>
                    <a:prstGeom prst="rect">
                      <a:avLst/>
                    </a:prstGeom>
                    <a:noFill/>
                    <a:ln>
                      <a:noFill/>
                    </a:ln>
                  </pic:spPr>
                </pic:pic>
              </a:graphicData>
            </a:graphic>
          </wp:inline>
        </w:drawing>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Такое расположение применяется для распила неметаллических мягких материалов, пластика и дерева.</w:t>
      </w:r>
    </w:p>
    <w:p w:rsidR="006109D6" w:rsidRDefault="006109D6" w:rsidP="00A2299D">
      <w:pPr>
        <w:rPr>
          <w:rFonts w:ascii="Arial" w:eastAsia="新細明體" w:hAnsi="Arial" w:cs="Arial"/>
          <w:color w:val="000000"/>
          <w:sz w:val="20"/>
          <w:szCs w:val="20"/>
          <w:lang w:val="ru-RU"/>
        </w:rPr>
      </w:pPr>
    </w:p>
    <w:p w:rsidR="00D66B1C" w:rsidRPr="00A2299D" w:rsidRDefault="00D66B1C"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9. Уровень шума</w:t>
      </w: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Испытание было произведено при уровне шума окружающей среды 65 дБ. Уровень шума на холостом ходу 71 дБ. Уровень шума при обработке на станке низкоуглеродистой стали 73 дБ.</w:t>
      </w:r>
    </w:p>
    <w:p w:rsidR="006109D6" w:rsidRPr="00A2299D" w:rsidRDefault="006109D6" w:rsidP="00A2299D">
      <w:pPr>
        <w:rPr>
          <w:rFonts w:ascii="Arial" w:eastAsia="新細明體" w:hAnsi="Arial" w:cs="Arial"/>
          <w:color w:val="000000"/>
          <w:sz w:val="20"/>
          <w:szCs w:val="20"/>
          <w:highlight w:val="lightGray"/>
          <w:lang w:val="ru-RU"/>
        </w:rPr>
        <w:sectPr w:rsidR="006109D6" w:rsidRPr="00A2299D" w:rsidSect="00BE513F">
          <w:type w:val="continuous"/>
          <w:pgSz w:w="11906" w:h="16838" w:code="9"/>
          <w:pgMar w:top="851" w:right="1134" w:bottom="1134" w:left="1134" w:header="680" w:footer="680" w:gutter="0"/>
          <w:cols w:num="2" w:sep="1" w:space="425"/>
          <w:docGrid w:type="lines" w:linePitch="360"/>
        </w:sectPr>
      </w:pPr>
      <w:r w:rsidRPr="00A2299D">
        <w:rPr>
          <w:rFonts w:ascii="Arial" w:eastAsia="新細明體" w:hAnsi="Arial" w:cs="Arial"/>
          <w:b/>
          <w:color w:val="000000"/>
          <w:sz w:val="20"/>
          <w:szCs w:val="20"/>
          <w:lang w:val="ru-RU"/>
        </w:rPr>
        <w:t>ПРИМЕЧАНИЕ</w:t>
      </w:r>
      <w:r w:rsidRPr="00A2299D">
        <w:rPr>
          <w:rFonts w:ascii="Arial" w:eastAsia="新細明體" w:hAnsi="Arial" w:cs="Arial"/>
          <w:color w:val="000000"/>
          <w:sz w:val="20"/>
          <w:szCs w:val="20"/>
          <w:lang w:val="ru-RU"/>
        </w:rPr>
        <w:t>: уровень шума может изменяться в зависимости от обрабатываемого материала. Поэтому необходимо оценить уровень шума, и при необходимости обеспечить оператора персональной защитой согласно правилу 277/1991.</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Выявление и устранение неисправностей</w:t>
      </w:r>
    </w:p>
    <w:p w:rsidR="006109D6" w:rsidRPr="00A2299D" w:rsidRDefault="006109D6" w:rsidP="00A2299D">
      <w:pPr>
        <w:rPr>
          <w:rFonts w:ascii="Arial" w:eastAsia="新細明體" w:hAnsi="Arial" w:cs="Arial"/>
          <w:color w:val="000000"/>
          <w:sz w:val="20"/>
          <w:szCs w:val="20"/>
          <w:lang w:val="ru-RU"/>
        </w:rPr>
      </w:pPr>
    </w:p>
    <w:p w:rsidR="006109D6" w:rsidRPr="00A2299D" w:rsidRDefault="006109D6" w:rsidP="00A2299D">
      <w:pPr>
        <w:rPr>
          <w:rFonts w:ascii="Arial" w:eastAsia="新細明體" w:hAnsi="Arial" w:cs="Arial"/>
          <w:color w:val="000000"/>
          <w:sz w:val="20"/>
          <w:szCs w:val="20"/>
          <w:lang w:val="ru-RU"/>
        </w:rPr>
      </w:pPr>
      <w:r w:rsidRPr="00A2299D">
        <w:rPr>
          <w:rFonts w:ascii="Arial" w:eastAsia="新細明體" w:hAnsi="Arial" w:cs="Arial"/>
          <w:color w:val="000000"/>
          <w:sz w:val="20"/>
          <w:szCs w:val="20"/>
          <w:lang w:val="ru-RU"/>
        </w:rPr>
        <w:t>В разделе перечислены ошибки и неисправности, которые могут возникнуть во время эксплуатации станка и возможные способы их устранения.</w:t>
      </w: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color w:val="000000"/>
          <w:sz w:val="20"/>
          <w:szCs w:val="20"/>
          <w:lang w:val="ru-RU"/>
        </w:rPr>
        <w:t>10.1 Выявление и устранение неисправностей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3207"/>
        <w:gridCol w:w="3186"/>
      </w:tblGrid>
      <w:tr w:rsidR="006109D6" w:rsidRPr="00A2299D" w:rsidTr="00BE513F">
        <w:trPr>
          <w:tblHeader/>
        </w:trPr>
        <w:tc>
          <w:tcPr>
            <w:tcW w:w="3284" w:type="dxa"/>
            <w:shd w:val="clear" w:color="auto" w:fill="auto"/>
          </w:tcPr>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bCs/>
                <w:color w:val="000000"/>
                <w:sz w:val="20"/>
                <w:szCs w:val="20"/>
                <w:lang w:val="ru-RU" w:eastAsia="en-US"/>
              </w:rPr>
              <w:t>НЕИСПРАВНОСТЬ</w:t>
            </w:r>
          </w:p>
        </w:tc>
        <w:tc>
          <w:tcPr>
            <w:tcW w:w="3285" w:type="dxa"/>
            <w:shd w:val="clear" w:color="auto" w:fill="auto"/>
          </w:tcPr>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bCs/>
                <w:color w:val="000000"/>
                <w:sz w:val="20"/>
                <w:szCs w:val="20"/>
                <w:lang w:val="ru-RU" w:eastAsia="en-US"/>
              </w:rPr>
              <w:t>ВОЗМОЖНЫЕ ПРИЧИНЫ</w:t>
            </w:r>
          </w:p>
        </w:tc>
        <w:tc>
          <w:tcPr>
            <w:tcW w:w="3285" w:type="dxa"/>
            <w:shd w:val="clear" w:color="auto" w:fill="auto"/>
          </w:tcPr>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b/>
                <w:bCs/>
                <w:color w:val="000000"/>
                <w:sz w:val="20"/>
                <w:szCs w:val="20"/>
                <w:lang w:val="ru-RU" w:eastAsia="en-US"/>
              </w:rPr>
              <w:t>СПОСОБЫ УСТРАНЕНИЯ</w:t>
            </w:r>
          </w:p>
        </w:tc>
      </w:tr>
      <w:tr w:rsidR="006109D6" w:rsidRPr="00A2299D" w:rsidTr="00BE513F">
        <w:tc>
          <w:tcPr>
            <w:tcW w:w="3284" w:type="dxa"/>
            <w:shd w:val="clear" w:color="auto" w:fill="auto"/>
          </w:tcPr>
          <w:p w:rsidR="006109D6" w:rsidRPr="00A2299D" w:rsidRDefault="006109D6" w:rsidP="00A2299D">
            <w:pPr>
              <w:rPr>
                <w:rFonts w:ascii="Arial" w:eastAsia="新細明體" w:hAnsi="Arial" w:cs="Arial"/>
                <w:b/>
                <w:sz w:val="20"/>
                <w:szCs w:val="20"/>
                <w:lang w:val="ru-RU" w:eastAsia="en-US"/>
              </w:rPr>
            </w:pPr>
          </w:p>
          <w:p w:rsidR="006109D6" w:rsidRPr="00A2299D" w:rsidRDefault="006109D6" w:rsidP="00A2299D">
            <w:pPr>
              <w:rPr>
                <w:rFonts w:ascii="Arial" w:eastAsia="新細明體" w:hAnsi="Arial" w:cs="Arial"/>
                <w:b/>
                <w:sz w:val="20"/>
                <w:szCs w:val="20"/>
                <w:lang w:val="ru-RU" w:eastAsia="en-US"/>
              </w:rPr>
            </w:pPr>
            <w:r w:rsidRPr="00A2299D">
              <w:rPr>
                <w:rFonts w:ascii="Arial" w:eastAsia="新細明體" w:hAnsi="Arial" w:cs="Arial"/>
                <w:b/>
                <w:sz w:val="20"/>
                <w:szCs w:val="20"/>
                <w:lang w:val="ru-RU" w:eastAsia="en-US"/>
              </w:rPr>
              <w:t>ПОЛОМКА ЗУБА ПИЛЫ</w:t>
            </w:r>
          </w:p>
          <w:p w:rsidR="006109D6" w:rsidRPr="00A2299D" w:rsidRDefault="006109D6" w:rsidP="00A2299D">
            <w:pPr>
              <w:rPr>
                <w:rFonts w:ascii="Arial" w:eastAsia="新細明體" w:hAnsi="Arial" w:cs="Arial"/>
                <w:b/>
                <w:sz w:val="20"/>
                <w:szCs w:val="20"/>
                <w:lang w:val="ru-RU" w:eastAsia="en-US"/>
              </w:rPr>
            </w:pPr>
          </w:p>
          <w:p w:rsidR="006109D6" w:rsidRPr="00A2299D" w:rsidRDefault="006109D6" w:rsidP="00A2299D">
            <w:pPr>
              <w:rPr>
                <w:rFonts w:ascii="Arial" w:eastAsia="新細明體" w:hAnsi="Arial" w:cs="Arial"/>
                <w:b/>
                <w:sz w:val="20"/>
                <w:szCs w:val="20"/>
                <w:lang w:val="ru-RU" w:eastAsia="en-US"/>
              </w:rPr>
            </w:pPr>
          </w:p>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noProof/>
                <w:sz w:val="20"/>
                <w:szCs w:val="20"/>
              </w:rPr>
              <w:drawing>
                <wp:inline distT="0" distB="0" distL="0" distR="0">
                  <wp:extent cx="1438275" cy="1000125"/>
                  <wp:effectExtent l="0" t="0" r="9525" b="9525"/>
                  <wp:docPr id="27" name="Picture 27" descr="Tooth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ooth break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38275" cy="1000125"/>
                          </a:xfrm>
                          <a:prstGeom prst="rect">
                            <a:avLst/>
                          </a:prstGeom>
                          <a:noFill/>
                          <a:ln>
                            <a:noFill/>
                          </a:ln>
                        </pic:spPr>
                      </pic:pic>
                    </a:graphicData>
                  </a:graphic>
                </wp:inline>
              </w:drawing>
            </w:r>
          </w:p>
          <w:p w:rsidR="006109D6" w:rsidRPr="00A2299D" w:rsidRDefault="006109D6" w:rsidP="00A2299D">
            <w:pPr>
              <w:rPr>
                <w:rFonts w:ascii="Arial" w:eastAsia="新細明體" w:hAnsi="Arial" w:cs="Arial"/>
                <w:sz w:val="20"/>
                <w:szCs w:val="20"/>
                <w:lang w:eastAsia="en-US"/>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noProof/>
                <w:sz w:val="20"/>
                <w:szCs w:val="20"/>
              </w:rPr>
              <w:drawing>
                <wp:inline distT="0" distB="0" distL="0" distR="0">
                  <wp:extent cx="1438275" cy="1000125"/>
                  <wp:effectExtent l="0" t="0" r="9525" b="9525"/>
                  <wp:docPr id="23" name="Picture 23" descr="tooth bre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ooth breakage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38275" cy="1000125"/>
                          </a:xfrm>
                          <a:prstGeom prst="rect">
                            <a:avLst/>
                          </a:prstGeom>
                          <a:noFill/>
                          <a:ln>
                            <a:noFill/>
                          </a:ln>
                        </pic:spPr>
                      </pic:pic>
                    </a:graphicData>
                  </a:graphic>
                </wp:inline>
              </w:drawing>
            </w:r>
          </w:p>
        </w:tc>
        <w:tc>
          <w:tcPr>
            <w:tcW w:w="3285" w:type="dxa"/>
            <w:shd w:val="clear" w:color="auto" w:fill="auto"/>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Слишком большая скорость перемещения пилы</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Неправильная скорость резания</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Неправильное расстояние между зубьями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Стружка или липкие материалы прилипли к зубьям пилы и между зубьями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Дефекты заготовки или материал заготовки слишком твердый</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r>
            <w:r w:rsidRPr="00A2299D">
              <w:rPr>
                <w:rFonts w:ascii="Arial" w:eastAsia="新細明體" w:hAnsi="Arial" w:cs="Arial"/>
                <w:sz w:val="20"/>
                <w:szCs w:val="20"/>
                <w:lang w:val="ru-RU" w:eastAsia="en-US"/>
              </w:rPr>
              <w:br/>
            </w:r>
            <w:r w:rsidRPr="00A2299D">
              <w:rPr>
                <w:rFonts w:ascii="Arial" w:eastAsia="新細明體" w:hAnsi="Arial" w:cs="Arial"/>
                <w:sz w:val="20"/>
                <w:szCs w:val="20"/>
                <w:lang w:val="ru-RU" w:eastAsia="en-US"/>
              </w:rPr>
              <w:br/>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Неправильное закрепление заготовки в тисках</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Пильное полотно застряло в заготовке</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highlight w:val="yellow"/>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Начало распила бруса с острой кромкой или переменным сечением</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Пильное полотно низкого качества</w:t>
            </w: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t>Предварительно поврежденный зуб, оставленный в пропиле</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Отрезка происходит по канавке, сделанной ранее</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Вибрация </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Неправильный шаг или форма зубьев</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br/>
            </w:r>
            <w:r w:rsidRPr="00A2299D">
              <w:rPr>
                <w:rFonts w:ascii="Arial" w:eastAsia="新細明體" w:hAnsi="Arial" w:cs="Arial"/>
                <w:sz w:val="20"/>
                <w:szCs w:val="20"/>
                <w:lang w:val="ru-RU" w:eastAsia="en-US"/>
              </w:rPr>
              <w:br/>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Недостаточная смазка, охлаждение или неподходящая СОЖ</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b/>
                <w:color w:val="000000"/>
                <w:sz w:val="20"/>
                <w:szCs w:val="20"/>
                <w:lang w:val="ru-RU"/>
              </w:rPr>
            </w:pPr>
            <w:r w:rsidRPr="00A2299D">
              <w:rPr>
                <w:rFonts w:ascii="Arial" w:eastAsia="新細明體" w:hAnsi="Arial" w:cs="Arial"/>
                <w:sz w:val="20"/>
                <w:szCs w:val="20"/>
                <w:lang w:val="ru-RU" w:eastAsia="en-US"/>
              </w:rPr>
              <w:t>Направление зубьев противоположно направлению резания</w:t>
            </w:r>
          </w:p>
        </w:tc>
        <w:tc>
          <w:tcPr>
            <w:tcW w:w="3285" w:type="dxa"/>
            <w:shd w:val="clear" w:color="auto" w:fill="auto"/>
          </w:tcPr>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Уменьшите скорость, уменьшите давление при резании. Отрегулируйте устройство торможения.</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Измените скорость и/или тип пильного полотна.  </w:t>
            </w:r>
          </w:p>
          <w:p w:rsidR="006109D6" w:rsidRPr="00A2299D" w:rsidRDefault="006109D6" w:rsidP="00A2299D">
            <w:pPr>
              <w:rPr>
                <w:rFonts w:ascii="Arial" w:eastAsia="新細明體" w:hAnsi="Arial" w:cs="Arial"/>
                <w:i/>
                <w:sz w:val="20"/>
                <w:szCs w:val="20"/>
                <w:lang w:val="ru-RU" w:eastAsia="en-US"/>
              </w:rPr>
            </w:pPr>
            <w:r w:rsidRPr="00A2299D">
              <w:rPr>
                <w:rFonts w:ascii="Arial" w:eastAsia="新細明體" w:hAnsi="Arial" w:cs="Arial"/>
                <w:sz w:val="20"/>
                <w:szCs w:val="20"/>
                <w:lang w:val="ru-RU" w:eastAsia="en-US"/>
              </w:rPr>
              <w:t xml:space="preserve">См. раздел «Классификация материалов и выбор пильного полотна», </w:t>
            </w:r>
            <w:r w:rsidRPr="00A2299D">
              <w:rPr>
                <w:rFonts w:ascii="Arial" w:eastAsia="新細明體" w:hAnsi="Arial" w:cs="Arial"/>
                <w:i/>
                <w:sz w:val="20"/>
                <w:szCs w:val="20"/>
                <w:lang w:val="ru-RU" w:eastAsia="en-US"/>
              </w:rPr>
              <w:t>Таблицу выбора пильного полотна в зависимости от скорости резания и подачи.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Выберите подходящее пильное полотно. См. раздел “Классификация материалов и выбор пильного полотна»</w:t>
            </w:r>
            <w:r w:rsidRPr="00A2299D">
              <w:rPr>
                <w:rFonts w:ascii="Arial" w:eastAsia="新細明體" w:hAnsi="Arial" w:cs="Arial"/>
                <w:bCs/>
                <w:sz w:val="20"/>
                <w:szCs w:val="20"/>
                <w:lang w:val="ru-RU" w:eastAsia="en-US"/>
              </w:rPr>
              <w:t>.</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Проверьте, не загрязнено ли сливное отверстие СОЖ на блоках направляющей пильного полотна и убедитесь в том, что потока СОЖ достаточно для удаления стружка с пильного полотна.</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Поверхность заготовки может быть оксидирована или иметь покрытие, которое делает заготовку в начале резания тверже, чем пильное полотно. Также заготовка может содержать закаленные участки или включать в себя остатки от производства – песок от литья в песчаную форму, остатки от сварки и т.п. Избегайте распила подобных заготовок. В случае необходимости резания подобных заготовок будьте предельно внимательны, удаляйте посторонние включения и очищайте заготовку от любых загрязнений как можно быстрее.</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Проверьте зажим заготовки.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Уменьшите подачу и давление при резании.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Будьте внимательны в начале резания.</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Используйте пильное полотно высокого качества.</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Аккуратно уберите все части пилы, которые отломились.</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Поверните заготовку и начните распил с другого места.</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Проверьте надежность закрепления заготовки.</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 xml:space="preserve">Замените пильное полотно на более подходящее. См. пункт </w:t>
            </w:r>
            <w:r w:rsidRPr="00A2299D">
              <w:rPr>
                <w:rFonts w:ascii="Arial" w:eastAsia="新細明體" w:hAnsi="Arial" w:cs="Arial"/>
                <w:i/>
                <w:sz w:val="20"/>
                <w:szCs w:val="20"/>
                <w:lang w:val="ru-RU" w:eastAsia="en-US"/>
              </w:rPr>
              <w:t>Типы пильных полотен</w:t>
            </w:r>
            <w:r w:rsidRPr="00A2299D">
              <w:rPr>
                <w:rFonts w:ascii="Arial" w:eastAsia="新細明體" w:hAnsi="Arial" w:cs="Arial"/>
                <w:sz w:val="20"/>
                <w:szCs w:val="20"/>
                <w:lang w:val="ru-RU" w:eastAsia="en-US"/>
              </w:rPr>
              <w:t xml:space="preserve"> в разделе «Классификация материалов и выбор пильного полотна». Отрегулируйте опорные пластины направляющей.</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eastAsia="en-US"/>
              </w:rPr>
            </w:pPr>
            <w:r w:rsidRPr="00A2299D">
              <w:rPr>
                <w:rFonts w:ascii="Arial" w:eastAsia="新細明體" w:hAnsi="Arial" w:cs="Arial"/>
                <w:sz w:val="20"/>
                <w:szCs w:val="20"/>
                <w:lang w:val="ru-RU" w:eastAsia="en-US"/>
              </w:rPr>
              <w:t>Проверьте уровень жидкости в баке. Увеличьте циркуляцию СОЖ, проверьте, не засорилось ли выходное отверстие и трубки для СОЖ. Проверьте состав СОЖ</w:t>
            </w:r>
            <w:r w:rsidRPr="00A2299D">
              <w:rPr>
                <w:rFonts w:ascii="Arial" w:eastAsia="新細明體" w:hAnsi="Arial" w:cs="Arial"/>
                <w:sz w:val="20"/>
                <w:szCs w:val="20"/>
                <w:lang w:eastAsia="en-US"/>
              </w:rPr>
              <w:t>.</w:t>
            </w:r>
          </w:p>
          <w:p w:rsidR="006109D6" w:rsidRPr="00A2299D" w:rsidRDefault="006109D6" w:rsidP="00A2299D">
            <w:pPr>
              <w:rPr>
                <w:rFonts w:ascii="Arial" w:eastAsia="新細明體" w:hAnsi="Arial" w:cs="Arial"/>
                <w:sz w:val="20"/>
                <w:szCs w:val="20"/>
                <w:lang w:val="ru-RU" w:eastAsia="en-US"/>
              </w:rPr>
            </w:pPr>
          </w:p>
          <w:p w:rsidR="006109D6" w:rsidRPr="00A2299D" w:rsidRDefault="006109D6" w:rsidP="00A2299D">
            <w:pPr>
              <w:rPr>
                <w:rFonts w:ascii="Arial" w:eastAsia="新細明體" w:hAnsi="Arial" w:cs="Arial"/>
                <w:sz w:val="20"/>
                <w:szCs w:val="20"/>
                <w:lang w:val="ru-RU" w:eastAsia="en-US"/>
              </w:rPr>
            </w:pPr>
            <w:r w:rsidRPr="00A2299D">
              <w:rPr>
                <w:rFonts w:ascii="Arial" w:eastAsia="新細明體" w:hAnsi="Arial" w:cs="Arial"/>
                <w:sz w:val="20"/>
                <w:szCs w:val="20"/>
                <w:lang w:val="ru-RU" w:eastAsia="en-US"/>
              </w:rPr>
              <w:t>Поверните пилу зубьями в правильном направлении.</w:t>
            </w:r>
          </w:p>
          <w:p w:rsidR="006109D6" w:rsidRPr="00A2299D" w:rsidRDefault="006109D6" w:rsidP="00A2299D">
            <w:pPr>
              <w:rPr>
                <w:rFonts w:ascii="Arial" w:eastAsia="新細明體" w:hAnsi="Arial" w:cs="Arial"/>
                <w:b/>
                <w:color w:val="000000"/>
                <w:sz w:val="20"/>
                <w:szCs w:val="20"/>
                <w:lang w:val="ru-RU"/>
              </w:rPr>
            </w:pP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lang w:eastAsia="en-US"/>
              </w:rPr>
            </w:pPr>
            <w:r w:rsidRPr="006109D6">
              <w:rPr>
                <w:rFonts w:ascii="Arial" w:eastAsia="新細明體" w:hAnsi="Arial" w:cs="Arial"/>
                <w:b/>
                <w:lang w:eastAsia="en-US"/>
              </w:rPr>
              <w:t>ПРЕЖДЕВРЕМЕННЫЙ ИЗНОС ПИЛЬНОГО ПОЛОТНА</w:t>
            </w:r>
          </w:p>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lang w:eastAsia="en-US"/>
              </w:rPr>
            </w:pPr>
            <w:r w:rsidRPr="006109D6">
              <w:rPr>
                <w:rFonts w:ascii="Arial" w:eastAsia="新細明體" w:hAnsi="Arial" w:cs="Arial"/>
                <w:noProof/>
              </w:rPr>
              <w:drawing>
                <wp:inline distT="0" distB="0" distL="0" distR="0">
                  <wp:extent cx="1438275" cy="1038225"/>
                  <wp:effectExtent l="0" t="0" r="9525" b="9525"/>
                  <wp:docPr id="21" name="Picture 21" descr="blade w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lade wea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38275" cy="1038225"/>
                          </a:xfrm>
                          <a:prstGeom prst="rect">
                            <a:avLst/>
                          </a:prstGeom>
                          <a:noFill/>
                          <a:ln>
                            <a:noFill/>
                          </a:ln>
                        </pic:spPr>
                      </pic:pic>
                    </a:graphicData>
                  </a:graphic>
                </wp:inline>
              </w:drawing>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Неправильное врезание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Направление зубьев противоположно направлению резания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Низкое качество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Слишком быстрое движение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Неправильная скорость резания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Дефекты заготовки или заготовка слишком твердая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r w:rsidRPr="006109D6">
              <w:rPr>
                <w:rFonts w:ascii="Arial" w:eastAsia="新細明體" w:hAnsi="Arial" w:cs="Arial"/>
                <w:lang w:val="ru-RU" w:eastAsia="en-US"/>
              </w:rPr>
              <w:br/>
            </w: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Недостаточная смазка или неподходящая СОЖ</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bCs/>
                <w:lang w:val="ru-RU" w:eastAsia="en-US"/>
              </w:rPr>
              <w:t xml:space="preserve">См. раздел «Классификация материалов и выбор пильного полотна», пункт </w:t>
            </w:r>
            <w:r w:rsidRPr="006109D6">
              <w:rPr>
                <w:rFonts w:ascii="Arial" w:eastAsia="新細明體" w:hAnsi="Arial" w:cs="Arial"/>
                <w:bCs/>
                <w:i/>
                <w:lang w:val="ru-RU" w:eastAsia="en-US"/>
              </w:rPr>
              <w:t>Приработка пильного полотна</w:t>
            </w:r>
            <w:r w:rsidRPr="006109D6">
              <w:rPr>
                <w:rFonts w:ascii="Arial" w:eastAsia="新細明體" w:hAnsi="Arial" w:cs="Arial"/>
                <w:lang w:val="ru-RU" w:eastAsia="en-US"/>
              </w:rPr>
              <w:t>.</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Поверните полотно в правильном направлении.</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Используйте пильное полотно высокого качества.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Снизьте скорость пильного полотна, уменьшите давление резания. Отрегулируйте устройство торможения.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Измените скорость и/или тип пильного полотна. См. раздел «Классификация материалов и выбор пильного полотна» </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Поверхность заготовки может быть оксидирована или иметь покрытие, которое делает заготовку в начале резания тверже, чем пильное полотно. Также заготовка может содержать закаленные участки или включать в себя остатки от производства – песок от литья в песчаную форму, остатки от сварки и т.п. Избегайте распила подобных заготовок. В случае необходимости распила подобных заготовок будьте предельно внимательны, удаляйте посторонние включения и очищайте заготовку от любых загрязнений как можно быстрее.</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lang w:val="ru-RU" w:eastAsia="en-US"/>
              </w:rPr>
              <w:t xml:space="preserve">Проверьте уровень жидкости в баке. </w:t>
            </w:r>
            <w:r w:rsidRPr="006109D6">
              <w:rPr>
                <w:rFonts w:ascii="Arial" w:eastAsia="新細明體" w:hAnsi="Arial" w:cs="Arial"/>
                <w:b/>
                <w:lang w:val="ru-RU" w:eastAsia="en-US"/>
              </w:rPr>
              <w:t xml:space="preserve"> </w:t>
            </w:r>
            <w:r w:rsidRPr="006109D6">
              <w:rPr>
                <w:rFonts w:ascii="Arial" w:eastAsia="新細明體" w:hAnsi="Arial" w:cs="Arial"/>
                <w:lang w:val="ru-RU" w:eastAsia="en-US"/>
              </w:rPr>
              <w:t>Проверьте чистоту выходных отверстий и труб для лучшей циркуляции СОЖ. Проверьте состав СОЖ.</w:t>
            </w: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b/>
                <w:lang w:eastAsia="en-US"/>
              </w:rPr>
            </w:pPr>
            <w:r w:rsidRPr="006109D6">
              <w:rPr>
                <w:rFonts w:ascii="Arial" w:eastAsia="新細明體" w:hAnsi="Arial" w:cs="Arial"/>
                <w:b/>
                <w:lang w:eastAsia="en-US"/>
              </w:rPr>
              <w:t>ПОЛОМКА ПИЛЬНОГО ПОЛОТНА</w:t>
            </w: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r w:rsidRPr="006109D6">
              <w:rPr>
                <w:rFonts w:ascii="Arial" w:eastAsia="新細明體" w:hAnsi="Arial" w:cs="Arial"/>
                <w:noProof/>
              </w:rPr>
              <w:drawing>
                <wp:inline distT="0" distB="0" distL="0" distR="0">
                  <wp:extent cx="1438275" cy="971550"/>
                  <wp:effectExtent l="0" t="0" r="9525" b="0"/>
                  <wp:docPr id="19" name="Picture 19" descr="blade brea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de break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38275" cy="971550"/>
                          </a:xfrm>
                          <a:prstGeom prst="rect">
                            <a:avLst/>
                          </a:prstGeom>
                          <a:noFill/>
                          <a:ln>
                            <a:noFill/>
                          </a:ln>
                        </pic:spPr>
                      </pic:pic>
                    </a:graphicData>
                  </a:graphic>
                </wp:inline>
              </w:drawing>
            </w: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r w:rsidRPr="006109D6">
              <w:rPr>
                <w:rFonts w:ascii="Arial" w:eastAsia="新細明體" w:hAnsi="Arial" w:cs="Arial"/>
                <w:noProof/>
              </w:rPr>
              <w:drawing>
                <wp:inline distT="0" distB="0" distL="0" distR="0">
                  <wp:extent cx="1438275" cy="981075"/>
                  <wp:effectExtent l="0" t="0" r="9525" b="9525"/>
                  <wp:docPr id="17" name="Picture 17" descr="blade brak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lade brakage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38275" cy="981075"/>
                          </a:xfrm>
                          <a:prstGeom prst="rect">
                            <a:avLst/>
                          </a:prstGeom>
                          <a:noFill/>
                          <a:ln>
                            <a:noFill/>
                          </a:ln>
                        </pic:spPr>
                      </pic:pic>
                    </a:graphicData>
                  </a:graphic>
                </wp:inline>
              </w:drawing>
            </w:r>
          </w:p>
          <w:p w:rsidR="006109D6" w:rsidRPr="006109D6" w:rsidRDefault="006109D6" w:rsidP="006109D6">
            <w:pPr>
              <w:rPr>
                <w:rFonts w:ascii="Arial" w:eastAsia="新細明體" w:hAnsi="Arial" w:cs="Arial"/>
                <w:lang w:eastAsia="en-US"/>
              </w:rPr>
            </w:pPr>
            <w:r w:rsidRPr="006109D6">
              <w:rPr>
                <w:rFonts w:ascii="Arial" w:eastAsia="新細明體" w:hAnsi="Arial" w:cs="Arial"/>
                <w:noProof/>
              </w:rPr>
              <w:drawing>
                <wp:inline distT="0" distB="0" distL="0" distR="0">
                  <wp:extent cx="1438275" cy="990600"/>
                  <wp:effectExtent l="0" t="0" r="9525" b="0"/>
                  <wp:docPr id="16" name="Picture 16" descr="blade break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lade breakage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38275" cy="990600"/>
                          </a:xfrm>
                          <a:prstGeom prst="rect">
                            <a:avLst/>
                          </a:prstGeom>
                          <a:noFill/>
                          <a:ln>
                            <a:noFill/>
                          </a:ln>
                        </pic:spPr>
                      </pic:pic>
                    </a:graphicData>
                  </a:graphic>
                </wp:inline>
              </w:drawing>
            </w: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lang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noProof/>
              </w:rPr>
              <w:drawing>
                <wp:inline distT="0" distB="0" distL="0" distR="0">
                  <wp:extent cx="1438275" cy="1104900"/>
                  <wp:effectExtent l="0" t="0" r="9525" b="0"/>
                  <wp:docPr id="13" name="Picture 13" descr="blade break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ade breakage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38275" cy="1104900"/>
                          </a:xfrm>
                          <a:prstGeom prst="rect">
                            <a:avLst/>
                          </a:prstGeom>
                          <a:noFill/>
                          <a:ln>
                            <a:noFill/>
                          </a:ln>
                        </pic:spPr>
                      </pic:pic>
                    </a:graphicData>
                  </a:graphic>
                </wp:inline>
              </w:drawing>
            </w:r>
          </w:p>
        </w:tc>
        <w:tc>
          <w:tcPr>
            <w:tcW w:w="3285" w:type="dxa"/>
            <w:shd w:val="clear" w:color="auto" w:fill="auto"/>
          </w:tcPr>
          <w:p w:rsidR="006109D6" w:rsidRPr="006109D6" w:rsidRDefault="006109D6" w:rsidP="006109D6">
            <w:pPr>
              <w:rPr>
                <w:rFonts w:ascii="Arial" w:eastAsia="新細明體" w:hAnsi="Arial" w:cs="Arial"/>
                <w:i/>
                <w:lang w:val="ru-RU" w:eastAsia="en-US"/>
              </w:rPr>
            </w:pPr>
            <w:r w:rsidRPr="006109D6">
              <w:rPr>
                <w:rFonts w:ascii="Arial" w:eastAsia="新細明體" w:hAnsi="Arial" w:cs="Arial"/>
                <w:lang w:val="ru-RU" w:eastAsia="en-US"/>
              </w:rPr>
              <w:t>Неправильная сварка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Слишком быстрое движение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Неправильная скорость резания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t>Неправильный шаг зубьев</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Неправильное закрепление заготовки в тисках</w:t>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Пильное полотно касается заготовки до начала резания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Накладки направляющих не отрегулированы или загрязнены из-за неправильного обслуживания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Направляющие блоки пильного полотна расположены слишком далеко от заготовки</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Неправильное позиционирование пильного полотна на маховике</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Недостаточная смазка или неподходящая СОЖ</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Качество сварки пильного полотна крайне важно. Свариваемые части пильного полотна должны быть идеально подогнаны друг к другу и на месте сварки не должно оставаться посторонних включений или пузырей. Место сварки должно быть гладким и ровным, без выпуклостей, которые могут привести к царапинам или поломке пильного полотна при прохождении через прокладки направляющих.</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Снизьте скорость пильного полотна, уменьшите давление резания. Отрегулируйте устройство торможения.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Измените скорость и/или тип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i/>
                <w:lang w:val="ru-RU" w:eastAsia="en-US"/>
              </w:rPr>
            </w:pPr>
            <w:r w:rsidRPr="006109D6">
              <w:rPr>
                <w:rFonts w:ascii="Arial" w:eastAsia="新細明體" w:hAnsi="Arial" w:cs="Arial"/>
                <w:lang w:val="ru-RU" w:eastAsia="en-US"/>
              </w:rPr>
              <w:t>Выберите подходящее пильное полотно. См. раздел «Классификация материалов и выбор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Проверьте правильность закрепления заготовки</w:t>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t xml:space="preserve">В начале резания никогда не опускайте пильную раму до включения двигателя пильного полотна. </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Проверьте расстояние между направляющими (см. «Регулировка станка», пункт </w:t>
            </w:r>
            <w:r w:rsidRPr="006109D6">
              <w:rPr>
                <w:rFonts w:ascii="Arial" w:eastAsia="新細明體" w:hAnsi="Arial" w:cs="Arial"/>
                <w:i/>
                <w:lang w:val="ru-RU" w:eastAsia="en-US"/>
              </w:rPr>
              <w:t>Направляющие блоки пильного полотна</w:t>
            </w:r>
            <w:r w:rsidRPr="006109D6">
              <w:rPr>
                <w:rFonts w:ascii="Arial" w:eastAsia="新細明體" w:hAnsi="Arial" w:cs="Arial"/>
                <w:lang w:val="ru-RU" w:eastAsia="en-US"/>
              </w:rPr>
              <w:t>): слишком близкое расположение накладок может привести к трещинам или поломкам зубьев. Будьте предельно внимательны при очистке.</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Подведите блок к заготовке так близко, как это возможно, так, чтобы только та часть пильного полотна, которая врезается в материал, была открыта. Это предотвратит изгиб пильного полотна и, как следствие, излишнюю нагрузку на него.</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Задняя часть пильного полотна задевает за опору из-за деформации или неровного сварочного шва, это вызывает трещины и неровности заднего контура.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lang w:val="ru-RU" w:eastAsia="en-US"/>
              </w:rPr>
              <w:t xml:space="preserve">Проверьте уровень жидкости в баке. </w:t>
            </w:r>
            <w:r w:rsidRPr="006109D6">
              <w:rPr>
                <w:rFonts w:ascii="Arial" w:eastAsia="新細明體" w:hAnsi="Arial" w:cs="Arial"/>
                <w:b/>
                <w:lang w:val="ru-RU" w:eastAsia="en-US"/>
              </w:rPr>
              <w:t xml:space="preserve"> </w:t>
            </w:r>
            <w:r w:rsidRPr="006109D6">
              <w:rPr>
                <w:rFonts w:ascii="Arial" w:eastAsia="新細明體" w:hAnsi="Arial" w:cs="Arial"/>
                <w:lang w:val="ru-RU" w:eastAsia="en-US"/>
              </w:rPr>
              <w:t>Проверьте чистоту выходных отверстий и труб для лучшей циркуляции СОЖ. Проверьте состав СОЖ.</w:t>
            </w:r>
          </w:p>
        </w:tc>
      </w:tr>
      <w:tr w:rsidR="006109D6" w:rsidRPr="0027765E" w:rsidTr="00BE513F">
        <w:tc>
          <w:tcPr>
            <w:tcW w:w="3284" w:type="dxa"/>
            <w:shd w:val="clear" w:color="auto" w:fill="auto"/>
          </w:tcPr>
          <w:p w:rsidR="006109D6" w:rsidRPr="006109D6" w:rsidRDefault="006109D6" w:rsidP="006109D6">
            <w:pPr>
              <w:rPr>
                <w:rFonts w:ascii="Arial" w:eastAsia="新細明體" w:hAnsi="Arial" w:cs="Arial"/>
                <w:b/>
                <w:lang w:val="ru-RU" w:eastAsia="en-US"/>
              </w:rPr>
            </w:pPr>
          </w:p>
          <w:p w:rsidR="006109D6" w:rsidRPr="006109D6" w:rsidRDefault="006109D6" w:rsidP="006109D6">
            <w:pPr>
              <w:rPr>
                <w:rFonts w:ascii="Arial" w:eastAsia="新細明體" w:hAnsi="Arial" w:cs="Arial"/>
                <w:b/>
                <w:lang w:val="ru-RU" w:eastAsia="en-US"/>
              </w:rPr>
            </w:pPr>
            <w:r w:rsidRPr="006109D6">
              <w:rPr>
                <w:rFonts w:ascii="Arial" w:eastAsia="新細明體" w:hAnsi="Arial" w:cs="Arial"/>
                <w:b/>
                <w:lang w:val="ru-RU" w:eastAsia="en-US"/>
              </w:rPr>
              <w:t>ПИЛЬНОЕ ПОЛОТНО РАЗРЕЗАНО ИЛИ ПОЦАРАПАНО</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Накладки направляющих пильного полотна повреждены или со сколами </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Направляющие подшипники слишком затянуты или слишком ослаблены</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Замените накладки.</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lang w:val="ru-RU" w:eastAsia="en-US"/>
              </w:rPr>
              <w:t xml:space="preserve">Отрегулируйте подшипники (см. раздел «Регулировка станка», пункт </w:t>
            </w:r>
            <w:r w:rsidRPr="006109D6">
              <w:rPr>
                <w:rFonts w:ascii="Arial" w:eastAsia="新細明體" w:hAnsi="Arial" w:cs="Arial"/>
                <w:i/>
                <w:lang w:val="ru-RU" w:eastAsia="en-US"/>
              </w:rPr>
              <w:t>Направляющая пильного полотна</w:t>
            </w:r>
            <w:r w:rsidRPr="006109D6">
              <w:rPr>
                <w:rFonts w:ascii="Arial" w:eastAsia="新細明體" w:hAnsi="Arial" w:cs="Arial"/>
                <w:lang w:val="ru-RU" w:eastAsia="en-US"/>
              </w:rPr>
              <w:t>).</w:t>
            </w: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b/>
                <w:lang w:val="ru-RU"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b/>
                <w:lang w:eastAsia="en-US"/>
              </w:rPr>
              <w:t>РАСПИЛ НЕ ПРЯМОЙ</w:t>
            </w: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Пильное полотно не параллельно линии распила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Пильное полотно не перпендикулярно из-за слишком большого зазора между накладками направляющей и неправильно отрегулированными блоками</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Слишком высокая скорость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Пильное полотно изношено</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Неправильный шаг зубьев</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Поломка зубьев</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Недостаточная смазка или неподходящая СОЖ</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Проверьте, не ослабли ли винтовые крепления направляющих блоков пильного полотна, отрегулируйте блоки в вертикальном направлении, выставьте блоки под нужными углами и, если необходимо, отрегулируйте ограничительный винт при распиле под углом.</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Проверьте и отрегулируйте в вертикальном направлении направляющие блоки пильного полотна, установите правильный зазор (см. раздел «Регулировка станка», пункт </w:t>
            </w:r>
            <w:r w:rsidRPr="006109D6">
              <w:rPr>
                <w:rFonts w:ascii="Arial" w:eastAsia="新細明體" w:hAnsi="Arial" w:cs="Arial"/>
                <w:i/>
                <w:lang w:val="ru-RU" w:eastAsia="en-US"/>
              </w:rPr>
              <w:t>Направляющая пильного полотна</w:t>
            </w:r>
            <w:r w:rsidRPr="006109D6">
              <w:rPr>
                <w:rFonts w:ascii="Arial" w:eastAsia="新細明體" w:hAnsi="Arial" w:cs="Arial"/>
                <w:lang w:val="ru-RU" w:eastAsia="en-US"/>
              </w:rPr>
              <w:t>).</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Снизьте скорость, снизьте давление резания. Отрегулируйте устройство торможения.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Подведите блоки к заготовке так близко, как это возможно, чтобы только та часть пильного полотна, которая врезается в материал, была открыта. Это предотвратит изгиб пильного полотна и, как следствие, излишнюю нагрузку на него.</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Замените пильное полотно. Установите пильное полотно с меньшим числом зубьев (см. раздел «Классификация материалов и выбор пильного полотна», пункт </w:t>
            </w:r>
            <w:r w:rsidRPr="006109D6">
              <w:rPr>
                <w:rFonts w:ascii="Arial" w:eastAsia="新細明體" w:hAnsi="Arial" w:cs="Arial"/>
                <w:i/>
                <w:lang w:val="ru-RU" w:eastAsia="en-US"/>
              </w:rPr>
              <w:t>Типы пильных полотен</w:t>
            </w:r>
            <w:r w:rsidRPr="006109D6">
              <w:rPr>
                <w:rFonts w:ascii="Arial" w:eastAsia="新細明體" w:hAnsi="Arial" w:cs="Arial"/>
                <w:lang w:val="ru-RU" w:eastAsia="en-US"/>
              </w:rPr>
              <w:t>).</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Неправильная работа пильного полотна из-за отсутствующих зубьев может привести к отклонению от траектории резания. Проверьте пильное полотно и при необходимости замените. </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i/>
                <w:lang w:eastAsia="en-US"/>
              </w:rPr>
            </w:pPr>
            <w:r w:rsidRPr="006109D6">
              <w:rPr>
                <w:rFonts w:ascii="Arial" w:eastAsia="新細明體" w:hAnsi="Arial" w:cs="Arial"/>
                <w:lang w:val="ru-RU" w:eastAsia="en-US"/>
              </w:rPr>
              <w:t xml:space="preserve">Проверьте уровень жидкости в баке. </w:t>
            </w:r>
            <w:r w:rsidRPr="006109D6">
              <w:rPr>
                <w:rFonts w:ascii="Arial" w:eastAsia="新細明體" w:hAnsi="Arial" w:cs="Arial"/>
                <w:b/>
                <w:lang w:val="ru-RU" w:eastAsia="en-US"/>
              </w:rPr>
              <w:t xml:space="preserve"> </w:t>
            </w:r>
            <w:r w:rsidRPr="006109D6">
              <w:rPr>
                <w:rFonts w:ascii="Arial" w:eastAsia="新細明體" w:hAnsi="Arial" w:cs="Arial"/>
                <w:lang w:val="ru-RU" w:eastAsia="en-US"/>
              </w:rPr>
              <w:t>Проверьте, чистоту выходных отверстий и труб для лучшей циркуляции СОЖ. Проверьте состав СОЖ</w:t>
            </w:r>
            <w:r w:rsidRPr="006109D6">
              <w:rPr>
                <w:rFonts w:ascii="Arial" w:eastAsia="新細明體" w:hAnsi="Arial" w:cs="Arial"/>
                <w:i/>
                <w:lang w:eastAsia="en-US"/>
              </w:rPr>
              <w:t>.</w:t>
            </w:r>
          </w:p>
          <w:p w:rsidR="006109D6" w:rsidRPr="006109D6" w:rsidRDefault="006109D6" w:rsidP="006109D6">
            <w:pPr>
              <w:rPr>
                <w:rFonts w:ascii="Arial" w:eastAsia="新細明體" w:hAnsi="Arial" w:cs="Arial"/>
                <w:b/>
                <w:color w:val="000000"/>
                <w:lang w:val="ru-RU"/>
              </w:rPr>
            </w:pP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lang w:eastAsia="en-US"/>
              </w:rPr>
            </w:pPr>
            <w:r w:rsidRPr="006109D6">
              <w:rPr>
                <w:rFonts w:ascii="Arial" w:eastAsia="新細明體" w:hAnsi="Arial" w:cs="Arial"/>
                <w:b/>
                <w:lang w:eastAsia="en-US"/>
              </w:rPr>
              <w:t>НЕКАЧЕСТВЕННЫЙ РАСПИЛ</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Маховик изношен. Корпус маховика забит стружкой.</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eastAsia="en-US"/>
              </w:rPr>
            </w:pPr>
            <w:r w:rsidRPr="006109D6">
              <w:rPr>
                <w:rFonts w:ascii="Arial" w:eastAsia="新細明體" w:hAnsi="Arial" w:cs="Arial"/>
                <w:lang w:val="ru-RU" w:eastAsia="en-US"/>
              </w:rPr>
              <w:t>Опора и направляющий фланец пильного полотна изношены и не могут обеспечить правильное положение пильного полотна, это приводит к некачественному выполнению распила. Шкивы могут стать конической формы и изменить ход полотна. Замените их. Очистите станок сжатым воздухом</w:t>
            </w:r>
            <w:r w:rsidRPr="006109D6">
              <w:rPr>
                <w:rFonts w:ascii="Arial" w:eastAsia="新細明體" w:hAnsi="Arial" w:cs="Arial"/>
                <w:lang w:eastAsia="en-US"/>
              </w:rPr>
              <w:t>.</w:t>
            </w:r>
          </w:p>
          <w:p w:rsidR="006109D6" w:rsidRPr="006109D6" w:rsidRDefault="006109D6" w:rsidP="006109D6">
            <w:pPr>
              <w:rPr>
                <w:rFonts w:ascii="Arial" w:eastAsia="新細明體" w:hAnsi="Arial" w:cs="Arial"/>
                <w:b/>
                <w:color w:val="000000"/>
                <w:lang w:val="ru-RU"/>
              </w:rPr>
            </w:pP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lang w:eastAsia="en-US"/>
              </w:rPr>
            </w:pPr>
            <w:r w:rsidRPr="006109D6">
              <w:rPr>
                <w:rFonts w:ascii="Arial" w:eastAsia="新細明體" w:hAnsi="Arial" w:cs="Arial"/>
                <w:b/>
                <w:lang w:eastAsia="en-US"/>
              </w:rPr>
              <w:t>ПОЛОСЫ НА ПОВЕРХНОСТИ РЕЗА</w:t>
            </w:r>
          </w:p>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noProof/>
              </w:rPr>
              <w:drawing>
                <wp:inline distT="0" distB="0" distL="0" distR="0">
                  <wp:extent cx="1438275" cy="723900"/>
                  <wp:effectExtent l="0" t="0" r="9525" b="0"/>
                  <wp:docPr id="11" name="Picture 11" descr="streak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treak cu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38275" cy="723900"/>
                          </a:xfrm>
                          <a:prstGeom prst="rect">
                            <a:avLst/>
                          </a:prstGeom>
                          <a:noFill/>
                          <a:ln>
                            <a:noFill/>
                          </a:ln>
                        </pic:spPr>
                      </pic:pic>
                    </a:graphicData>
                  </a:graphic>
                </wp:inline>
              </w:drawing>
            </w: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Слишком быстрое движение пильного полотна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Пильное полотно низкого качества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t>Пильное полотно изношено или имеются поврежденные и/или сломанные зубья</w:t>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t>Неправильный шаг зубьев</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r w:rsidRPr="006109D6">
              <w:rPr>
                <w:rFonts w:ascii="Arial" w:eastAsia="新細明體" w:hAnsi="Arial" w:cs="Arial"/>
                <w:lang w:val="ru-RU" w:eastAsia="en-US"/>
              </w:rPr>
              <w:br/>
            </w: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Направляющие блоки пильного полотна расположены слишком далеко от заготовки</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Недостаточная смазка или неподходящая СОЖ</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Снизьте скорость пильного полотна, снизьте давление резания. Отрегулируйте устройство торможения.</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Используйте пильное полотно высокого качества.</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Замените пильное полотно.</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br/>
              <w:t xml:space="preserve">Возможно, зубья используемого пильного полотна слишком большие, используйте пильное полотно с большим количеством зубьев (см. «Классификация материалов и выбор пильного полотна», пункт </w:t>
            </w:r>
            <w:r w:rsidRPr="006109D6">
              <w:rPr>
                <w:rFonts w:ascii="Arial" w:eastAsia="新細明體" w:hAnsi="Arial" w:cs="Arial"/>
                <w:i/>
                <w:lang w:val="ru-RU" w:eastAsia="en-US"/>
              </w:rPr>
              <w:t>Типы пильных полотен</w:t>
            </w:r>
            <w:r w:rsidRPr="006109D6">
              <w:rPr>
                <w:rFonts w:ascii="Arial" w:eastAsia="新細明體" w:hAnsi="Arial" w:cs="Arial"/>
                <w:lang w:val="ru-RU" w:eastAsia="en-US"/>
              </w:rPr>
              <w:t>).</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Подведите блок к заготовке так близко, как это возможно, чтобы только та часть пильного полотна, которая врезается в материал, была открыта. Это предотвратит изгиб пильного полотна и, как следствие, излишнюю нагрузку на него.</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eastAsia="en-US"/>
              </w:rPr>
            </w:pPr>
            <w:r w:rsidRPr="006109D6">
              <w:rPr>
                <w:rFonts w:ascii="Arial" w:eastAsia="新細明體" w:hAnsi="Arial" w:cs="Arial"/>
                <w:lang w:val="ru-RU" w:eastAsia="en-US"/>
              </w:rPr>
              <w:t xml:space="preserve">Проверьте уровень жидкости в баке. </w:t>
            </w:r>
            <w:r w:rsidRPr="006109D6">
              <w:rPr>
                <w:rFonts w:ascii="Arial" w:eastAsia="新細明體" w:hAnsi="Arial" w:cs="Arial"/>
                <w:b/>
                <w:lang w:val="ru-RU" w:eastAsia="en-US"/>
              </w:rPr>
              <w:t xml:space="preserve"> </w:t>
            </w:r>
            <w:r w:rsidRPr="006109D6">
              <w:rPr>
                <w:rFonts w:ascii="Arial" w:eastAsia="新細明體" w:hAnsi="Arial" w:cs="Arial"/>
                <w:lang w:val="ru-RU" w:eastAsia="en-US"/>
              </w:rPr>
              <w:t>Проверьте, чистоту выходных отверстий и труб для лучшей циркуляции СОЖ. Проверьте состав СОЖ</w:t>
            </w:r>
            <w:r w:rsidRPr="006109D6">
              <w:rPr>
                <w:rFonts w:ascii="Arial" w:eastAsia="新細明體" w:hAnsi="Arial" w:cs="Arial"/>
                <w:lang w:eastAsia="en-US"/>
              </w:rPr>
              <w:t>.</w:t>
            </w:r>
          </w:p>
          <w:p w:rsidR="006109D6" w:rsidRPr="006109D6" w:rsidRDefault="006109D6" w:rsidP="006109D6">
            <w:pPr>
              <w:rPr>
                <w:rFonts w:ascii="Arial" w:eastAsia="新細明體" w:hAnsi="Arial" w:cs="Arial"/>
                <w:b/>
                <w:color w:val="000000"/>
                <w:lang w:val="ru-RU"/>
              </w:rPr>
            </w:pPr>
          </w:p>
        </w:tc>
      </w:tr>
      <w:tr w:rsidR="006109D6" w:rsidRPr="006109D6" w:rsidTr="00BE513F">
        <w:tc>
          <w:tcPr>
            <w:tcW w:w="3284" w:type="dxa"/>
            <w:shd w:val="clear" w:color="auto" w:fill="auto"/>
          </w:tcPr>
          <w:p w:rsidR="006109D6" w:rsidRPr="006109D6" w:rsidRDefault="006109D6" w:rsidP="006109D6">
            <w:pPr>
              <w:rPr>
                <w:rFonts w:ascii="Arial" w:eastAsia="新細明體" w:hAnsi="Arial" w:cs="Arial"/>
                <w:b/>
                <w:lang w:eastAsia="en-US"/>
              </w:rPr>
            </w:pPr>
          </w:p>
          <w:p w:rsidR="006109D6" w:rsidRPr="006109D6" w:rsidRDefault="006109D6" w:rsidP="006109D6">
            <w:pPr>
              <w:rPr>
                <w:rFonts w:ascii="Arial" w:eastAsia="新細明體" w:hAnsi="Arial" w:cs="Arial"/>
                <w:b/>
                <w:lang w:val="ru-RU" w:eastAsia="en-US"/>
              </w:rPr>
            </w:pPr>
            <w:r w:rsidRPr="006109D6">
              <w:rPr>
                <w:rFonts w:ascii="Arial" w:eastAsia="新細明體" w:hAnsi="Arial" w:cs="Arial"/>
                <w:b/>
                <w:lang w:eastAsia="en-US"/>
              </w:rPr>
              <w:t>ШУМ В НАПРАВЛЯЮЩИХ БЛОК</w:t>
            </w:r>
            <w:r w:rsidRPr="006109D6">
              <w:rPr>
                <w:rFonts w:ascii="Arial" w:eastAsia="新細明體" w:hAnsi="Arial" w:cs="Arial"/>
                <w:b/>
                <w:lang w:val="ru-RU" w:eastAsia="en-US"/>
              </w:rPr>
              <w:t>АХ</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Стружка на подшипниках</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Износ или повреждение накладок</w:t>
            </w:r>
          </w:p>
          <w:p w:rsidR="006109D6" w:rsidRPr="006109D6" w:rsidRDefault="006109D6" w:rsidP="006109D6">
            <w:pPr>
              <w:rPr>
                <w:rFonts w:ascii="Arial" w:eastAsia="新細明體" w:hAnsi="Arial" w:cs="Arial"/>
                <w:b/>
                <w:color w:val="000000"/>
                <w:lang w:val="ru-RU"/>
              </w:rPr>
            </w:pPr>
          </w:p>
        </w:tc>
        <w:tc>
          <w:tcPr>
            <w:tcW w:w="3285" w:type="dxa"/>
            <w:shd w:val="clear" w:color="auto" w:fill="auto"/>
          </w:tcPr>
          <w:p w:rsidR="006109D6" w:rsidRPr="006109D6" w:rsidRDefault="006109D6" w:rsidP="006109D6">
            <w:pPr>
              <w:rPr>
                <w:rFonts w:ascii="Arial" w:eastAsia="新細明體" w:hAnsi="Arial" w:cs="Arial"/>
                <w:lang w:val="ru-RU" w:eastAsia="en-US"/>
              </w:rPr>
            </w:pPr>
            <w:r w:rsidRPr="006109D6">
              <w:rPr>
                <w:rFonts w:ascii="Arial" w:eastAsia="新細明體" w:hAnsi="Arial" w:cs="Arial"/>
                <w:lang w:val="ru-RU" w:eastAsia="en-US"/>
              </w:rPr>
              <w:t xml:space="preserve">Грязь и/или стружка между пильным полотном и направляющими подшипниками. </w:t>
            </w:r>
          </w:p>
          <w:p w:rsidR="006109D6" w:rsidRPr="006109D6" w:rsidRDefault="006109D6" w:rsidP="006109D6">
            <w:pPr>
              <w:rPr>
                <w:rFonts w:ascii="Arial" w:eastAsia="新細明體" w:hAnsi="Arial" w:cs="Arial"/>
                <w:lang w:val="ru-RU" w:eastAsia="en-US"/>
              </w:rPr>
            </w:pPr>
          </w:p>
          <w:p w:rsidR="006109D6" w:rsidRPr="006109D6" w:rsidRDefault="006109D6" w:rsidP="006109D6">
            <w:pPr>
              <w:rPr>
                <w:rFonts w:ascii="Arial" w:eastAsia="新細明體" w:hAnsi="Arial" w:cs="Arial"/>
                <w:b/>
                <w:color w:val="000000"/>
                <w:lang w:val="ru-RU"/>
              </w:rPr>
            </w:pPr>
            <w:r w:rsidRPr="006109D6">
              <w:rPr>
                <w:rFonts w:ascii="Arial" w:eastAsia="新細明體" w:hAnsi="Arial" w:cs="Arial"/>
                <w:lang w:val="ru-RU" w:eastAsia="en-US"/>
              </w:rPr>
              <w:t>Замените накладки.</w:t>
            </w:r>
          </w:p>
        </w:tc>
      </w:tr>
    </w:tbl>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b/>
          <w:color w:val="000000"/>
          <w:lang w:val="ru-RU"/>
        </w:rPr>
      </w:pPr>
    </w:p>
    <w:p w:rsidR="006109D6" w:rsidRPr="006109D6" w:rsidRDefault="006109D6" w:rsidP="006109D6">
      <w:pPr>
        <w:rPr>
          <w:rFonts w:ascii="Arial" w:eastAsia="新細明體" w:hAnsi="Arial" w:cs="Arial"/>
          <w:color w:val="000000"/>
          <w:lang w:val="ru-RU"/>
        </w:rPr>
        <w:sectPr w:rsidR="006109D6" w:rsidRPr="006109D6" w:rsidSect="00BE513F">
          <w:pgSz w:w="11906" w:h="16838" w:code="9"/>
          <w:pgMar w:top="851" w:right="1134" w:bottom="1134" w:left="1134" w:header="680" w:footer="680" w:gutter="0"/>
          <w:cols w:space="425"/>
          <w:docGrid w:type="lines" w:linePitch="360"/>
        </w:sectPr>
      </w:pPr>
    </w:p>
    <w:p w:rsidR="006109D6" w:rsidRPr="006109D6" w:rsidRDefault="00D66B1C" w:rsidP="006109D6">
      <w:pPr>
        <w:rPr>
          <w:rFonts w:ascii="Arial" w:eastAsia="新細明體" w:hAnsi="Arial" w:cs="Arial"/>
          <w:b/>
          <w:lang w:val="ru-RU" w:eastAsia="en-US"/>
        </w:rPr>
        <w:sectPr w:rsidR="006109D6" w:rsidRPr="006109D6" w:rsidSect="00D66B1C">
          <w:footerReference w:type="default" r:id="rId164"/>
          <w:pgSz w:w="12240" w:h="15840" w:code="1"/>
          <w:pgMar w:top="720" w:right="1440" w:bottom="1008" w:left="1440" w:header="720" w:footer="720" w:gutter="0"/>
          <w:pgNumType w:chapStyle="1"/>
          <w:cols w:space="720"/>
          <w:titlePg/>
          <w:docGrid w:linePitch="360"/>
        </w:sectPr>
      </w:pPr>
      <w:r>
        <w:rPr>
          <w:rFonts w:ascii="Arial" w:eastAsia="新細明體" w:hAnsi="Arial" w:cs="Arial"/>
          <w:b/>
          <w:lang w:val="ru-RU" w:eastAsia="en-US"/>
        </w:rPr>
        <w:t xml:space="preserve">Взрыв-схема станины </w:t>
      </w:r>
      <w:r w:rsidRPr="00D66B1C">
        <w:rPr>
          <w:rFonts w:ascii="Arial" w:eastAsia="新細明體" w:hAnsi="Arial" w:cs="Arial"/>
          <w:b/>
          <w:lang w:val="ru-RU" w:eastAsia="en-US"/>
        </w:rPr>
        <w:t>ленточнопильного станка EHB-270DGSVIP</w:t>
      </w:r>
    </w:p>
    <w:p w:rsidR="00D66B1C" w:rsidRDefault="00D66B1C" w:rsidP="006109D6">
      <w:pPr>
        <w:rPr>
          <w:rFonts w:ascii="Arial" w:eastAsia="新細明體" w:hAnsi="Arial" w:cs="Arial"/>
          <w:b/>
          <w:lang w:val="ru-RU"/>
        </w:rPr>
        <w:sectPr w:rsidR="00D66B1C" w:rsidSect="00BE513F">
          <w:type w:val="continuous"/>
          <w:pgSz w:w="12240" w:h="15840" w:code="1"/>
          <w:pgMar w:top="720" w:right="1440" w:bottom="1008" w:left="1440" w:header="720" w:footer="720" w:gutter="0"/>
          <w:pgNumType w:chapStyle="1"/>
          <w:cols w:num="2" w:space="720"/>
          <w:titlePg/>
          <w:docGrid w:linePitch="360"/>
        </w:sectPr>
      </w:pPr>
    </w:p>
    <w:p w:rsidR="006109D6" w:rsidRPr="006109D6" w:rsidRDefault="006109D6" w:rsidP="006109D6">
      <w:pPr>
        <w:rPr>
          <w:rFonts w:ascii="Arial" w:eastAsia="新細明體" w:hAnsi="Arial" w:cs="Arial"/>
          <w:b/>
          <w:lang w:val="ru-RU"/>
        </w:rPr>
        <w:sectPr w:rsidR="006109D6" w:rsidRPr="006109D6" w:rsidSect="00BE513F">
          <w:type w:val="continuous"/>
          <w:pgSz w:w="12240" w:h="15840" w:code="1"/>
          <w:pgMar w:top="720" w:right="1440" w:bottom="1008" w:left="1440" w:header="720" w:footer="720" w:gutter="0"/>
          <w:pgNumType w:chapStyle="1"/>
          <w:cols w:num="2" w:space="720"/>
          <w:titlePg/>
          <w:docGrid w:linePitch="360"/>
        </w:sectPr>
      </w:pPr>
      <w:r w:rsidRPr="006109D6">
        <w:rPr>
          <w:rFonts w:ascii="Arial" w:eastAsia="新細明體" w:hAnsi="Arial" w:cs="Arial"/>
          <w:noProof/>
        </w:rPr>
        <w:drawing>
          <wp:anchor distT="0" distB="0" distL="114300" distR="114300" simplePos="0" relativeHeight="252001280" behindDoc="0" locked="0" layoutInCell="1" allowOverlap="1" wp14:anchorId="4AEBC669" wp14:editId="52278C60">
            <wp:simplePos x="0" y="0"/>
            <wp:positionH relativeFrom="column">
              <wp:posOffset>24130</wp:posOffset>
            </wp:positionH>
            <wp:positionV relativeFrom="paragraph">
              <wp:posOffset>590550</wp:posOffset>
            </wp:positionV>
            <wp:extent cx="5676265" cy="7999730"/>
            <wp:effectExtent l="0" t="0" r="635" b="1270"/>
            <wp:wrapTopAndBottom/>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76265" cy="7999730"/>
                    </a:xfrm>
                    <a:prstGeom prst="rect">
                      <a:avLst/>
                    </a:prstGeom>
                    <a:noFill/>
                  </pic:spPr>
                </pic:pic>
              </a:graphicData>
            </a:graphic>
            <wp14:sizeRelH relativeFrom="page">
              <wp14:pctWidth>0</wp14:pctWidth>
            </wp14:sizeRelH>
            <wp14:sizeRelV relativeFrom="page">
              <wp14:pctHeight>0</wp14:pctHeight>
            </wp14:sizeRelV>
          </wp:anchor>
        </w:drawing>
      </w:r>
    </w:p>
    <w:p w:rsidR="006109D6" w:rsidRPr="006109D6" w:rsidRDefault="006109D6" w:rsidP="006109D6">
      <w:pPr>
        <w:rPr>
          <w:rFonts w:ascii="Arial" w:eastAsia="新細明體" w:hAnsi="Arial" w:cs="Arial"/>
          <w:b/>
          <w:color w:val="000000"/>
          <w:lang w:val="ru-RU" w:eastAsia="en-US"/>
        </w:rPr>
      </w:pPr>
    </w:p>
    <w:p w:rsidR="006109D6" w:rsidRPr="006109D6" w:rsidRDefault="006109D6" w:rsidP="006109D6">
      <w:pPr>
        <w:rPr>
          <w:rFonts w:ascii="Arial" w:eastAsia="新細明體" w:hAnsi="Arial" w:cs="Arial"/>
          <w:b/>
          <w:color w:val="000000"/>
          <w:lang w:val="ru-RU" w:eastAsia="en-US"/>
        </w:rPr>
      </w:pPr>
      <w:r w:rsidRPr="006109D6">
        <w:rPr>
          <w:rFonts w:ascii="Arial" w:eastAsia="新細明體" w:hAnsi="Arial" w:cs="Arial"/>
          <w:b/>
          <w:color w:val="000000"/>
          <w:lang w:val="ru-RU" w:eastAsia="en-US"/>
        </w:rPr>
        <w:t>Перечень деталей станины ленточнопильного станка EHB-270DGSVIP</w:t>
      </w:r>
    </w:p>
    <w:p w:rsidR="006109D6" w:rsidRDefault="0008774B" w:rsidP="0008774B">
      <w:pPr>
        <w:rPr>
          <w:rFonts w:ascii="Arial" w:eastAsia="新細明體" w:hAnsi="Arial" w:cs="Arial"/>
          <w:b/>
          <w:color w:val="000000"/>
          <w:lang w:val="ru-RU" w:eastAsia="en-US"/>
        </w:rPr>
      </w:pPr>
      <w:r>
        <w:rPr>
          <w:rFonts w:ascii="Arial" w:eastAsia="新細明體" w:hAnsi="Arial" w:cs="Arial"/>
          <w:b/>
          <w:color w:val="000000"/>
          <w:lang w:val="ru-RU" w:eastAsia="en-US"/>
        </w:rPr>
        <w:t xml:space="preserve">№        </w:t>
      </w:r>
      <w:r w:rsidR="006109D6" w:rsidRPr="006109D6">
        <w:rPr>
          <w:rFonts w:ascii="Arial" w:eastAsia="新細明體" w:hAnsi="Arial" w:cs="Arial"/>
          <w:b/>
          <w:color w:val="000000"/>
          <w:lang w:val="ru-RU" w:eastAsia="en-US"/>
        </w:rPr>
        <w:t>Артикул</w:t>
      </w:r>
      <w:r w:rsidR="006109D6" w:rsidRPr="006109D6">
        <w:rPr>
          <w:rFonts w:ascii="Arial" w:eastAsia="新細明體" w:hAnsi="Arial" w:cs="Arial"/>
          <w:b/>
          <w:color w:val="000000"/>
          <w:lang w:val="ru-RU" w:eastAsia="en-US"/>
        </w:rPr>
        <w:tab/>
        <w:t xml:space="preserve">        </w:t>
      </w:r>
      <w:r>
        <w:rPr>
          <w:rFonts w:ascii="Arial" w:eastAsia="新細明體" w:hAnsi="Arial" w:cs="Arial"/>
          <w:b/>
          <w:color w:val="000000"/>
          <w:lang w:val="ru-RU" w:eastAsia="en-US"/>
        </w:rPr>
        <w:t xml:space="preserve">                </w:t>
      </w:r>
      <w:r w:rsidR="006109D6" w:rsidRPr="006109D6">
        <w:rPr>
          <w:rFonts w:ascii="Arial" w:eastAsia="新細明體" w:hAnsi="Arial" w:cs="Arial"/>
          <w:b/>
          <w:color w:val="000000"/>
          <w:lang w:val="ru-RU" w:eastAsia="en-US"/>
        </w:rPr>
        <w:t>Описание</w:t>
      </w:r>
      <w:r w:rsidR="006109D6"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006109D6" w:rsidRPr="006109D6">
        <w:rPr>
          <w:rFonts w:ascii="Arial" w:eastAsia="新細明體" w:hAnsi="Arial" w:cs="Arial"/>
          <w:b/>
          <w:color w:val="000000"/>
          <w:lang w:val="ru-RU" w:eastAsia="en-US"/>
        </w:rPr>
        <w:t>Размер</w:t>
      </w:r>
      <w:r w:rsidR="006109D6"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006109D6" w:rsidRPr="006109D6">
        <w:rPr>
          <w:rFonts w:ascii="Arial" w:eastAsia="新細明體" w:hAnsi="Arial" w:cs="Arial"/>
          <w:b/>
          <w:color w:val="000000"/>
          <w:lang w:val="ru-RU" w:eastAsia="en-US"/>
        </w:rPr>
        <w:t>Кол-во</w:t>
      </w:r>
    </w:p>
    <w:p w:rsid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w:t>
      </w:r>
      <w:r w:rsidRPr="0008774B">
        <w:rPr>
          <w:rFonts w:ascii="Calibri" w:eastAsia="新細明體" w:hAnsi="Calibri" w:cs="Calibri"/>
          <w:sz w:val="20"/>
          <w:szCs w:val="20"/>
          <w:lang w:val="fr-FR"/>
        </w:rPr>
        <w:tab/>
        <w:t>EHB-270DGSVIP-1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Saw Frame Stand</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w:t>
      </w:r>
      <w:r w:rsidRPr="0008774B">
        <w:rPr>
          <w:rFonts w:ascii="Calibri" w:eastAsia="新細明體" w:hAnsi="Calibri" w:cs="Calibri"/>
          <w:sz w:val="20"/>
          <w:szCs w:val="20"/>
          <w:lang w:val="fr-FR"/>
        </w:rPr>
        <w:tab/>
        <w:t>EHB-270DGSVIP-2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Base (Bottom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w:t>
      </w:r>
      <w:r w:rsidRPr="0008774B">
        <w:rPr>
          <w:rFonts w:ascii="Calibri" w:eastAsia="新細明體" w:hAnsi="Calibri" w:cs="Calibri"/>
          <w:sz w:val="20"/>
          <w:szCs w:val="20"/>
          <w:lang w:val="fr-FR"/>
        </w:rPr>
        <w:tab/>
        <w:t>EHB-270DGSVIP-3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w:t>
      </w:r>
      <w:r w:rsidRPr="0008774B">
        <w:rPr>
          <w:rFonts w:ascii="Calibri" w:eastAsia="新細明體" w:hAnsi="Calibri" w:cs="Calibri"/>
          <w:sz w:val="20"/>
          <w:szCs w:val="20"/>
          <w:lang w:val="fr-FR"/>
        </w:rPr>
        <w:tab/>
        <w:t>EHB-270DGSVIP-4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8x18x2</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w:t>
      </w:r>
      <w:r w:rsidRPr="0008774B">
        <w:rPr>
          <w:rFonts w:ascii="Calibri" w:eastAsia="新細明體" w:hAnsi="Calibri" w:cs="Calibri"/>
          <w:sz w:val="20"/>
          <w:szCs w:val="20"/>
          <w:lang w:val="fr-FR"/>
        </w:rPr>
        <w:tab/>
        <w:t>EHB-270DGSVIP-5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Base (Left Part)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w:t>
      </w:r>
      <w:r w:rsidRPr="0008774B">
        <w:rPr>
          <w:rFonts w:ascii="Calibri" w:eastAsia="新細明體" w:hAnsi="Calibri" w:cs="Calibri"/>
          <w:sz w:val="20"/>
          <w:szCs w:val="20"/>
          <w:lang w:val="fr-FR"/>
        </w:rPr>
        <w:tab/>
        <w:t>EHB-270DGSVIP-6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Base (Right Part)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w:t>
      </w:r>
      <w:r w:rsidRPr="0008774B">
        <w:rPr>
          <w:rFonts w:ascii="Calibri" w:eastAsia="新細明體" w:hAnsi="Calibri" w:cs="Calibri"/>
          <w:sz w:val="20"/>
          <w:szCs w:val="20"/>
          <w:lang w:val="fr-FR"/>
        </w:rPr>
        <w:tab/>
        <w:t>EHB-270DGSVIP-7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M12x40</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w:t>
      </w:r>
      <w:r w:rsidRPr="0008774B">
        <w:rPr>
          <w:rFonts w:ascii="Calibri" w:eastAsia="新細明體" w:hAnsi="Calibri" w:cs="Calibri"/>
          <w:sz w:val="20"/>
          <w:szCs w:val="20"/>
          <w:lang w:val="fr-FR"/>
        </w:rPr>
        <w:tab/>
        <w:t>EHB-270DGSVIP-8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M10x25</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9</w:t>
      </w:r>
      <w:r w:rsidRPr="0008774B">
        <w:rPr>
          <w:rFonts w:ascii="Calibri" w:eastAsia="新細明體" w:hAnsi="Calibri" w:cs="Calibri"/>
          <w:sz w:val="20"/>
          <w:szCs w:val="20"/>
          <w:lang w:val="fr-FR"/>
        </w:rPr>
        <w:tab/>
        <w:t>EHB-270DGSVIP-9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10x25x2</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w:t>
      </w:r>
      <w:r w:rsidRPr="0008774B">
        <w:rPr>
          <w:rFonts w:ascii="Calibri" w:eastAsia="新細明體" w:hAnsi="Calibri" w:cs="Calibri"/>
          <w:sz w:val="20"/>
          <w:szCs w:val="20"/>
          <w:lang w:val="fr-FR"/>
        </w:rPr>
        <w:tab/>
        <w:t>EHB-270DGSVIP-10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Base (Front Part)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w:t>
      </w:r>
      <w:r w:rsidRPr="0008774B">
        <w:rPr>
          <w:rFonts w:ascii="Calibri" w:eastAsia="新細明體" w:hAnsi="Calibri" w:cs="Calibri"/>
          <w:sz w:val="20"/>
          <w:szCs w:val="20"/>
          <w:lang w:val="fr-FR"/>
        </w:rPr>
        <w:tab/>
        <w:t>EHB-270DGSVIP-11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w:t>
      </w:r>
      <w:r w:rsidRPr="0008774B">
        <w:rPr>
          <w:rFonts w:ascii="Calibri" w:eastAsia="新細明體" w:hAnsi="Calibri" w:cs="Calibri"/>
          <w:sz w:val="20"/>
          <w:szCs w:val="20"/>
          <w:lang w:val="fr-FR"/>
        </w:rPr>
        <w:tab/>
        <w:t>EHB-270DGSVIP-12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8x18x2</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w:t>
      </w:r>
      <w:r w:rsidRPr="0008774B">
        <w:rPr>
          <w:rFonts w:ascii="Calibri" w:eastAsia="新細明體" w:hAnsi="Calibri" w:cs="Calibri"/>
          <w:sz w:val="20"/>
          <w:szCs w:val="20"/>
          <w:lang w:val="fr-FR"/>
        </w:rPr>
        <w:tab/>
        <w:t>EHB-270DGSVIP-13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Base (Rear Part)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w:t>
      </w:r>
      <w:r w:rsidRPr="0008774B">
        <w:rPr>
          <w:rFonts w:ascii="Calibri" w:eastAsia="新細明體" w:hAnsi="Calibri" w:cs="Calibri"/>
          <w:sz w:val="20"/>
          <w:szCs w:val="20"/>
          <w:lang w:val="fr-FR"/>
        </w:rPr>
        <w:tab/>
        <w:t>EHB-270DGSVIP-14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M6x8</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w:t>
      </w:r>
      <w:r w:rsidRPr="0008774B">
        <w:rPr>
          <w:rFonts w:ascii="Calibri" w:eastAsia="新細明體" w:hAnsi="Calibri" w:cs="Calibri"/>
          <w:sz w:val="20"/>
          <w:szCs w:val="20"/>
          <w:lang w:val="fr-FR"/>
        </w:rPr>
        <w:tab/>
        <w:t>EHB-270DGSVIP-15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Inverter</w:t>
      </w:r>
      <w:r w:rsidRPr="0008774B">
        <w:rPr>
          <w:rFonts w:ascii="Calibri" w:eastAsia="新細明體" w:hAnsi="Calibri" w:cs="Calibri"/>
          <w:sz w:val="20"/>
          <w:szCs w:val="20"/>
          <w:lang w:val="fr-FR"/>
        </w:rPr>
        <w:tab/>
        <w:t>2Hp 3Ph 400V</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w:t>
      </w:r>
      <w:r w:rsidRPr="0008774B">
        <w:rPr>
          <w:rFonts w:ascii="Calibri" w:eastAsia="新細明體" w:hAnsi="Calibri" w:cs="Calibri"/>
          <w:sz w:val="20"/>
          <w:szCs w:val="20"/>
          <w:lang w:val="fr-FR"/>
        </w:rPr>
        <w:tab/>
        <w:t>EHB-270DGSVIP-16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M5x15</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w:t>
      </w:r>
      <w:r w:rsidRPr="0008774B">
        <w:rPr>
          <w:rFonts w:ascii="Calibri" w:eastAsia="新細明體" w:hAnsi="Calibri" w:cs="Calibri"/>
          <w:sz w:val="20"/>
          <w:szCs w:val="20"/>
          <w:lang w:val="fr-FR"/>
        </w:rPr>
        <w:tab/>
        <w:t>EHB-270DGSVIP-17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t>M6</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18</w:t>
      </w:r>
      <w:r w:rsidRPr="0008774B">
        <w:rPr>
          <w:rFonts w:ascii="Calibri" w:eastAsia="新細明體" w:hAnsi="Calibri" w:cs="Calibri"/>
          <w:sz w:val="20"/>
          <w:szCs w:val="20"/>
          <w:lang w:val="fr-FR"/>
        </w:rPr>
        <w:tab/>
        <w:t>EHB-270DGSVIP-18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Thumb Screw</w:t>
      </w:r>
      <w:r w:rsidRPr="0008774B">
        <w:rPr>
          <w:rFonts w:ascii="Calibri" w:eastAsia="新細明體" w:hAnsi="Calibri" w:cs="Calibri"/>
          <w:sz w:val="20"/>
          <w:szCs w:val="20"/>
          <w:lang w:val="fr-FR"/>
        </w:rPr>
        <w:tab/>
        <w:t>M6x10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19</w:t>
      </w:r>
      <w:r w:rsidRPr="0008774B">
        <w:rPr>
          <w:rFonts w:ascii="Calibri" w:eastAsia="新細明體" w:hAnsi="Calibri" w:cs="Calibri"/>
          <w:sz w:val="20"/>
          <w:szCs w:val="20"/>
          <w:lang w:val="fr-FR"/>
        </w:rPr>
        <w:tab/>
        <w:t>EHB-270DGSVIP-19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M6x8</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20</w:t>
      </w:r>
      <w:r w:rsidRPr="0008774B">
        <w:rPr>
          <w:rFonts w:ascii="Calibri" w:eastAsia="新細明體" w:hAnsi="Calibri" w:cs="Calibri"/>
          <w:sz w:val="20"/>
          <w:szCs w:val="20"/>
          <w:lang w:val="fr-FR"/>
        </w:rPr>
        <w:tab/>
        <w:t>EHB-270DGSVIP-20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Mounting Bracket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21</w:t>
      </w:r>
      <w:r w:rsidRPr="0008774B">
        <w:rPr>
          <w:rFonts w:ascii="Calibri" w:eastAsia="新細明體" w:hAnsi="Calibri" w:cs="Calibri"/>
          <w:sz w:val="20"/>
          <w:szCs w:val="20"/>
          <w:lang w:val="fr-FR"/>
        </w:rPr>
        <w:tab/>
        <w:t>EHB-270DGSVIP-21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22</w:t>
      </w:r>
      <w:r w:rsidRPr="0008774B">
        <w:rPr>
          <w:rFonts w:ascii="Calibri" w:eastAsia="新細明體" w:hAnsi="Calibri" w:cs="Calibri"/>
          <w:sz w:val="20"/>
          <w:szCs w:val="20"/>
          <w:lang w:val="fr-FR"/>
        </w:rPr>
        <w:tab/>
        <w:t>EHB-270DGSVIP-22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M10</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23</w:t>
      </w:r>
      <w:r w:rsidRPr="0008774B">
        <w:rPr>
          <w:rFonts w:ascii="Calibri" w:eastAsia="新細明體" w:hAnsi="Calibri" w:cs="Calibri"/>
          <w:sz w:val="20"/>
          <w:szCs w:val="20"/>
          <w:lang w:val="fr-FR"/>
        </w:rPr>
        <w:tab/>
        <w:t>EHB-270DGSVIP-23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M10x20</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24</w:t>
      </w:r>
      <w:r w:rsidRPr="0008774B">
        <w:rPr>
          <w:rFonts w:ascii="Calibri" w:eastAsia="新細明體" w:hAnsi="Calibri" w:cs="Calibri"/>
          <w:sz w:val="20"/>
          <w:szCs w:val="20"/>
          <w:lang w:val="fr-FR"/>
        </w:rPr>
        <w:tab/>
        <w:t>EHB-270DGSVIP-24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10x25x2</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25</w:t>
      </w:r>
      <w:r w:rsidRPr="0008774B">
        <w:rPr>
          <w:rFonts w:ascii="Calibri" w:eastAsia="新細明體" w:hAnsi="Calibri" w:cs="Calibri"/>
          <w:sz w:val="20"/>
          <w:szCs w:val="20"/>
          <w:lang w:val="fr-FR"/>
        </w:rPr>
        <w:tab/>
        <w:t>EHB-270DGSVIP-25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26</w:t>
      </w:r>
      <w:r w:rsidRPr="0008774B">
        <w:rPr>
          <w:rFonts w:ascii="Calibri" w:eastAsia="新細明體" w:hAnsi="Calibri" w:cs="Calibri"/>
          <w:sz w:val="20"/>
          <w:szCs w:val="20"/>
          <w:lang w:val="fr-FR"/>
        </w:rPr>
        <w:tab/>
        <w:t>EHB-270DGSVIP-26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M10x20</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27</w:t>
      </w:r>
      <w:r w:rsidRPr="0008774B">
        <w:rPr>
          <w:rFonts w:ascii="Calibri" w:eastAsia="新細明體" w:hAnsi="Calibri" w:cs="Calibri"/>
          <w:sz w:val="20"/>
          <w:szCs w:val="20"/>
          <w:lang w:val="fr-FR"/>
        </w:rPr>
        <w:tab/>
        <w:t>EHB-270DGSVIP-27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t>M10</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28</w:t>
      </w:r>
      <w:r w:rsidRPr="0008774B">
        <w:rPr>
          <w:rFonts w:ascii="Calibri" w:eastAsia="新細明體" w:hAnsi="Calibri" w:cs="Calibri"/>
          <w:sz w:val="20"/>
          <w:szCs w:val="20"/>
          <w:lang w:val="fr-FR"/>
        </w:rPr>
        <w:tab/>
        <w:t>EHB-270DGSVIP-28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Coolant Tank</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29</w:t>
      </w:r>
      <w:r w:rsidRPr="0008774B">
        <w:rPr>
          <w:rFonts w:ascii="Calibri" w:eastAsia="新細明體" w:hAnsi="Calibri" w:cs="Calibri"/>
          <w:sz w:val="20"/>
          <w:szCs w:val="20"/>
          <w:lang w:val="fr-FR"/>
        </w:rPr>
        <w:tab/>
        <w:t>EHB-270DGSVIP-29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Handle</w:t>
      </w:r>
      <w:r w:rsidRPr="0008774B">
        <w:rPr>
          <w:rFonts w:ascii="Calibri" w:eastAsia="新細明體" w:hAnsi="Calibri" w:cs="Calibri"/>
          <w:sz w:val="20"/>
          <w:szCs w:val="20"/>
          <w:lang w:val="fr-FR"/>
        </w:rPr>
        <w:tab/>
        <w:t>HPU-120AL</w:t>
      </w:r>
      <w:r w:rsidRPr="0008774B">
        <w:rPr>
          <w:rFonts w:ascii="Calibri" w:eastAsia="新細明體" w:hAnsi="Calibri" w:cs="Calibri"/>
          <w:sz w:val="20"/>
          <w:szCs w:val="20"/>
          <w:lang w:val="fr-FR"/>
        </w:rPr>
        <w:tab/>
        <w:t>3</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30</w:t>
      </w:r>
      <w:r w:rsidRPr="0008774B">
        <w:rPr>
          <w:rFonts w:ascii="Calibri" w:eastAsia="新細明體" w:hAnsi="Calibri" w:cs="Calibri"/>
          <w:sz w:val="20"/>
          <w:szCs w:val="20"/>
          <w:lang w:val="fr-FR"/>
        </w:rPr>
        <w:tab/>
        <w:t>EHB-270DGSVIP-30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M8x10</w:t>
      </w:r>
      <w:r w:rsidRPr="0008774B">
        <w:rPr>
          <w:rFonts w:ascii="Calibri" w:eastAsia="新細明體" w:hAnsi="Calibri" w:cs="Calibri"/>
          <w:sz w:val="20"/>
          <w:szCs w:val="20"/>
          <w:lang w:val="fr-FR"/>
        </w:rPr>
        <w:tab/>
        <w:t>6</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32</w:t>
      </w:r>
      <w:r w:rsidRPr="0008774B">
        <w:rPr>
          <w:rFonts w:ascii="Calibri" w:eastAsia="新細明體" w:hAnsi="Calibri" w:cs="Calibri"/>
          <w:sz w:val="20"/>
          <w:szCs w:val="20"/>
          <w:lang w:val="fr-FR"/>
        </w:rPr>
        <w:tab/>
        <w:t>EHB-270DGSVIP-32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Coolant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33</w:t>
      </w:r>
      <w:r w:rsidRPr="0008774B">
        <w:rPr>
          <w:rFonts w:ascii="Calibri" w:eastAsia="新細明體" w:hAnsi="Calibri" w:cs="Calibri"/>
          <w:sz w:val="20"/>
          <w:szCs w:val="20"/>
          <w:lang w:val="fr-FR"/>
        </w:rPr>
        <w:tab/>
        <w:t>EHB-270DGSVIP-33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Coolant Cover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35</w:t>
      </w:r>
      <w:r w:rsidRPr="0008774B">
        <w:rPr>
          <w:rFonts w:ascii="Calibri" w:eastAsia="新細明體" w:hAnsi="Calibri" w:cs="Calibri"/>
          <w:sz w:val="20"/>
          <w:szCs w:val="20"/>
          <w:lang w:val="fr-FR"/>
        </w:rPr>
        <w:tab/>
        <w:t>EHB-270DGSVIP-35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Plug</w:t>
      </w:r>
      <w:r w:rsidRPr="0008774B">
        <w:rPr>
          <w:rFonts w:ascii="Calibri" w:eastAsia="新細明體" w:hAnsi="Calibri" w:cs="Calibri"/>
          <w:sz w:val="20"/>
          <w:szCs w:val="20"/>
          <w:lang w:val="fr-FR"/>
        </w:rPr>
        <w:tab/>
        <w:t>M3/8”</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36</w:t>
      </w:r>
      <w:r w:rsidRPr="0008774B">
        <w:rPr>
          <w:rFonts w:ascii="Calibri" w:eastAsia="新細明體" w:hAnsi="Calibri" w:cs="Calibri"/>
          <w:sz w:val="20"/>
          <w:szCs w:val="20"/>
          <w:lang w:val="fr-FR"/>
        </w:rPr>
        <w:tab/>
        <w:t>EHB-270DGSVIP-36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Pump</w:t>
      </w:r>
      <w:r w:rsidRPr="0008774B">
        <w:rPr>
          <w:rFonts w:ascii="Calibri" w:eastAsia="新細明體" w:hAnsi="Calibri" w:cs="Calibri"/>
          <w:sz w:val="20"/>
          <w:szCs w:val="20"/>
          <w:lang w:val="fr-FR"/>
        </w:rPr>
        <w:tab/>
        <w:t>50W 400V 1 Ph</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37</w:t>
      </w:r>
      <w:r w:rsidRPr="0008774B">
        <w:rPr>
          <w:rFonts w:ascii="Calibri" w:eastAsia="新細明體" w:hAnsi="Calibri" w:cs="Calibri"/>
          <w:sz w:val="20"/>
          <w:szCs w:val="20"/>
          <w:lang w:val="fr-FR"/>
        </w:rPr>
        <w:tab/>
        <w:t>EHB-270DGSVIP-37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M6x25</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38</w:t>
      </w:r>
      <w:r w:rsidRPr="0008774B">
        <w:rPr>
          <w:rFonts w:ascii="Calibri" w:eastAsia="新細明體" w:hAnsi="Calibri" w:cs="Calibri"/>
          <w:sz w:val="20"/>
          <w:szCs w:val="20"/>
          <w:lang w:val="fr-FR"/>
        </w:rPr>
        <w:tab/>
        <w:t>EHB-270DGSVIP-38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6x13x1</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39</w:t>
      </w:r>
      <w:r w:rsidRPr="0008774B">
        <w:rPr>
          <w:rFonts w:ascii="Calibri" w:eastAsia="新細明體" w:hAnsi="Calibri" w:cs="Calibri"/>
          <w:sz w:val="20"/>
          <w:szCs w:val="20"/>
          <w:lang w:val="fr-FR"/>
        </w:rPr>
        <w:tab/>
        <w:t>EHB-270DGSVIP-39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Hose Clamp</w:t>
      </w:r>
      <w:r w:rsidRPr="0008774B">
        <w:rPr>
          <w:rFonts w:ascii="Calibri" w:eastAsia="新細明體" w:hAnsi="Calibri" w:cs="Calibri"/>
          <w:sz w:val="20"/>
          <w:szCs w:val="20"/>
          <w:lang w:val="fr-FR"/>
        </w:rPr>
        <w:tab/>
        <w:t>13mm</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40</w:t>
      </w:r>
      <w:r w:rsidRPr="0008774B">
        <w:rPr>
          <w:rFonts w:ascii="Calibri" w:eastAsia="新細明體" w:hAnsi="Calibri" w:cs="Calibri"/>
          <w:sz w:val="20"/>
          <w:szCs w:val="20"/>
          <w:lang w:val="fr-FR"/>
        </w:rPr>
        <w:tab/>
        <w:t>EHB-270DGSVIP-40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Hose</w:t>
      </w:r>
      <w:r w:rsidRPr="0008774B">
        <w:rPr>
          <w:rFonts w:ascii="Calibri" w:eastAsia="新細明體" w:hAnsi="Calibri" w:cs="Calibri"/>
          <w:sz w:val="20"/>
          <w:szCs w:val="20"/>
          <w:lang w:val="fr-FR"/>
        </w:rPr>
        <w:tab/>
        <w:t>5/16x254cm</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41</w:t>
      </w:r>
      <w:r w:rsidRPr="0008774B">
        <w:rPr>
          <w:rFonts w:ascii="Calibri" w:eastAsia="新細明體" w:hAnsi="Calibri" w:cs="Calibri"/>
          <w:sz w:val="20"/>
          <w:szCs w:val="20"/>
          <w:lang w:val="fr-FR"/>
        </w:rPr>
        <w:tab/>
        <w:t>EHB-270DGSVIP-41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Roller Stand</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42</w:t>
      </w:r>
      <w:r w:rsidRPr="0008774B">
        <w:rPr>
          <w:rFonts w:ascii="Calibri" w:eastAsia="新細明體" w:hAnsi="Calibri" w:cs="Calibri"/>
          <w:sz w:val="20"/>
          <w:szCs w:val="20"/>
          <w:lang w:val="fr-FR"/>
        </w:rPr>
        <w:tab/>
        <w:t>EHB-270DGSVIP-42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Cap Bolt</w:t>
      </w:r>
      <w:r w:rsidRPr="0008774B">
        <w:rPr>
          <w:rFonts w:ascii="Calibri" w:eastAsia="新細明體" w:hAnsi="Calibri" w:cs="Calibri"/>
          <w:sz w:val="20"/>
          <w:szCs w:val="20"/>
          <w:lang w:val="fr-FR"/>
        </w:rPr>
        <w:tab/>
        <w:t>M12x25</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43</w:t>
      </w:r>
      <w:r w:rsidRPr="0008774B">
        <w:rPr>
          <w:rFonts w:ascii="Calibri" w:eastAsia="新細明體" w:hAnsi="Calibri" w:cs="Calibri"/>
          <w:sz w:val="20"/>
          <w:szCs w:val="20"/>
          <w:lang w:val="fr-FR"/>
        </w:rPr>
        <w:tab/>
        <w:t>EHB-270DGSVIP-43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M12</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44</w:t>
      </w:r>
      <w:r w:rsidRPr="0008774B">
        <w:rPr>
          <w:rFonts w:ascii="Calibri" w:eastAsia="新細明體" w:hAnsi="Calibri" w:cs="Calibri"/>
          <w:sz w:val="20"/>
          <w:szCs w:val="20"/>
          <w:lang w:val="fr-FR"/>
        </w:rPr>
        <w:tab/>
        <w:t>EHB-270DGSVIP-44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12x28x3</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45</w:t>
      </w:r>
      <w:r w:rsidRPr="0008774B">
        <w:rPr>
          <w:rFonts w:ascii="Calibri" w:eastAsia="新細明體" w:hAnsi="Calibri" w:cs="Calibri"/>
          <w:sz w:val="20"/>
          <w:szCs w:val="20"/>
          <w:lang w:val="fr-FR"/>
        </w:rPr>
        <w:tab/>
        <w:t>EHB-270DGSVIP-45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Roller Shaft</w:t>
      </w:r>
      <w:r w:rsidRPr="0008774B">
        <w:rPr>
          <w:rFonts w:ascii="Calibri" w:eastAsia="新細明體" w:hAnsi="Calibri" w:cs="Calibri"/>
          <w:sz w:val="20"/>
          <w:szCs w:val="20"/>
          <w:lang w:val="fr-FR"/>
        </w:rPr>
        <w:tab/>
        <w:t>1/2”x269</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46</w:t>
      </w:r>
      <w:r w:rsidRPr="0008774B">
        <w:rPr>
          <w:rFonts w:ascii="Calibri" w:eastAsia="新細明體" w:hAnsi="Calibri" w:cs="Calibri"/>
          <w:sz w:val="20"/>
          <w:szCs w:val="20"/>
          <w:lang w:val="fr-FR"/>
        </w:rPr>
        <w:tab/>
        <w:t>EHB-270DGSVIP-46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Roller</w:t>
      </w:r>
      <w:r w:rsidRPr="0008774B">
        <w:rPr>
          <w:rFonts w:ascii="Calibri" w:eastAsia="新細明體" w:hAnsi="Calibri" w:cs="Calibri"/>
          <w:sz w:val="20"/>
          <w:szCs w:val="20"/>
          <w:lang w:val="fr-FR"/>
        </w:rPr>
        <w:tab/>
        <w:t>50.8x268</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47</w:t>
      </w:r>
      <w:r w:rsidRPr="0008774B">
        <w:rPr>
          <w:rFonts w:ascii="Calibri" w:eastAsia="新細明體" w:hAnsi="Calibri" w:cs="Calibri"/>
          <w:sz w:val="20"/>
          <w:szCs w:val="20"/>
          <w:lang w:val="fr-FR"/>
        </w:rPr>
        <w:tab/>
        <w:t>EHB-270DGSVIP-47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48</w:t>
      </w:r>
      <w:r w:rsidRPr="0008774B">
        <w:rPr>
          <w:rFonts w:ascii="Calibri" w:eastAsia="新細明體" w:hAnsi="Calibri" w:cs="Calibri"/>
          <w:sz w:val="20"/>
          <w:szCs w:val="20"/>
          <w:lang w:val="fr-FR"/>
        </w:rPr>
        <w:tab/>
        <w:t>EHB-270DGSVIP-48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49</w:t>
      </w:r>
      <w:r w:rsidRPr="0008774B">
        <w:rPr>
          <w:rFonts w:ascii="Calibri" w:eastAsia="新細明體" w:hAnsi="Calibri" w:cs="Calibri"/>
          <w:sz w:val="20"/>
          <w:szCs w:val="20"/>
          <w:lang w:val="fr-FR"/>
        </w:rPr>
        <w:tab/>
        <w:t>EHB-270DGSVIP-49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Support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50</w:t>
      </w:r>
      <w:r w:rsidRPr="0008774B">
        <w:rPr>
          <w:rFonts w:ascii="Calibri" w:eastAsia="新細明體" w:hAnsi="Calibri" w:cs="Calibri"/>
          <w:sz w:val="20"/>
          <w:szCs w:val="20"/>
          <w:lang w:val="fr-FR"/>
        </w:rPr>
        <w:tab/>
        <w:t>EHB-270DGSVIP-50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51</w:t>
      </w:r>
      <w:r w:rsidRPr="0008774B">
        <w:rPr>
          <w:rFonts w:ascii="Calibri" w:eastAsia="新細明體" w:hAnsi="Calibri" w:cs="Calibri"/>
          <w:sz w:val="20"/>
          <w:szCs w:val="20"/>
          <w:lang w:val="fr-FR"/>
        </w:rPr>
        <w:tab/>
        <w:t>EHB-270DGSVIP-51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52</w:t>
      </w:r>
      <w:r w:rsidRPr="0008774B">
        <w:rPr>
          <w:rFonts w:ascii="Calibri" w:eastAsia="新細明體" w:hAnsi="Calibri" w:cs="Calibri"/>
          <w:sz w:val="20"/>
          <w:szCs w:val="20"/>
          <w:lang w:val="fr-FR"/>
        </w:rPr>
        <w:tab/>
        <w:t>EHB-270DGSVIP-52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Water Proof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53</w:t>
      </w:r>
      <w:r w:rsidRPr="0008774B">
        <w:rPr>
          <w:rFonts w:ascii="Calibri" w:eastAsia="新細明體" w:hAnsi="Calibri" w:cs="Calibri"/>
          <w:sz w:val="20"/>
          <w:szCs w:val="20"/>
          <w:lang w:val="fr-FR"/>
        </w:rPr>
        <w:tab/>
        <w:t>EHB-270DGSVIP-53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Button Head Socket Screw</w:t>
      </w:r>
      <w:r w:rsidRPr="0008774B">
        <w:rPr>
          <w:rFonts w:ascii="Calibri" w:eastAsia="新細明體" w:hAnsi="Calibri" w:cs="Calibri"/>
          <w:sz w:val="20"/>
          <w:szCs w:val="20"/>
          <w:lang w:val="fr-FR"/>
        </w:rPr>
        <w:tab/>
        <w:t>M6x8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54</w:t>
      </w:r>
      <w:r w:rsidRPr="0008774B">
        <w:rPr>
          <w:rFonts w:ascii="Calibri" w:eastAsia="新細明體" w:hAnsi="Calibri" w:cs="Calibri"/>
          <w:sz w:val="20"/>
          <w:szCs w:val="20"/>
          <w:lang w:val="fr-FR"/>
        </w:rPr>
        <w:tab/>
        <w:t>EHB-270DGSVIP-54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Control Panel</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55</w:t>
      </w:r>
      <w:r w:rsidRPr="0008774B">
        <w:rPr>
          <w:rFonts w:ascii="Calibri" w:eastAsia="新細明體" w:hAnsi="Calibri" w:cs="Calibri"/>
          <w:sz w:val="20"/>
          <w:szCs w:val="20"/>
          <w:lang w:val="fr-FR"/>
        </w:rPr>
        <w:tab/>
        <w:t>EHB-270DGSVIP-55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Button Head Socket Screw</w:t>
      </w:r>
      <w:r w:rsidRPr="0008774B">
        <w:rPr>
          <w:rFonts w:ascii="Calibri" w:eastAsia="新細明體" w:hAnsi="Calibri" w:cs="Calibri"/>
          <w:sz w:val="20"/>
          <w:szCs w:val="20"/>
          <w:lang w:val="fr-FR"/>
        </w:rPr>
        <w:tab/>
        <w:t>M5x8</w:t>
      </w:r>
      <w:r w:rsidRPr="0008774B">
        <w:rPr>
          <w:rFonts w:ascii="Calibri" w:eastAsia="新細明體" w:hAnsi="Calibri" w:cs="Calibri"/>
          <w:sz w:val="20"/>
          <w:szCs w:val="20"/>
          <w:lang w:val="fr-FR"/>
        </w:rPr>
        <w:tab/>
        <w:t>10</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56</w:t>
      </w:r>
      <w:r w:rsidRPr="0008774B">
        <w:rPr>
          <w:rFonts w:ascii="Calibri" w:eastAsia="新細明體" w:hAnsi="Calibri" w:cs="Calibri"/>
          <w:sz w:val="20"/>
          <w:szCs w:val="20"/>
          <w:lang w:val="fr-FR"/>
        </w:rPr>
        <w:tab/>
        <w:t>EHB-270DGSVIP-56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Blade Speed Indicator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57</w:t>
      </w:r>
      <w:r w:rsidRPr="0008774B">
        <w:rPr>
          <w:rFonts w:ascii="Calibri" w:eastAsia="新細明體" w:hAnsi="Calibri" w:cs="Calibri"/>
          <w:sz w:val="20"/>
          <w:szCs w:val="20"/>
          <w:lang w:val="fr-FR"/>
        </w:rPr>
        <w:tab/>
        <w:t>EHB-270DGSVIP-57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t>M3</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58</w:t>
      </w:r>
      <w:r w:rsidRPr="0008774B">
        <w:rPr>
          <w:rFonts w:ascii="Calibri" w:eastAsia="新細明體" w:hAnsi="Calibri" w:cs="Calibri"/>
          <w:sz w:val="20"/>
          <w:szCs w:val="20"/>
          <w:lang w:val="fr-FR"/>
        </w:rPr>
        <w:tab/>
        <w:t>EHB-270DGSVIP-58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Round Head Screw</w:t>
      </w:r>
      <w:r w:rsidRPr="0008774B">
        <w:rPr>
          <w:rFonts w:ascii="Calibri" w:eastAsia="新細明體" w:hAnsi="Calibri" w:cs="Calibri"/>
          <w:sz w:val="20"/>
          <w:szCs w:val="20"/>
          <w:lang w:val="fr-FR"/>
        </w:rPr>
        <w:tab/>
        <w:t>M3x20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59</w:t>
      </w:r>
      <w:r w:rsidRPr="0008774B">
        <w:rPr>
          <w:rFonts w:ascii="Calibri" w:eastAsia="新細明體" w:hAnsi="Calibri" w:cs="Calibri"/>
          <w:sz w:val="20"/>
          <w:szCs w:val="20"/>
          <w:lang w:val="fr-FR"/>
        </w:rPr>
        <w:tab/>
        <w:t>EHB-270DGSVIP-59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Main Power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60</w:t>
      </w:r>
      <w:r w:rsidRPr="0008774B">
        <w:rPr>
          <w:rFonts w:ascii="Calibri" w:eastAsia="新細明體" w:hAnsi="Calibri" w:cs="Calibri"/>
          <w:sz w:val="20"/>
          <w:szCs w:val="20"/>
          <w:lang w:val="fr-FR"/>
        </w:rPr>
        <w:tab/>
        <w:t>EHB-270DGSVIP-60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Power Indicator Light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61</w:t>
      </w:r>
      <w:r w:rsidRPr="0008774B">
        <w:rPr>
          <w:rFonts w:ascii="Calibri" w:eastAsia="新細明體" w:hAnsi="Calibri" w:cs="Calibri"/>
          <w:sz w:val="20"/>
          <w:szCs w:val="20"/>
          <w:lang w:val="fr-FR"/>
        </w:rPr>
        <w:tab/>
        <w:t>EHB-270DGSVIP-61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Hydraulic Start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62</w:t>
      </w:r>
      <w:r w:rsidRPr="0008774B">
        <w:rPr>
          <w:rFonts w:ascii="Calibri" w:eastAsia="新細明體" w:hAnsi="Calibri" w:cs="Calibri"/>
          <w:sz w:val="20"/>
          <w:szCs w:val="20"/>
          <w:lang w:val="fr-FR"/>
        </w:rPr>
        <w:tab/>
        <w:t>EHB-270DGSVIP-62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Blade Running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63</w:t>
      </w:r>
      <w:r w:rsidRPr="0008774B">
        <w:rPr>
          <w:rFonts w:ascii="Calibri" w:eastAsia="新細明體" w:hAnsi="Calibri" w:cs="Calibri"/>
          <w:sz w:val="20"/>
          <w:szCs w:val="20"/>
          <w:lang w:val="fr-FR"/>
        </w:rPr>
        <w:tab/>
        <w:t>EHB-270DGSVIP-63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Cycle Start Button</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64</w:t>
      </w:r>
      <w:r w:rsidRPr="0008774B">
        <w:rPr>
          <w:rFonts w:ascii="Calibri" w:eastAsia="新細明體" w:hAnsi="Calibri" w:cs="Calibri"/>
          <w:sz w:val="20"/>
          <w:szCs w:val="20"/>
          <w:lang w:val="fr-FR"/>
        </w:rPr>
        <w:tab/>
        <w:t>EHB-270DGSVIP-64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Saw Bow up/down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65</w:t>
      </w:r>
      <w:r w:rsidRPr="0008774B">
        <w:rPr>
          <w:rFonts w:ascii="Calibri" w:eastAsia="新細明體" w:hAnsi="Calibri" w:cs="Calibri"/>
          <w:sz w:val="20"/>
          <w:szCs w:val="20"/>
          <w:lang w:val="fr-FR"/>
        </w:rPr>
        <w:tab/>
        <w:t>EHB-270DGSVIP-65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Vise open/close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66</w:t>
      </w:r>
      <w:r w:rsidRPr="0008774B">
        <w:rPr>
          <w:rFonts w:ascii="Calibri" w:eastAsia="新細明體" w:hAnsi="Calibri" w:cs="Calibri"/>
          <w:sz w:val="20"/>
          <w:szCs w:val="20"/>
          <w:lang w:val="fr-FR"/>
        </w:rPr>
        <w:tab/>
        <w:t>EHB-270DGSVIP-66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Stop Button</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67</w:t>
      </w:r>
      <w:r w:rsidRPr="0008774B">
        <w:rPr>
          <w:rFonts w:ascii="Calibri" w:eastAsia="新細明體" w:hAnsi="Calibri" w:cs="Calibri"/>
          <w:sz w:val="20"/>
          <w:szCs w:val="20"/>
          <w:lang w:val="fr-FR"/>
        </w:rPr>
        <w:tab/>
        <w:t>EHB-270DGSVIP-67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Operation Mode Switch</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68</w:t>
      </w:r>
      <w:r w:rsidRPr="0008774B">
        <w:rPr>
          <w:rFonts w:ascii="Calibri" w:eastAsia="新細明體" w:hAnsi="Calibri" w:cs="Calibri"/>
          <w:sz w:val="20"/>
          <w:szCs w:val="20"/>
          <w:lang w:val="fr-FR"/>
        </w:rPr>
        <w:tab/>
        <w:t>EHB-270DGSVIP-68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Blade Speed Control Knob</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69</w:t>
      </w:r>
      <w:r w:rsidRPr="0008774B">
        <w:rPr>
          <w:rFonts w:ascii="Calibri" w:eastAsia="新細明體" w:hAnsi="Calibri" w:cs="Calibri"/>
          <w:sz w:val="20"/>
          <w:szCs w:val="20"/>
          <w:lang w:val="fr-FR"/>
        </w:rPr>
        <w:tab/>
        <w:t>EHB-270DGSVIP-69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Emergency Stop Button</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70</w:t>
      </w:r>
      <w:r w:rsidRPr="0008774B">
        <w:rPr>
          <w:rFonts w:ascii="Calibri" w:eastAsia="新細明體" w:hAnsi="Calibri" w:cs="Calibri"/>
          <w:sz w:val="20"/>
          <w:szCs w:val="20"/>
          <w:lang w:val="fr-FR"/>
        </w:rPr>
        <w:tab/>
        <w:t>EHB-270DGSVIP-70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Flow Control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71</w:t>
      </w:r>
      <w:r w:rsidRPr="0008774B">
        <w:rPr>
          <w:rFonts w:ascii="Calibri" w:eastAsia="新細明體" w:hAnsi="Calibri" w:cs="Calibri"/>
          <w:sz w:val="20"/>
          <w:szCs w:val="20"/>
          <w:lang w:val="fr-FR"/>
        </w:rPr>
        <w:tab/>
        <w:t>EHB-270DGSVIP-71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Round Head Screw</w:t>
      </w:r>
      <w:r w:rsidRPr="0008774B">
        <w:rPr>
          <w:rFonts w:ascii="Calibri" w:eastAsia="新細明體" w:hAnsi="Calibri" w:cs="Calibri"/>
          <w:sz w:val="20"/>
          <w:szCs w:val="20"/>
          <w:lang w:val="fr-FR"/>
        </w:rPr>
        <w:tab/>
        <w:t>M5x10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72</w:t>
      </w:r>
      <w:r w:rsidRPr="0008774B">
        <w:rPr>
          <w:rFonts w:ascii="Calibri" w:eastAsia="新細明體" w:hAnsi="Calibri" w:cs="Calibri"/>
          <w:sz w:val="20"/>
          <w:szCs w:val="20"/>
          <w:lang w:val="fr-FR"/>
        </w:rPr>
        <w:tab/>
        <w:t>EHB-270DGSVIP-72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Cutting Feed Knob</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74</w:t>
      </w:r>
      <w:r w:rsidRPr="0008774B">
        <w:rPr>
          <w:rFonts w:ascii="Calibri" w:eastAsia="新細明體" w:hAnsi="Calibri" w:cs="Calibri"/>
          <w:sz w:val="20"/>
          <w:szCs w:val="20"/>
          <w:lang w:val="fr-FR"/>
        </w:rPr>
        <w:tab/>
        <w:t>EHB-270DGSVIP-74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Bottom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75</w:t>
      </w:r>
      <w:r w:rsidRPr="0008774B">
        <w:rPr>
          <w:rFonts w:ascii="Calibri" w:eastAsia="新細明體" w:hAnsi="Calibri" w:cs="Calibri"/>
          <w:sz w:val="20"/>
          <w:szCs w:val="20"/>
          <w:lang w:val="fr-FR"/>
        </w:rPr>
        <w:tab/>
        <w:t>EHB-270DGSVIP-75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Fuses</w:t>
      </w:r>
      <w:r w:rsidRPr="0008774B">
        <w:rPr>
          <w:rFonts w:ascii="Calibri" w:eastAsia="新細明體" w:hAnsi="Calibri" w:cs="Calibri"/>
          <w:sz w:val="20"/>
          <w:szCs w:val="20"/>
          <w:lang w:val="fr-FR"/>
        </w:rPr>
        <w:tab/>
        <w:t>1Ax2 / 5Ax1</w:t>
      </w:r>
      <w:r w:rsidRPr="0008774B">
        <w:rPr>
          <w:rFonts w:ascii="Calibri" w:eastAsia="新細明體" w:hAnsi="Calibri" w:cs="Calibri"/>
          <w:sz w:val="20"/>
          <w:szCs w:val="20"/>
          <w:lang w:val="fr-FR"/>
        </w:rPr>
        <w:tab/>
        <w:t>3</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76</w:t>
      </w:r>
      <w:r w:rsidRPr="0008774B">
        <w:rPr>
          <w:rFonts w:ascii="Calibri" w:eastAsia="新細明體" w:hAnsi="Calibri" w:cs="Calibri"/>
          <w:sz w:val="20"/>
          <w:szCs w:val="20"/>
          <w:lang w:val="fr-FR"/>
        </w:rPr>
        <w:tab/>
        <w:t>EHB-270DGSVIP-76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Transformer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77</w:t>
      </w:r>
      <w:r w:rsidRPr="0008774B">
        <w:rPr>
          <w:rFonts w:ascii="Calibri" w:eastAsia="新細明體" w:hAnsi="Calibri" w:cs="Calibri"/>
          <w:sz w:val="20"/>
          <w:szCs w:val="20"/>
          <w:lang w:val="fr-FR"/>
        </w:rPr>
        <w:tab/>
        <w:t>EHB-270DGSVIP-77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Terminal Connector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78</w:t>
      </w:r>
      <w:r w:rsidRPr="0008774B">
        <w:rPr>
          <w:rFonts w:ascii="Calibri" w:eastAsia="新細明體" w:hAnsi="Calibri" w:cs="Calibri"/>
          <w:sz w:val="20"/>
          <w:szCs w:val="20"/>
          <w:lang w:val="fr-FR"/>
        </w:rPr>
        <w:tab/>
        <w:t>EHB-270DGSVIP-78</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Relay</w:t>
      </w:r>
      <w:r w:rsidRPr="0008774B">
        <w:rPr>
          <w:rFonts w:ascii="Calibri" w:eastAsia="新細明體" w:hAnsi="Calibri" w:cs="Calibri"/>
          <w:sz w:val="20"/>
          <w:szCs w:val="20"/>
          <w:lang w:val="fr-FR"/>
        </w:rPr>
        <w:tab/>
        <w:t>KA1</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79</w:t>
      </w:r>
      <w:r w:rsidRPr="0008774B">
        <w:rPr>
          <w:rFonts w:ascii="Calibri" w:eastAsia="新細明體" w:hAnsi="Calibri" w:cs="Calibri"/>
          <w:sz w:val="20"/>
          <w:szCs w:val="20"/>
          <w:lang w:val="fr-FR"/>
        </w:rPr>
        <w:tab/>
        <w:t>EHB-270DGSVIP-79</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Relay</w:t>
      </w:r>
      <w:r w:rsidRPr="0008774B">
        <w:rPr>
          <w:rFonts w:ascii="Calibri" w:eastAsia="新細明體" w:hAnsi="Calibri" w:cs="Calibri"/>
          <w:sz w:val="20"/>
          <w:szCs w:val="20"/>
          <w:lang w:val="fr-FR"/>
        </w:rPr>
        <w:tab/>
        <w:t>KA2</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80</w:t>
      </w:r>
      <w:r w:rsidRPr="0008774B">
        <w:rPr>
          <w:rFonts w:ascii="Calibri" w:eastAsia="新細明體" w:hAnsi="Calibri" w:cs="Calibri"/>
          <w:sz w:val="20"/>
          <w:szCs w:val="20"/>
          <w:lang w:val="fr-FR"/>
        </w:rPr>
        <w:tab/>
        <w:t>EHB-270DGSVIP-80</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Relay</w:t>
      </w:r>
      <w:r w:rsidRPr="0008774B">
        <w:rPr>
          <w:rFonts w:ascii="Calibri" w:eastAsia="新細明體" w:hAnsi="Calibri" w:cs="Calibri"/>
          <w:sz w:val="20"/>
          <w:szCs w:val="20"/>
          <w:lang w:val="fr-FR"/>
        </w:rPr>
        <w:tab/>
        <w:t>KA3</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81</w:t>
      </w:r>
      <w:r w:rsidRPr="0008774B">
        <w:rPr>
          <w:rFonts w:ascii="Calibri" w:eastAsia="新細明體" w:hAnsi="Calibri" w:cs="Calibri"/>
          <w:sz w:val="20"/>
          <w:szCs w:val="20"/>
          <w:lang w:val="fr-FR"/>
        </w:rPr>
        <w:tab/>
        <w:t>EHB-270DGSVIP-81</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Sub-Connector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82</w:t>
      </w:r>
      <w:r w:rsidRPr="0008774B">
        <w:rPr>
          <w:rFonts w:ascii="Calibri" w:eastAsia="新細明體" w:hAnsi="Calibri" w:cs="Calibri"/>
          <w:sz w:val="20"/>
          <w:szCs w:val="20"/>
          <w:lang w:val="fr-FR"/>
        </w:rPr>
        <w:tab/>
        <w:t>EHB-270DGSVIP-82</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Contactor</w:t>
      </w:r>
      <w:r w:rsidRPr="0008774B">
        <w:rPr>
          <w:rFonts w:ascii="Calibri" w:eastAsia="新細明體" w:hAnsi="Calibri" w:cs="Calibri"/>
          <w:sz w:val="20"/>
          <w:szCs w:val="20"/>
          <w:lang w:val="fr-FR"/>
        </w:rPr>
        <w:tab/>
        <w:t>C-12D</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83</w:t>
      </w:r>
      <w:r w:rsidRPr="0008774B">
        <w:rPr>
          <w:rFonts w:ascii="Calibri" w:eastAsia="新細明體" w:hAnsi="Calibri" w:cs="Calibri"/>
          <w:sz w:val="20"/>
          <w:szCs w:val="20"/>
          <w:lang w:val="fr-FR"/>
        </w:rPr>
        <w:tab/>
        <w:t>EHB-270DGSVIP-83</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Time-limit Relay</w:t>
      </w:r>
      <w:r w:rsidRPr="0008774B">
        <w:rPr>
          <w:rFonts w:ascii="Calibri" w:eastAsia="新細明體" w:hAnsi="Calibri" w:cs="Calibri"/>
          <w:sz w:val="20"/>
          <w:szCs w:val="20"/>
          <w:lang w:val="fr-FR"/>
        </w:rPr>
        <w:tab/>
        <w:t>AC24/6S</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84</w:t>
      </w:r>
      <w:r w:rsidRPr="0008774B">
        <w:rPr>
          <w:rFonts w:ascii="Calibri" w:eastAsia="新細明體" w:hAnsi="Calibri" w:cs="Calibri"/>
          <w:sz w:val="20"/>
          <w:szCs w:val="20"/>
          <w:lang w:val="fr-FR"/>
        </w:rPr>
        <w:tab/>
        <w:t>EHB-270DGSVIP-84</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Grounding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85</w:t>
      </w:r>
      <w:r w:rsidRPr="0008774B">
        <w:rPr>
          <w:rFonts w:ascii="Calibri" w:eastAsia="新細明體" w:hAnsi="Calibri" w:cs="Calibri"/>
          <w:sz w:val="20"/>
          <w:szCs w:val="20"/>
          <w:lang w:val="fr-FR"/>
        </w:rPr>
        <w:tab/>
        <w:t>EHB-270DGSVIP-85</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Hydraulic Overload Relay</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86</w:t>
      </w:r>
      <w:r w:rsidRPr="0008774B">
        <w:rPr>
          <w:rFonts w:ascii="Calibri" w:eastAsia="新細明體" w:hAnsi="Calibri" w:cs="Calibri"/>
          <w:sz w:val="20"/>
          <w:szCs w:val="20"/>
          <w:lang w:val="fr-FR"/>
        </w:rPr>
        <w:tab/>
        <w:t>EHB-270DGSVIP-86</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Coolant Overload Relay</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87</w:t>
      </w:r>
      <w:r w:rsidRPr="0008774B">
        <w:rPr>
          <w:rFonts w:ascii="Calibri" w:eastAsia="新細明體" w:hAnsi="Calibri" w:cs="Calibri"/>
          <w:sz w:val="20"/>
          <w:szCs w:val="20"/>
          <w:lang w:val="fr-FR"/>
        </w:rPr>
        <w:tab/>
        <w:t>EHB-270DGSVIP-87</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Terminal Connector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6109D6" w:rsidRDefault="0008774B" w:rsidP="006109D6">
      <w:pPr>
        <w:rPr>
          <w:rFonts w:ascii="Arial" w:eastAsia="新細明體" w:hAnsi="Arial" w:cs="Arial"/>
          <w:b/>
          <w:color w:val="000000"/>
          <w:lang w:val="ru-RU"/>
        </w:rPr>
      </w:pPr>
    </w:p>
    <w:p w:rsidR="006109D6" w:rsidRPr="00E62FD8" w:rsidRDefault="006109D6" w:rsidP="006109D6">
      <w:pPr>
        <w:rPr>
          <w:rFonts w:ascii="Arial" w:eastAsia="新細明體" w:hAnsi="Arial" w:cs="Arial"/>
          <w:lang w:val="fr-FR"/>
        </w:rPr>
      </w:pPr>
    </w:p>
    <w:p w:rsidR="006109D6" w:rsidRPr="00E62FD8" w:rsidRDefault="006109D6" w:rsidP="006109D6">
      <w:pPr>
        <w:rPr>
          <w:rFonts w:ascii="Arial" w:eastAsia="新細明體" w:hAnsi="Arial" w:cs="Arial"/>
          <w:lang w:val="fr-FR"/>
        </w:rPr>
      </w:pPr>
    </w:p>
    <w:p w:rsidR="006109D6" w:rsidRPr="00E62FD8" w:rsidRDefault="006109D6" w:rsidP="006109D6">
      <w:pPr>
        <w:rPr>
          <w:rFonts w:ascii="Arial" w:eastAsia="新細明體" w:hAnsi="Arial" w:cs="Arial"/>
          <w:lang w:val="fr-FR"/>
        </w:rPr>
      </w:pPr>
    </w:p>
    <w:p w:rsidR="006109D6" w:rsidRPr="006109D6" w:rsidRDefault="006109D6" w:rsidP="006109D6">
      <w:pPr>
        <w:rPr>
          <w:rFonts w:ascii="Arial" w:eastAsia="新細明體" w:hAnsi="Arial" w:cs="Arial"/>
          <w:b/>
          <w:lang w:val="ru-RU"/>
        </w:rPr>
      </w:pPr>
      <w:r w:rsidRPr="006109D6">
        <w:rPr>
          <w:rFonts w:ascii="Arial" w:eastAsia="新細明體" w:hAnsi="Arial" w:cs="Arial"/>
          <w:lang w:val="ru-RU"/>
        </w:rPr>
        <w:br w:type="page"/>
      </w:r>
      <w:r w:rsidRPr="006109D6">
        <w:rPr>
          <w:rFonts w:ascii="Arial" w:eastAsia="新細明體" w:hAnsi="Arial" w:cs="Arial"/>
          <w:b/>
          <w:lang w:val="ru-RU"/>
        </w:rPr>
        <w:t>Взрыв-схема поворотного механизма и основания</w:t>
      </w:r>
    </w:p>
    <w:p w:rsidR="006109D6" w:rsidRPr="006109D6" w:rsidRDefault="006109D6" w:rsidP="006109D6">
      <w:pPr>
        <w:rPr>
          <w:rFonts w:ascii="Arial" w:eastAsia="新細明體" w:hAnsi="Arial" w:cs="Arial"/>
          <w:b/>
          <w:lang w:val="ru-RU"/>
        </w:rPr>
      </w:pPr>
      <w:r w:rsidRPr="006109D6">
        <w:rPr>
          <w:rFonts w:ascii="Arial" w:eastAsia="新細明體" w:hAnsi="Arial" w:cs="Arial"/>
          <w:b/>
          <w:lang w:val="ru-RU"/>
        </w:rPr>
        <w:t>ленточнопильного станка EHB-270DGSVIP</w:t>
      </w:r>
    </w:p>
    <w:p w:rsidR="006109D6" w:rsidRPr="006109D6" w:rsidRDefault="006109D6" w:rsidP="006109D6">
      <w:pPr>
        <w:rPr>
          <w:rFonts w:ascii="Arial" w:eastAsia="新細明體" w:hAnsi="Arial" w:cs="Arial"/>
          <w:b/>
          <w:lang w:val="it-IT" w:eastAsia="en-US"/>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b/>
          <w:noProof/>
        </w:rPr>
        <w:drawing>
          <wp:anchor distT="0" distB="0" distL="114300" distR="114300" simplePos="0" relativeHeight="252002304" behindDoc="0" locked="0" layoutInCell="1" allowOverlap="1">
            <wp:simplePos x="0" y="0"/>
            <wp:positionH relativeFrom="column">
              <wp:posOffset>0</wp:posOffset>
            </wp:positionH>
            <wp:positionV relativeFrom="paragraph">
              <wp:posOffset>0</wp:posOffset>
            </wp:positionV>
            <wp:extent cx="5685790" cy="6746875"/>
            <wp:effectExtent l="0" t="0" r="0" b="0"/>
            <wp:wrapTopAndBottom/>
            <wp:docPr id="217" name="Picture 217" descr="Swiveling and Base Assembly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wiveling and Base Assembly Drawi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85790" cy="674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9D6" w:rsidRPr="006109D6" w:rsidRDefault="006109D6" w:rsidP="006109D6">
      <w:pPr>
        <w:rPr>
          <w:rFonts w:ascii="Arial" w:eastAsia="新細明體" w:hAnsi="Arial" w:cs="Arial"/>
          <w:lang w:val="it-IT" w:eastAsia="en-US"/>
        </w:rPr>
      </w:pPr>
    </w:p>
    <w:p w:rsidR="006109D6" w:rsidRPr="006109D6" w:rsidRDefault="006109D6" w:rsidP="006109D6">
      <w:pPr>
        <w:rPr>
          <w:rFonts w:ascii="Arial" w:eastAsia="新細明體" w:hAnsi="Arial" w:cs="Arial"/>
          <w:b/>
          <w:lang w:val="ru-RU"/>
        </w:rPr>
      </w:pPr>
      <w:r w:rsidRPr="006109D6">
        <w:rPr>
          <w:rFonts w:ascii="Arial" w:eastAsia="新細明體" w:hAnsi="Arial" w:cs="Arial"/>
          <w:lang w:val="it-IT" w:eastAsia="en-US"/>
        </w:rPr>
        <w:br w:type="page"/>
      </w:r>
      <w:r w:rsidRPr="006109D6">
        <w:rPr>
          <w:rFonts w:ascii="Arial" w:eastAsia="新細明體" w:hAnsi="Arial" w:cs="Arial"/>
          <w:b/>
          <w:lang w:val="ru-RU"/>
        </w:rPr>
        <w:t>Перечень деталей поворотного механизма и основания</w:t>
      </w:r>
    </w:p>
    <w:p w:rsidR="006109D6" w:rsidRPr="006109D6" w:rsidRDefault="006109D6" w:rsidP="006109D6">
      <w:pPr>
        <w:rPr>
          <w:rFonts w:ascii="Arial" w:eastAsia="新細明體" w:hAnsi="Arial" w:cs="Arial"/>
          <w:b/>
          <w:lang w:val="ru-RU"/>
        </w:rPr>
      </w:pPr>
      <w:r w:rsidRPr="006109D6">
        <w:rPr>
          <w:rFonts w:ascii="Arial" w:eastAsia="新細明體" w:hAnsi="Arial" w:cs="Arial"/>
          <w:b/>
          <w:lang w:val="ru-RU"/>
        </w:rPr>
        <w:t>ленточнопильного станка EHB-270DGSVIP</w:t>
      </w:r>
    </w:p>
    <w:p w:rsidR="0008774B" w:rsidRDefault="0008774B" w:rsidP="0008774B">
      <w:pPr>
        <w:rPr>
          <w:rFonts w:ascii="Arial" w:eastAsia="新細明體" w:hAnsi="Arial" w:cs="Arial"/>
          <w:b/>
          <w:color w:val="000000"/>
          <w:lang w:val="ru-RU" w:eastAsia="en-US"/>
        </w:rPr>
      </w:pP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Артикул</w:t>
      </w:r>
      <w:r w:rsidRPr="006109D6">
        <w:rPr>
          <w:rFonts w:ascii="Arial" w:eastAsia="新細明體" w:hAnsi="Arial" w:cs="Arial"/>
          <w:b/>
          <w:color w:val="000000"/>
          <w:lang w:val="ru-RU" w:eastAsia="en-US"/>
        </w:rPr>
        <w:tab/>
        <w:t xml:space="preserve">        </w:t>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Описание</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Размер</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Кол-во</w:t>
      </w:r>
    </w:p>
    <w:p w:rsid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88</w:t>
      </w:r>
      <w:r>
        <w:rPr>
          <w:rFonts w:ascii="Calibri" w:eastAsia="新細明體" w:hAnsi="Calibri" w:cs="Calibri"/>
          <w:sz w:val="20"/>
          <w:szCs w:val="20"/>
          <w:lang w:val="fr-FR"/>
        </w:rPr>
        <w:tab/>
        <w:t>EHB-270DGSVIP-88</w:t>
      </w:r>
      <w:r>
        <w:rPr>
          <w:rFonts w:ascii="Calibri" w:eastAsia="新細明體" w:hAnsi="Calibri" w:cs="Calibri"/>
          <w:sz w:val="20"/>
          <w:szCs w:val="20"/>
          <w:lang w:val="fr-FR"/>
        </w:rPr>
        <w:tab/>
      </w:r>
      <w:r w:rsidRPr="0008774B">
        <w:rPr>
          <w:rFonts w:ascii="Calibri" w:eastAsia="新細明體" w:hAnsi="Calibri" w:cs="Calibri"/>
          <w:sz w:val="20"/>
          <w:szCs w:val="20"/>
          <w:lang w:val="fr-FR"/>
        </w:rPr>
        <w:t>Swivel Arm</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89</w:t>
      </w:r>
      <w:r>
        <w:rPr>
          <w:rFonts w:ascii="Calibri" w:eastAsia="新細明體" w:hAnsi="Calibri" w:cs="Calibri"/>
          <w:sz w:val="20"/>
          <w:szCs w:val="20"/>
          <w:lang w:val="fr-FR"/>
        </w:rPr>
        <w:tab/>
        <w:t>EHB-270DGSVIP-89</w:t>
      </w:r>
      <w:r>
        <w:rPr>
          <w:rFonts w:ascii="Calibri" w:eastAsia="新細明體" w:hAnsi="Calibri" w:cs="Calibri"/>
          <w:sz w:val="20"/>
          <w:szCs w:val="20"/>
          <w:lang w:val="fr-FR"/>
        </w:rPr>
        <w:tab/>
      </w:r>
      <w:r w:rsidRPr="0008774B">
        <w:rPr>
          <w:rFonts w:ascii="Calibri" w:eastAsia="新細明體" w:hAnsi="Calibri" w:cs="Calibri"/>
          <w:sz w:val="20"/>
          <w:szCs w:val="20"/>
          <w:lang w:val="fr-FR"/>
        </w:rPr>
        <w:t>Oil Inlet</w:t>
      </w:r>
      <w:r w:rsidRPr="0008774B">
        <w:rPr>
          <w:rFonts w:ascii="Calibri" w:eastAsia="新細明體" w:hAnsi="Calibri" w:cs="Calibri"/>
          <w:sz w:val="20"/>
          <w:szCs w:val="20"/>
          <w:lang w:val="fr-FR"/>
        </w:rPr>
        <w:tab/>
        <w:t>1/16</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90</w:t>
      </w:r>
      <w:r>
        <w:rPr>
          <w:rFonts w:ascii="Calibri" w:eastAsia="新細明體" w:hAnsi="Calibri" w:cs="Calibri"/>
          <w:sz w:val="20"/>
          <w:szCs w:val="20"/>
          <w:lang w:val="fr-FR"/>
        </w:rPr>
        <w:tab/>
        <w:t>EHB-270DGSVIP-90</w:t>
      </w:r>
      <w:r>
        <w:rPr>
          <w:rFonts w:ascii="Calibri" w:eastAsia="新細明體" w:hAnsi="Calibri" w:cs="Calibri"/>
          <w:sz w:val="20"/>
          <w:szCs w:val="20"/>
          <w:lang w:val="fr-FR"/>
        </w:rPr>
        <w:tab/>
      </w:r>
      <w:r w:rsidRPr="0008774B">
        <w:rPr>
          <w:rFonts w:ascii="Calibri" w:eastAsia="新細明體" w:hAnsi="Calibri" w:cs="Calibri"/>
          <w:sz w:val="20"/>
          <w:szCs w:val="20"/>
          <w:lang w:val="fr-FR"/>
        </w:rPr>
        <w:t>Scale</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60º</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91</w:t>
      </w:r>
      <w:r>
        <w:rPr>
          <w:rFonts w:ascii="Calibri" w:eastAsia="新細明體" w:hAnsi="Calibri" w:cs="Calibri"/>
          <w:sz w:val="20"/>
          <w:szCs w:val="20"/>
          <w:lang w:val="fr-FR"/>
        </w:rPr>
        <w:tab/>
        <w:t>EHB-270DGSVIP-91</w:t>
      </w:r>
      <w:r>
        <w:rPr>
          <w:rFonts w:ascii="Calibri" w:eastAsia="新細明體" w:hAnsi="Calibri" w:cs="Calibri"/>
          <w:sz w:val="20"/>
          <w:szCs w:val="20"/>
          <w:lang w:val="fr-FR"/>
        </w:rPr>
        <w:tab/>
      </w:r>
      <w:r w:rsidRPr="0008774B">
        <w:rPr>
          <w:rFonts w:ascii="Calibri" w:eastAsia="新細明體" w:hAnsi="Calibri" w:cs="Calibri"/>
          <w:sz w:val="20"/>
          <w:szCs w:val="20"/>
          <w:lang w:val="fr-FR"/>
        </w:rPr>
        <w:t>Rivet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2.3x4</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92</w:t>
      </w:r>
      <w:r>
        <w:rPr>
          <w:rFonts w:ascii="Calibri" w:eastAsia="新細明體" w:hAnsi="Calibri" w:cs="Calibri"/>
          <w:sz w:val="20"/>
          <w:szCs w:val="20"/>
          <w:lang w:val="fr-FR"/>
        </w:rPr>
        <w:tab/>
        <w:t>EHB-270DGSVIP-92</w:t>
      </w:r>
      <w:r>
        <w:rPr>
          <w:rFonts w:ascii="Calibri" w:eastAsia="新細明體" w:hAnsi="Calibri" w:cs="Calibri"/>
          <w:sz w:val="20"/>
          <w:szCs w:val="20"/>
          <w:lang w:val="fr-FR"/>
        </w:rPr>
        <w:tab/>
      </w:r>
      <w:r w:rsidRPr="0008774B">
        <w:rPr>
          <w:rFonts w:ascii="Calibri" w:eastAsia="新細明體" w:hAnsi="Calibri" w:cs="Calibri"/>
          <w:sz w:val="20"/>
          <w:szCs w:val="20"/>
          <w:lang w:val="fr-FR"/>
        </w:rPr>
        <w:t>Scale</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45º</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9</w:t>
      </w:r>
      <w:r>
        <w:rPr>
          <w:rFonts w:ascii="Calibri" w:eastAsia="新細明體" w:hAnsi="Calibri" w:cs="Calibri"/>
          <w:sz w:val="20"/>
          <w:szCs w:val="20"/>
          <w:lang w:val="fr-FR"/>
        </w:rPr>
        <w:t>3</w:t>
      </w:r>
      <w:r>
        <w:rPr>
          <w:rFonts w:ascii="Calibri" w:eastAsia="新細明體" w:hAnsi="Calibri" w:cs="Calibri"/>
          <w:sz w:val="20"/>
          <w:szCs w:val="20"/>
          <w:lang w:val="fr-FR"/>
        </w:rPr>
        <w:tab/>
        <w:t>EHB-270DGSVIP-93</w:t>
      </w:r>
      <w:r>
        <w:rPr>
          <w:rFonts w:ascii="Calibri" w:eastAsia="新細明體" w:hAnsi="Calibri" w:cs="Calibri"/>
          <w:sz w:val="20"/>
          <w:szCs w:val="20"/>
          <w:lang w:val="fr-FR"/>
        </w:rPr>
        <w:tab/>
      </w:r>
      <w:r w:rsidRPr="0008774B">
        <w:rPr>
          <w:rFonts w:ascii="Calibri" w:eastAsia="新細明體" w:hAnsi="Calibri" w:cs="Calibri"/>
          <w:sz w:val="20"/>
          <w:szCs w:val="20"/>
          <w:lang w:val="fr-FR"/>
        </w:rPr>
        <w:t>Hex. Cap Bolt</w:t>
      </w:r>
      <w:r w:rsidRPr="0008774B">
        <w:rPr>
          <w:rFonts w:ascii="Calibri" w:eastAsia="新細明體" w:hAnsi="Calibri" w:cs="Calibri"/>
          <w:sz w:val="20"/>
          <w:szCs w:val="20"/>
          <w:lang w:val="fr-FR"/>
        </w:rPr>
        <w:tab/>
        <w:t>M10x35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94</w:t>
      </w:r>
      <w:r>
        <w:rPr>
          <w:rFonts w:ascii="Calibri" w:eastAsia="新細明體" w:hAnsi="Calibri" w:cs="Calibri"/>
          <w:sz w:val="20"/>
          <w:szCs w:val="20"/>
          <w:lang w:val="fr-FR"/>
        </w:rPr>
        <w:tab/>
        <w:t>EHB-270DGSVIP-94</w:t>
      </w:r>
      <w:r>
        <w:rPr>
          <w:rFonts w:ascii="Calibri" w:eastAsia="新細明體" w:hAnsi="Calibri" w:cs="Calibri"/>
          <w:sz w:val="20"/>
          <w:szCs w:val="20"/>
          <w:lang w:val="fr-FR"/>
        </w:rPr>
        <w:tab/>
      </w:r>
      <w:r w:rsidRPr="0008774B">
        <w:rPr>
          <w:rFonts w:ascii="Calibri" w:eastAsia="新細明體" w:hAnsi="Calibri" w:cs="Calibri"/>
          <w:sz w:val="20"/>
          <w:szCs w:val="20"/>
          <w:lang w:val="fr-FR"/>
        </w:rPr>
        <w:t>Hex. Cap Bolt</w:t>
      </w:r>
      <w:r w:rsidRPr="0008774B">
        <w:rPr>
          <w:rFonts w:ascii="Calibri" w:eastAsia="新細明體" w:hAnsi="Calibri" w:cs="Calibri"/>
          <w:sz w:val="20"/>
          <w:szCs w:val="20"/>
          <w:lang w:val="fr-FR"/>
        </w:rPr>
        <w:tab/>
        <w:t>M10x45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95</w:t>
      </w:r>
      <w:r>
        <w:rPr>
          <w:rFonts w:ascii="Calibri" w:eastAsia="新細明體" w:hAnsi="Calibri" w:cs="Calibri"/>
          <w:sz w:val="20"/>
          <w:szCs w:val="20"/>
          <w:lang w:val="fr-FR"/>
        </w:rPr>
        <w:tab/>
        <w:t>EHB-270DGSVIP-95</w:t>
      </w:r>
      <w:r>
        <w:rPr>
          <w:rFonts w:ascii="Calibri" w:eastAsia="新細明體" w:hAnsi="Calibri" w:cs="Calibri"/>
          <w:sz w:val="20"/>
          <w:szCs w:val="20"/>
          <w:lang w:val="fr-FR"/>
        </w:rPr>
        <w:tab/>
      </w:r>
      <w:r w:rsidRPr="0008774B">
        <w:rPr>
          <w:rFonts w:ascii="Calibri" w:eastAsia="新細明體" w:hAnsi="Calibri" w:cs="Calibri"/>
          <w:sz w:val="20"/>
          <w:szCs w:val="20"/>
          <w:lang w:val="fr-FR"/>
        </w:rPr>
        <w:t>Nut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M10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96</w:t>
      </w:r>
      <w:r>
        <w:rPr>
          <w:rFonts w:ascii="Calibri" w:eastAsia="新細明體" w:hAnsi="Calibri" w:cs="Calibri"/>
          <w:sz w:val="20"/>
          <w:szCs w:val="20"/>
          <w:lang w:val="fr-FR"/>
        </w:rPr>
        <w:tab/>
        <w:t>EHB-270DGSVIP-96</w:t>
      </w:r>
      <w:r>
        <w:rPr>
          <w:rFonts w:ascii="Calibri" w:eastAsia="新細明體" w:hAnsi="Calibri" w:cs="Calibri"/>
          <w:sz w:val="20"/>
          <w:szCs w:val="20"/>
          <w:lang w:val="fr-FR"/>
        </w:rPr>
        <w:tab/>
      </w:r>
      <w:r w:rsidRPr="0008774B">
        <w:rPr>
          <w:rFonts w:ascii="Calibri" w:eastAsia="新細明體" w:hAnsi="Calibri" w:cs="Calibri"/>
          <w:sz w:val="20"/>
          <w:szCs w:val="20"/>
          <w:lang w:val="fr-FR"/>
        </w:rPr>
        <w:t>Cover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96-1</w:t>
      </w:r>
      <w:r w:rsidRPr="0008774B">
        <w:rPr>
          <w:rFonts w:ascii="Calibri" w:eastAsia="新細明體" w:hAnsi="Calibri" w:cs="Calibri"/>
          <w:sz w:val="20"/>
          <w:szCs w:val="20"/>
          <w:lang w:val="fr-FR"/>
        </w:rPr>
        <w:tab/>
        <w:t>EHB-270DGSVIP-96-1</w:t>
      </w:r>
      <w:r w:rsidRPr="0008774B">
        <w:rPr>
          <w:rFonts w:ascii="Calibri" w:eastAsia="新細明體" w:hAnsi="Calibri" w:cs="Calibri"/>
          <w:sz w:val="20"/>
          <w:szCs w:val="20"/>
          <w:lang w:val="fr-FR"/>
        </w:rPr>
        <w:tab/>
        <w:t>Hollow Pin</w:t>
      </w:r>
      <w:r w:rsidRPr="0008774B">
        <w:rPr>
          <w:rFonts w:ascii="Calibri" w:eastAsia="新細明體" w:hAnsi="Calibri" w:cs="Calibri"/>
          <w:sz w:val="20"/>
          <w:szCs w:val="20"/>
          <w:lang w:val="fr-FR"/>
        </w:rPr>
        <w:tab/>
        <w:t>Ø6x20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96-2</w:t>
      </w:r>
      <w:r w:rsidRPr="0008774B">
        <w:rPr>
          <w:rFonts w:ascii="Calibri" w:eastAsia="新細明體" w:hAnsi="Calibri" w:cs="Calibri"/>
          <w:sz w:val="20"/>
          <w:szCs w:val="20"/>
          <w:lang w:val="fr-FR"/>
        </w:rPr>
        <w:tab/>
        <w:t>EHB-270DGSVIP-96-2</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5</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96-3</w:t>
      </w:r>
      <w:r w:rsidRPr="0008774B">
        <w:rPr>
          <w:rFonts w:ascii="Calibri" w:eastAsia="新細明體" w:hAnsi="Calibri" w:cs="Calibri"/>
          <w:sz w:val="20"/>
          <w:szCs w:val="20"/>
          <w:lang w:val="fr-FR"/>
        </w:rPr>
        <w:tab/>
        <w:t>EHB-270DGSVIP-96-3</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M8x35</w:t>
      </w:r>
      <w:r w:rsidRPr="0008774B">
        <w:rPr>
          <w:rFonts w:ascii="Calibri" w:eastAsia="新細明體" w:hAnsi="Calibri" w:cs="Calibri"/>
          <w:sz w:val="20"/>
          <w:szCs w:val="20"/>
          <w:lang w:val="fr-FR"/>
        </w:rPr>
        <w:tab/>
        <w:t>5</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97</w:t>
      </w:r>
      <w:r>
        <w:rPr>
          <w:rFonts w:ascii="Calibri" w:eastAsia="新細明體" w:hAnsi="Calibri" w:cs="Calibri"/>
          <w:sz w:val="20"/>
          <w:szCs w:val="20"/>
          <w:lang w:val="fr-FR"/>
        </w:rPr>
        <w:tab/>
        <w:t>EHB-270DGSVIP-97</w:t>
      </w:r>
      <w:r>
        <w:rPr>
          <w:rFonts w:ascii="Calibri" w:eastAsia="新細明體" w:hAnsi="Calibri" w:cs="Calibri"/>
          <w:sz w:val="20"/>
          <w:szCs w:val="20"/>
          <w:lang w:val="fr-FR"/>
        </w:rPr>
        <w:tab/>
      </w:r>
      <w:r w:rsidRPr="0008774B">
        <w:rPr>
          <w:rFonts w:ascii="Calibri" w:eastAsia="新細明體" w:hAnsi="Calibri" w:cs="Calibri"/>
          <w:sz w:val="20"/>
          <w:szCs w:val="20"/>
          <w:lang w:val="fr-FR"/>
        </w:rPr>
        <w:t>Set Screw</w:t>
      </w:r>
      <w:r w:rsidRPr="0008774B">
        <w:rPr>
          <w:rFonts w:ascii="Calibri" w:eastAsia="新細明體" w:hAnsi="Calibri" w:cs="Calibri"/>
          <w:sz w:val="20"/>
          <w:szCs w:val="20"/>
          <w:lang w:val="fr-FR"/>
        </w:rPr>
        <w:tab/>
        <w:t>M8x10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98</w:t>
      </w:r>
      <w:r>
        <w:rPr>
          <w:rFonts w:ascii="Calibri" w:eastAsia="新細明體" w:hAnsi="Calibri" w:cs="Calibri"/>
          <w:sz w:val="20"/>
          <w:szCs w:val="20"/>
          <w:lang w:val="fr-FR"/>
        </w:rPr>
        <w:tab/>
        <w:t>EHB-270DGSVIP-98</w:t>
      </w:r>
      <w:r>
        <w:rPr>
          <w:rFonts w:ascii="Calibri" w:eastAsia="新細明體" w:hAnsi="Calibri" w:cs="Calibri"/>
          <w:sz w:val="20"/>
          <w:szCs w:val="20"/>
          <w:lang w:val="fr-FR"/>
        </w:rPr>
        <w:tab/>
      </w:r>
      <w:r w:rsidRPr="0008774B">
        <w:rPr>
          <w:rFonts w:ascii="Calibri" w:eastAsia="新細明體" w:hAnsi="Calibri" w:cs="Calibri"/>
          <w:sz w:val="20"/>
          <w:szCs w:val="20"/>
          <w:lang w:val="fr-FR"/>
        </w:rPr>
        <w:t>Pointer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Pr>
          <w:rFonts w:ascii="Calibri" w:eastAsia="新細明體" w:hAnsi="Calibri" w:cs="Calibri"/>
          <w:sz w:val="20"/>
          <w:szCs w:val="20"/>
          <w:lang w:val="fr-FR"/>
        </w:rPr>
        <w:t>99</w:t>
      </w:r>
      <w:r>
        <w:rPr>
          <w:rFonts w:ascii="Calibri" w:eastAsia="新細明體" w:hAnsi="Calibri" w:cs="Calibri"/>
          <w:sz w:val="20"/>
          <w:szCs w:val="20"/>
          <w:lang w:val="fr-FR"/>
        </w:rPr>
        <w:tab/>
        <w:t>EHB-270DGSVIP-99</w:t>
      </w:r>
      <w:r>
        <w:rPr>
          <w:rFonts w:ascii="Calibri" w:eastAsia="新細明體" w:hAnsi="Calibri" w:cs="Calibri"/>
          <w:sz w:val="20"/>
          <w:szCs w:val="20"/>
          <w:lang w:val="fr-FR"/>
        </w:rPr>
        <w:tab/>
      </w:r>
      <w:r w:rsidRPr="0008774B">
        <w:rPr>
          <w:rFonts w:ascii="Calibri" w:eastAsia="新細明體" w:hAnsi="Calibri" w:cs="Calibri"/>
          <w:sz w:val="20"/>
          <w:szCs w:val="20"/>
          <w:lang w:val="fr-FR"/>
        </w:rPr>
        <w:t>Hex. Socket Cap Screw</w:t>
      </w:r>
      <w:r w:rsidRPr="0008774B">
        <w:rPr>
          <w:rFonts w:ascii="Calibri" w:eastAsia="新細明體" w:hAnsi="Calibri" w:cs="Calibri"/>
          <w:sz w:val="20"/>
          <w:szCs w:val="20"/>
          <w:lang w:val="fr-FR"/>
        </w:rPr>
        <w:tab/>
        <w:t>M5x8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100</w:t>
      </w:r>
      <w:r w:rsidRPr="0008774B">
        <w:rPr>
          <w:rFonts w:ascii="Calibri" w:eastAsia="新細明體" w:hAnsi="Calibri" w:cs="Calibri"/>
          <w:sz w:val="20"/>
          <w:szCs w:val="20"/>
          <w:lang w:val="fr-FR"/>
        </w:rPr>
        <w:tab/>
        <w:t>EHB-270DGSVIP-100</w:t>
      </w:r>
      <w:r w:rsidRPr="0008774B">
        <w:rPr>
          <w:rFonts w:ascii="Calibri" w:eastAsia="新細明體" w:hAnsi="Calibri" w:cs="Calibri"/>
          <w:sz w:val="20"/>
          <w:szCs w:val="20"/>
          <w:lang w:val="fr-FR"/>
        </w:rPr>
        <w:tab/>
        <w:t>Shaft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101</w:t>
      </w:r>
      <w:r w:rsidRPr="0008774B">
        <w:rPr>
          <w:rFonts w:ascii="Calibri" w:eastAsia="新細明體" w:hAnsi="Calibri" w:cs="Calibri"/>
          <w:sz w:val="20"/>
          <w:szCs w:val="20"/>
          <w:lang w:val="fr-FR"/>
        </w:rPr>
        <w:tab/>
        <w:t>EHB-270DGSVIP-101</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M8x35</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102</w:t>
      </w:r>
      <w:r w:rsidRPr="0008774B">
        <w:rPr>
          <w:rFonts w:ascii="Calibri" w:eastAsia="新細明體" w:hAnsi="Calibri" w:cs="Calibri"/>
          <w:sz w:val="20"/>
          <w:szCs w:val="20"/>
          <w:lang w:val="fr-FR"/>
        </w:rPr>
        <w:tab/>
        <w:t>EHB-270DGSVIP-102</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103</w:t>
      </w:r>
      <w:r w:rsidRPr="0008774B">
        <w:rPr>
          <w:rFonts w:ascii="Calibri" w:eastAsia="新細明體" w:hAnsi="Calibri" w:cs="Calibri"/>
          <w:sz w:val="20"/>
          <w:szCs w:val="20"/>
          <w:lang w:val="fr-FR"/>
        </w:rPr>
        <w:tab/>
        <w:t>EHB-270DGSVIP-103</w:t>
      </w:r>
      <w:r w:rsidRPr="0008774B">
        <w:rPr>
          <w:rFonts w:ascii="Calibri" w:eastAsia="新細明體" w:hAnsi="Calibri" w:cs="Calibri"/>
          <w:sz w:val="20"/>
          <w:szCs w:val="20"/>
          <w:lang w:val="fr-FR"/>
        </w:rPr>
        <w:tab/>
        <w:t>Disk</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104</w:t>
      </w:r>
      <w:r w:rsidRPr="0008774B">
        <w:rPr>
          <w:rFonts w:ascii="Calibri" w:eastAsia="新細明體" w:hAnsi="Calibri" w:cs="Calibri"/>
          <w:sz w:val="20"/>
          <w:szCs w:val="20"/>
          <w:lang w:val="fr-FR"/>
        </w:rPr>
        <w:tab/>
        <w:t>EHB-270DGSVIP-104</w:t>
      </w:r>
      <w:r w:rsidRPr="0008774B">
        <w:rPr>
          <w:rFonts w:ascii="Calibri" w:eastAsia="新細明體" w:hAnsi="Calibri" w:cs="Calibri"/>
          <w:sz w:val="20"/>
          <w:szCs w:val="20"/>
          <w:lang w:val="fr-FR"/>
        </w:rPr>
        <w:tab/>
        <w:t>Oil Seal</w:t>
      </w:r>
      <w:r w:rsidRPr="0008774B">
        <w:rPr>
          <w:rFonts w:ascii="Calibri" w:eastAsia="新細明體" w:hAnsi="Calibri" w:cs="Calibri"/>
          <w:sz w:val="20"/>
          <w:szCs w:val="20"/>
          <w:lang w:val="fr-FR"/>
        </w:rPr>
        <w:tab/>
        <w:t>4mmx675L</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105</w:t>
      </w:r>
      <w:r w:rsidRPr="0008774B">
        <w:rPr>
          <w:rFonts w:ascii="Calibri" w:eastAsia="新細明體" w:hAnsi="Calibri" w:cs="Calibri"/>
          <w:sz w:val="20"/>
          <w:szCs w:val="20"/>
          <w:lang w:val="fr-FR"/>
        </w:rPr>
        <w:tab/>
        <w:t>EHB-270DGSVIP-105</w:t>
      </w:r>
      <w:r w:rsidRPr="0008774B">
        <w:rPr>
          <w:rFonts w:ascii="Calibri" w:eastAsia="新細明體" w:hAnsi="Calibri" w:cs="Calibri"/>
          <w:sz w:val="20"/>
          <w:szCs w:val="20"/>
          <w:lang w:val="fr-FR"/>
        </w:rPr>
        <w:tab/>
        <w:t>Shaft Nut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106</w:t>
      </w:r>
      <w:r w:rsidRPr="0008774B">
        <w:rPr>
          <w:rFonts w:ascii="Calibri" w:eastAsia="新細明體" w:hAnsi="Calibri" w:cs="Calibri"/>
          <w:sz w:val="20"/>
          <w:szCs w:val="20"/>
          <w:lang w:val="fr-FR"/>
        </w:rPr>
        <w:tab/>
        <w:t>EHB-270DGSVIP-106</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M10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107</w:t>
      </w:r>
      <w:r w:rsidRPr="0008774B">
        <w:rPr>
          <w:rFonts w:ascii="Calibri" w:eastAsia="新細明體" w:hAnsi="Calibri" w:cs="Calibri"/>
          <w:sz w:val="20"/>
          <w:szCs w:val="20"/>
          <w:lang w:val="fr-FR"/>
        </w:rPr>
        <w:tab/>
        <w:t>EHB-270DGSVIP-107</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M10x35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108</w:t>
      </w:r>
      <w:r w:rsidRPr="0008774B">
        <w:rPr>
          <w:rFonts w:ascii="Calibri" w:eastAsia="新細明體" w:hAnsi="Calibri" w:cs="Calibri"/>
          <w:sz w:val="20"/>
          <w:szCs w:val="20"/>
          <w:lang w:val="fr-FR"/>
        </w:rPr>
        <w:tab/>
        <w:t>EHB-270DGSVIP-108</w:t>
      </w:r>
      <w:r w:rsidRPr="0008774B">
        <w:rPr>
          <w:rFonts w:ascii="Calibri" w:eastAsia="新細明體" w:hAnsi="Calibri" w:cs="Calibri"/>
          <w:sz w:val="20"/>
          <w:szCs w:val="20"/>
          <w:lang w:val="fr-FR"/>
        </w:rPr>
        <w:tab/>
        <w:t>Set Screw</w:t>
      </w:r>
      <w:r w:rsidRPr="0008774B">
        <w:rPr>
          <w:rFonts w:ascii="Calibri" w:eastAsia="新細明體" w:hAnsi="Calibri" w:cs="Calibri"/>
          <w:sz w:val="20"/>
          <w:szCs w:val="20"/>
          <w:lang w:val="fr-FR"/>
        </w:rPr>
        <w:tab/>
        <w:t>M10x16</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109</w:t>
      </w:r>
      <w:r w:rsidRPr="0008774B">
        <w:rPr>
          <w:rFonts w:ascii="Calibri" w:eastAsia="新細明體" w:hAnsi="Calibri" w:cs="Calibri"/>
          <w:sz w:val="20"/>
          <w:szCs w:val="20"/>
          <w:lang w:val="fr-FR"/>
        </w:rPr>
        <w:tab/>
        <w:t>EHB-270DGSVIP-109</w:t>
      </w:r>
      <w:r w:rsidRPr="0008774B">
        <w:rPr>
          <w:rFonts w:ascii="Calibri" w:eastAsia="新細明體" w:hAnsi="Calibri" w:cs="Calibri"/>
          <w:sz w:val="20"/>
          <w:szCs w:val="20"/>
          <w:lang w:val="fr-FR"/>
        </w:rPr>
        <w:tab/>
        <w:t>Locking Lever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110</w:t>
      </w:r>
      <w:r w:rsidRPr="0008774B">
        <w:rPr>
          <w:rFonts w:ascii="Calibri" w:eastAsia="新細明體" w:hAnsi="Calibri" w:cs="Calibri"/>
          <w:sz w:val="20"/>
          <w:szCs w:val="20"/>
          <w:lang w:val="fr-FR"/>
        </w:rPr>
        <w:tab/>
        <w:t>EHB-270DGSVIP-110</w:t>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M12</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111</w:t>
      </w:r>
      <w:r w:rsidRPr="0008774B">
        <w:rPr>
          <w:rFonts w:ascii="Calibri" w:eastAsia="新細明體" w:hAnsi="Calibri" w:cs="Calibri"/>
          <w:sz w:val="20"/>
          <w:szCs w:val="20"/>
          <w:lang w:val="fr-FR"/>
        </w:rPr>
        <w:tab/>
        <w:t>EHB-270DGSVIP-111</w:t>
      </w:r>
      <w:r w:rsidRPr="0008774B">
        <w:rPr>
          <w:rFonts w:ascii="Calibri" w:eastAsia="新細明體" w:hAnsi="Calibri" w:cs="Calibri"/>
          <w:sz w:val="20"/>
          <w:szCs w:val="20"/>
          <w:lang w:val="fr-FR"/>
        </w:rPr>
        <w:tab/>
        <w:t>Connecting Rod</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112</w:t>
      </w:r>
      <w:r w:rsidRPr="0008774B">
        <w:rPr>
          <w:rFonts w:ascii="Calibri" w:eastAsia="新細明體" w:hAnsi="Calibri" w:cs="Calibri"/>
          <w:sz w:val="20"/>
          <w:szCs w:val="20"/>
          <w:lang w:val="fr-FR"/>
        </w:rPr>
        <w:tab/>
        <w:t>EHB-270DGSVIP-112</w:t>
      </w:r>
      <w:r w:rsidRPr="0008774B">
        <w:rPr>
          <w:rFonts w:ascii="Calibri" w:eastAsia="新細明體" w:hAnsi="Calibri" w:cs="Calibri"/>
          <w:sz w:val="20"/>
          <w:szCs w:val="20"/>
          <w:lang w:val="fr-FR"/>
        </w:rPr>
        <w:tab/>
        <w:t>Handle</w:t>
      </w:r>
      <w:r w:rsidRPr="0008774B">
        <w:rPr>
          <w:rFonts w:ascii="Calibri" w:eastAsia="新細明體" w:hAnsi="Calibri" w:cs="Calibri"/>
          <w:sz w:val="20"/>
          <w:szCs w:val="20"/>
          <w:lang w:val="fr-FR"/>
        </w:rPr>
        <w:tab/>
        <w:t>M12</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113</w:t>
      </w:r>
      <w:r w:rsidRPr="0008774B">
        <w:rPr>
          <w:rFonts w:ascii="Calibri" w:eastAsia="新細明體" w:hAnsi="Calibri" w:cs="Calibri"/>
          <w:sz w:val="20"/>
          <w:szCs w:val="20"/>
          <w:lang w:val="fr-FR"/>
        </w:rPr>
        <w:tab/>
        <w:t>EHB-270DGSVIP-113</w:t>
      </w:r>
      <w:r w:rsidRPr="0008774B">
        <w:rPr>
          <w:rFonts w:ascii="Calibri" w:eastAsia="新細明體" w:hAnsi="Calibri" w:cs="Calibri"/>
          <w:sz w:val="20"/>
          <w:szCs w:val="20"/>
          <w:lang w:val="fr-FR"/>
        </w:rPr>
        <w:tab/>
        <w:t>Pin</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114</w:t>
      </w:r>
      <w:r w:rsidRPr="0008774B">
        <w:rPr>
          <w:rFonts w:ascii="Calibri" w:eastAsia="新細明體" w:hAnsi="Calibri" w:cs="Calibri"/>
          <w:sz w:val="20"/>
          <w:szCs w:val="20"/>
          <w:lang w:val="fr-FR"/>
        </w:rPr>
        <w:tab/>
        <w:t>EHB-270DGSVIP-114</w:t>
      </w:r>
      <w:r w:rsidRPr="0008774B">
        <w:rPr>
          <w:rFonts w:ascii="Calibri" w:eastAsia="新細明體" w:hAnsi="Calibri" w:cs="Calibri"/>
          <w:sz w:val="20"/>
          <w:szCs w:val="20"/>
          <w:lang w:val="fr-FR"/>
        </w:rPr>
        <w:tab/>
        <w:t>Hollow Pin</w:t>
      </w:r>
      <w:r w:rsidRPr="0008774B">
        <w:rPr>
          <w:rFonts w:ascii="Calibri" w:eastAsia="新細明體" w:hAnsi="Calibri" w:cs="Calibri"/>
          <w:sz w:val="20"/>
          <w:szCs w:val="20"/>
          <w:lang w:val="fr-FR"/>
        </w:rPr>
        <w:tab/>
        <w:t>Ø2.5x16</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115</w:t>
      </w:r>
      <w:r w:rsidRPr="0008774B">
        <w:rPr>
          <w:rFonts w:ascii="Calibri" w:eastAsia="新細明體" w:hAnsi="Calibri" w:cs="Calibri"/>
          <w:sz w:val="20"/>
          <w:szCs w:val="20"/>
          <w:lang w:val="fr-FR"/>
        </w:rPr>
        <w:tab/>
        <w:t>EHB-270DGSVIP-115</w:t>
      </w:r>
      <w:r w:rsidRPr="0008774B">
        <w:rPr>
          <w:rFonts w:ascii="Calibri" w:eastAsia="新細明體" w:hAnsi="Calibri" w:cs="Calibri"/>
          <w:sz w:val="20"/>
          <w:szCs w:val="20"/>
          <w:lang w:val="fr-FR"/>
        </w:rPr>
        <w:tab/>
        <w:t>Spring</w:t>
      </w:r>
      <w:r w:rsidRPr="0008774B">
        <w:rPr>
          <w:rFonts w:ascii="Calibri" w:eastAsia="新細明體" w:hAnsi="Calibri" w:cs="Calibri"/>
          <w:sz w:val="20"/>
          <w:szCs w:val="20"/>
          <w:lang w:val="fr-FR"/>
        </w:rPr>
        <w:tab/>
        <w:t>0.8x9x30mm</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116</w:t>
      </w:r>
      <w:r w:rsidRPr="0008774B">
        <w:rPr>
          <w:rFonts w:ascii="Calibri" w:eastAsia="新細明體" w:hAnsi="Calibri" w:cs="Calibri"/>
          <w:sz w:val="20"/>
          <w:szCs w:val="20"/>
          <w:lang w:val="fr-FR"/>
        </w:rPr>
        <w:tab/>
        <w:t>EHB-270DGSVIP-116</w:t>
      </w:r>
      <w:r w:rsidRPr="0008774B">
        <w:rPr>
          <w:rFonts w:ascii="Calibri" w:eastAsia="新細明體" w:hAnsi="Calibri" w:cs="Calibri"/>
          <w:sz w:val="20"/>
          <w:szCs w:val="20"/>
          <w:lang w:val="fr-FR"/>
        </w:rPr>
        <w:tab/>
        <w:t>Bushing</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117</w:t>
      </w:r>
      <w:r w:rsidRPr="0008774B">
        <w:rPr>
          <w:rFonts w:ascii="Calibri" w:eastAsia="新細明體" w:hAnsi="Calibri" w:cs="Calibri"/>
          <w:sz w:val="20"/>
          <w:szCs w:val="20"/>
          <w:lang w:val="fr-FR"/>
        </w:rPr>
        <w:tab/>
        <w:t>EHB-270DGSVIP-117</w:t>
      </w:r>
      <w:r w:rsidRPr="0008774B">
        <w:rPr>
          <w:rFonts w:ascii="Calibri" w:eastAsia="新細明體" w:hAnsi="Calibri" w:cs="Calibri"/>
          <w:sz w:val="20"/>
          <w:szCs w:val="20"/>
          <w:lang w:val="fr-FR"/>
        </w:rPr>
        <w:tab/>
        <w:t>Bracket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118</w:t>
      </w:r>
      <w:r w:rsidRPr="0008774B">
        <w:rPr>
          <w:rFonts w:ascii="Calibri" w:eastAsia="新細明體" w:hAnsi="Calibri" w:cs="Calibri"/>
          <w:sz w:val="20"/>
          <w:szCs w:val="20"/>
          <w:lang w:val="fr-FR"/>
        </w:rPr>
        <w:tab/>
        <w:t>EHB-270DGSVIP-118</w:t>
      </w:r>
      <w:r w:rsidRPr="0008774B">
        <w:rPr>
          <w:rFonts w:ascii="Calibri" w:eastAsia="新細明體" w:hAnsi="Calibri" w:cs="Calibri"/>
          <w:sz w:val="20"/>
          <w:szCs w:val="20"/>
          <w:lang w:val="fr-FR"/>
        </w:rPr>
        <w:tab/>
        <w:t>Knob</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119</w:t>
      </w:r>
      <w:r w:rsidRPr="0008774B">
        <w:rPr>
          <w:rFonts w:ascii="Calibri" w:eastAsia="新細明體" w:hAnsi="Calibri" w:cs="Calibri"/>
          <w:sz w:val="20"/>
          <w:szCs w:val="20"/>
          <w:lang w:val="fr-FR"/>
        </w:rPr>
        <w:tab/>
        <w:t>EHB-270DGSVIP-119</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120</w:t>
      </w:r>
      <w:r w:rsidRPr="0008774B">
        <w:rPr>
          <w:rFonts w:ascii="Calibri" w:eastAsia="新細明體" w:hAnsi="Calibri" w:cs="Calibri"/>
          <w:sz w:val="20"/>
          <w:szCs w:val="20"/>
          <w:lang w:val="fr-FR"/>
        </w:rPr>
        <w:tab/>
        <w:t>EHB-270DGSVIP-120</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M8x25</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121</w:t>
      </w:r>
      <w:r w:rsidRPr="0008774B">
        <w:rPr>
          <w:rFonts w:ascii="Calibri" w:eastAsia="新細明體" w:hAnsi="Calibri" w:cs="Calibri"/>
          <w:sz w:val="20"/>
          <w:szCs w:val="20"/>
          <w:lang w:val="fr-FR"/>
        </w:rPr>
        <w:tab/>
        <w:t>EHB-270DGSVIP-121</w:t>
      </w:r>
      <w:r w:rsidRPr="0008774B">
        <w:rPr>
          <w:rFonts w:ascii="Calibri" w:eastAsia="新細明體" w:hAnsi="Calibri" w:cs="Calibri"/>
          <w:sz w:val="20"/>
          <w:szCs w:val="20"/>
          <w:lang w:val="fr-FR"/>
        </w:rPr>
        <w:tab/>
        <w:t>Jam Nut</w:t>
      </w:r>
      <w:r w:rsidRPr="0008774B">
        <w:rPr>
          <w:rFonts w:ascii="Calibri" w:eastAsia="新細明體" w:hAnsi="Calibri" w:cs="Calibri"/>
          <w:sz w:val="20"/>
          <w:szCs w:val="20"/>
          <w:lang w:val="fr-FR"/>
        </w:rPr>
        <w:tab/>
        <w:t>M40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122</w:t>
      </w:r>
      <w:r w:rsidRPr="0008774B">
        <w:rPr>
          <w:rFonts w:ascii="Calibri" w:eastAsia="新細明體" w:hAnsi="Calibri" w:cs="Calibri"/>
          <w:sz w:val="20"/>
          <w:szCs w:val="20"/>
          <w:lang w:val="fr-FR"/>
        </w:rPr>
        <w:tab/>
        <w:t>EHB-270DGSVIP-122</w:t>
      </w:r>
      <w:r w:rsidRPr="0008774B">
        <w:rPr>
          <w:rFonts w:ascii="Calibri" w:eastAsia="新細明體" w:hAnsi="Calibri" w:cs="Calibri"/>
          <w:sz w:val="20"/>
          <w:szCs w:val="20"/>
          <w:lang w:val="fr-FR"/>
        </w:rPr>
        <w:tab/>
        <w:t>Star Washer</w:t>
      </w:r>
      <w:r w:rsidRPr="0008774B">
        <w:rPr>
          <w:rFonts w:ascii="Calibri" w:eastAsia="新細明體" w:hAnsi="Calibri" w:cs="Calibri"/>
          <w:sz w:val="20"/>
          <w:szCs w:val="20"/>
          <w:lang w:val="fr-FR"/>
        </w:rPr>
        <w:tab/>
        <w:t>M40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123</w:t>
      </w:r>
      <w:r w:rsidRPr="0008774B">
        <w:rPr>
          <w:rFonts w:ascii="Calibri" w:eastAsia="新細明體" w:hAnsi="Calibri" w:cs="Calibri"/>
          <w:sz w:val="20"/>
          <w:szCs w:val="20"/>
          <w:lang w:val="fr-FR"/>
        </w:rPr>
        <w:tab/>
        <w:t>EHB-270DGSVIP-123</w:t>
      </w:r>
      <w:r w:rsidRPr="0008774B">
        <w:rPr>
          <w:rFonts w:ascii="Calibri" w:eastAsia="新細明體" w:hAnsi="Calibri" w:cs="Calibri"/>
          <w:sz w:val="20"/>
          <w:szCs w:val="20"/>
          <w:lang w:val="fr-FR"/>
        </w:rPr>
        <w:tab/>
        <w:t>Anti-Dust Cover</w:t>
      </w:r>
      <w:r w:rsidRPr="0008774B">
        <w:rPr>
          <w:rFonts w:ascii="Calibri" w:eastAsia="新細明體" w:hAnsi="Calibri" w:cs="Calibri"/>
          <w:sz w:val="20"/>
          <w:szCs w:val="20"/>
          <w:lang w:val="fr-FR"/>
        </w:rPr>
        <w:tab/>
        <w:t>#40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124</w:t>
      </w:r>
      <w:r w:rsidRPr="0008774B">
        <w:rPr>
          <w:rFonts w:ascii="Calibri" w:eastAsia="新細明體" w:hAnsi="Calibri" w:cs="Calibri"/>
          <w:sz w:val="20"/>
          <w:szCs w:val="20"/>
          <w:lang w:val="fr-FR"/>
        </w:rPr>
        <w:tab/>
        <w:t>EHB-270DGSVIP-124</w:t>
      </w:r>
      <w:r w:rsidRPr="0008774B">
        <w:rPr>
          <w:rFonts w:ascii="Calibri" w:eastAsia="新細明體" w:hAnsi="Calibri" w:cs="Calibri"/>
          <w:sz w:val="20"/>
          <w:szCs w:val="20"/>
          <w:lang w:val="fr-FR"/>
        </w:rPr>
        <w:tab/>
        <w:t>Ball Bearing</w:t>
      </w:r>
      <w:r w:rsidRPr="0008774B">
        <w:rPr>
          <w:rFonts w:ascii="Calibri" w:eastAsia="新細明體" w:hAnsi="Calibri" w:cs="Calibri"/>
          <w:sz w:val="20"/>
          <w:szCs w:val="20"/>
          <w:lang w:val="fr-FR"/>
        </w:rPr>
        <w:tab/>
        <w:t>32008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125</w:t>
      </w:r>
      <w:r w:rsidRPr="0008774B">
        <w:rPr>
          <w:rFonts w:ascii="Calibri" w:eastAsia="新細明體" w:hAnsi="Calibri" w:cs="Calibri"/>
          <w:sz w:val="20"/>
          <w:szCs w:val="20"/>
          <w:lang w:val="fr-FR"/>
        </w:rPr>
        <w:tab/>
        <w:t>EHB-270DGSVIP-125</w:t>
      </w:r>
      <w:r w:rsidRPr="0008774B">
        <w:rPr>
          <w:rFonts w:ascii="Calibri" w:eastAsia="新細明體" w:hAnsi="Calibri" w:cs="Calibri"/>
          <w:sz w:val="20"/>
          <w:szCs w:val="20"/>
          <w:lang w:val="fr-FR"/>
        </w:rPr>
        <w:tab/>
        <w:t>Shaft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126</w:t>
      </w:r>
      <w:r w:rsidRPr="0008774B">
        <w:rPr>
          <w:rFonts w:ascii="Calibri" w:eastAsia="新細明體" w:hAnsi="Calibri" w:cs="Calibri"/>
          <w:sz w:val="20"/>
          <w:szCs w:val="20"/>
          <w:lang w:val="fr-FR"/>
        </w:rPr>
        <w:tab/>
        <w:t>EHB-270DGSVIP-126</w:t>
      </w:r>
      <w:r w:rsidRPr="0008774B">
        <w:rPr>
          <w:rFonts w:ascii="Calibri" w:eastAsia="新細明體" w:hAnsi="Calibri" w:cs="Calibri"/>
          <w:sz w:val="20"/>
          <w:szCs w:val="20"/>
          <w:lang w:val="fr-FR"/>
        </w:rPr>
        <w:tab/>
        <w:t>Bar Bracket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127</w:t>
      </w:r>
      <w:r w:rsidRPr="0008774B">
        <w:rPr>
          <w:rFonts w:ascii="Calibri" w:eastAsia="新細明體" w:hAnsi="Calibri" w:cs="Calibri"/>
          <w:sz w:val="20"/>
          <w:szCs w:val="20"/>
          <w:lang w:val="fr-FR"/>
        </w:rPr>
        <w:tab/>
        <w:t>EHB-270DGSVIP-127</w:t>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M8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128</w:t>
      </w:r>
      <w:r w:rsidRPr="0008774B">
        <w:rPr>
          <w:rFonts w:ascii="Calibri" w:eastAsia="新細明體" w:hAnsi="Calibri" w:cs="Calibri"/>
          <w:sz w:val="20"/>
          <w:szCs w:val="20"/>
          <w:lang w:val="fr-FR"/>
        </w:rPr>
        <w:tab/>
        <w:t>EHB-270DGSVIP-128</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129</w:t>
      </w:r>
      <w:r w:rsidRPr="0008774B">
        <w:rPr>
          <w:rFonts w:ascii="Calibri" w:eastAsia="新細明體" w:hAnsi="Calibri" w:cs="Calibri"/>
          <w:sz w:val="20"/>
          <w:szCs w:val="20"/>
          <w:lang w:val="fr-FR"/>
        </w:rPr>
        <w:tab/>
        <w:t>EHB-270DGSVIP-129</w:t>
      </w:r>
      <w:r w:rsidRPr="0008774B">
        <w:rPr>
          <w:rFonts w:ascii="Calibri" w:eastAsia="新細明體" w:hAnsi="Calibri" w:cs="Calibri"/>
          <w:sz w:val="20"/>
          <w:szCs w:val="20"/>
          <w:lang w:val="fr-FR"/>
        </w:rPr>
        <w:tab/>
        <w:t>Knob</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M8x30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130</w:t>
      </w:r>
      <w:r w:rsidRPr="0008774B">
        <w:rPr>
          <w:rFonts w:ascii="Calibri" w:eastAsia="新細明體" w:hAnsi="Calibri" w:cs="Calibri"/>
          <w:sz w:val="20"/>
          <w:szCs w:val="20"/>
          <w:lang w:val="fr-FR"/>
        </w:rPr>
        <w:tab/>
        <w:t>EHB-270DGSVIP-130</w:t>
      </w:r>
      <w:r w:rsidRPr="0008774B">
        <w:rPr>
          <w:rFonts w:ascii="Calibri" w:eastAsia="新細明體" w:hAnsi="Calibri" w:cs="Calibri"/>
          <w:sz w:val="20"/>
          <w:szCs w:val="20"/>
          <w:lang w:val="fr-FR"/>
        </w:rPr>
        <w:tab/>
        <w:t>Stop Bar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131</w:t>
      </w:r>
      <w:r w:rsidRPr="0008774B">
        <w:rPr>
          <w:rFonts w:ascii="Calibri" w:eastAsia="新細明體" w:hAnsi="Calibri" w:cs="Calibri"/>
          <w:sz w:val="20"/>
          <w:szCs w:val="20"/>
          <w:lang w:val="fr-FR"/>
        </w:rPr>
        <w:tab/>
        <w:t>EHB-270DGSVIP-131</w:t>
      </w:r>
      <w:r w:rsidRPr="0008774B">
        <w:rPr>
          <w:rFonts w:ascii="Calibri" w:eastAsia="新細明體" w:hAnsi="Calibri" w:cs="Calibri"/>
          <w:sz w:val="20"/>
          <w:szCs w:val="20"/>
          <w:lang w:val="fr-FR"/>
        </w:rPr>
        <w:tab/>
        <w:t>Bar-Stop-Rod</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132</w:t>
      </w:r>
      <w:r w:rsidRPr="0008774B">
        <w:rPr>
          <w:rFonts w:ascii="Calibri" w:eastAsia="新細明體" w:hAnsi="Calibri" w:cs="Calibri"/>
          <w:sz w:val="20"/>
          <w:szCs w:val="20"/>
          <w:lang w:val="fr-FR"/>
        </w:rPr>
        <w:tab/>
        <w:t>EHB-270DGSVIP-132</w:t>
      </w:r>
      <w:r w:rsidRPr="0008774B">
        <w:rPr>
          <w:rFonts w:ascii="Calibri" w:eastAsia="新細明體" w:hAnsi="Calibri" w:cs="Calibri"/>
          <w:sz w:val="20"/>
          <w:szCs w:val="20"/>
          <w:lang w:val="fr-FR"/>
        </w:rPr>
        <w:tab/>
        <w:t>Scale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133</w:t>
      </w:r>
      <w:r w:rsidRPr="0008774B">
        <w:rPr>
          <w:rFonts w:ascii="Calibri" w:eastAsia="新細明體" w:hAnsi="Calibri" w:cs="Calibri"/>
          <w:sz w:val="20"/>
          <w:szCs w:val="20"/>
          <w:lang w:val="fr-FR"/>
        </w:rPr>
        <w:tab/>
        <w:t>EHB-270DGSVIP-133</w:t>
      </w:r>
      <w:r w:rsidRPr="0008774B">
        <w:rPr>
          <w:rFonts w:ascii="Calibri" w:eastAsia="新細明體" w:hAnsi="Calibri" w:cs="Calibri"/>
          <w:sz w:val="20"/>
          <w:szCs w:val="20"/>
          <w:lang w:val="fr-FR"/>
        </w:rPr>
        <w:tab/>
        <w:t>Rivet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2x5</w:t>
      </w:r>
      <w:r w:rsidRPr="0008774B">
        <w:rPr>
          <w:rFonts w:ascii="Calibri" w:eastAsia="新細明體" w:hAnsi="Calibri" w:cs="Calibri"/>
          <w:sz w:val="20"/>
          <w:szCs w:val="20"/>
          <w:lang w:val="fr-FR"/>
        </w:rPr>
        <w:tab/>
        <w:t>3</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134</w:t>
      </w:r>
      <w:r w:rsidRPr="0008774B">
        <w:rPr>
          <w:rFonts w:ascii="Calibri" w:eastAsia="新細明體" w:hAnsi="Calibri" w:cs="Calibri"/>
          <w:sz w:val="20"/>
          <w:szCs w:val="20"/>
          <w:lang w:val="fr-FR"/>
        </w:rPr>
        <w:tab/>
        <w:t>EHB-270DGSVIP-134</w:t>
      </w:r>
      <w:r w:rsidRPr="0008774B">
        <w:rPr>
          <w:rFonts w:ascii="Calibri" w:eastAsia="新細明體" w:hAnsi="Calibri" w:cs="Calibri"/>
          <w:sz w:val="20"/>
          <w:szCs w:val="20"/>
          <w:lang w:val="fr-FR"/>
        </w:rPr>
        <w:tab/>
        <w:t>Set Screw</w:t>
      </w:r>
      <w:r w:rsidRPr="0008774B">
        <w:rPr>
          <w:rFonts w:ascii="Calibri" w:eastAsia="新細明體" w:hAnsi="Calibri" w:cs="Calibri"/>
          <w:sz w:val="20"/>
          <w:szCs w:val="20"/>
          <w:lang w:val="fr-FR"/>
        </w:rPr>
        <w:tab/>
        <w:t>M6x12</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135</w:t>
      </w:r>
      <w:r w:rsidRPr="0008774B">
        <w:rPr>
          <w:rFonts w:ascii="Calibri" w:eastAsia="新細明體" w:hAnsi="Calibri" w:cs="Calibri"/>
          <w:sz w:val="20"/>
          <w:szCs w:val="20"/>
          <w:lang w:val="fr-FR"/>
        </w:rPr>
        <w:tab/>
        <w:t>EHB-270DGSVIP-135</w:t>
      </w:r>
      <w:r w:rsidRPr="0008774B">
        <w:rPr>
          <w:rFonts w:ascii="Calibri" w:eastAsia="新細明體" w:hAnsi="Calibri" w:cs="Calibri"/>
          <w:sz w:val="20"/>
          <w:szCs w:val="20"/>
          <w:lang w:val="fr-FR"/>
        </w:rPr>
        <w:tab/>
        <w:t>Table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136</w:t>
      </w:r>
      <w:r w:rsidRPr="0008774B">
        <w:rPr>
          <w:rFonts w:ascii="Calibri" w:eastAsia="新細明體" w:hAnsi="Calibri" w:cs="Calibri"/>
          <w:sz w:val="20"/>
          <w:szCs w:val="20"/>
          <w:lang w:val="fr-FR"/>
        </w:rPr>
        <w:tab/>
        <w:t>EHB-270DGSVIP-136</w:t>
      </w:r>
      <w:r w:rsidRPr="0008774B">
        <w:rPr>
          <w:rFonts w:ascii="Calibri" w:eastAsia="新細明體" w:hAnsi="Calibri" w:cs="Calibri"/>
          <w:sz w:val="20"/>
          <w:szCs w:val="20"/>
          <w:lang w:val="fr-FR"/>
        </w:rPr>
        <w:tab/>
        <w:t>Changeable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137</w:t>
      </w:r>
      <w:r w:rsidRPr="0008774B">
        <w:rPr>
          <w:rFonts w:ascii="Calibri" w:eastAsia="新細明體" w:hAnsi="Calibri" w:cs="Calibri"/>
          <w:sz w:val="20"/>
          <w:szCs w:val="20"/>
          <w:lang w:val="fr-FR"/>
        </w:rPr>
        <w:tab/>
        <w:t>EHB-270DGSVIP-137</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138</w:t>
      </w:r>
      <w:r w:rsidRPr="0008774B">
        <w:rPr>
          <w:rFonts w:ascii="Calibri" w:eastAsia="新細明體" w:hAnsi="Calibri" w:cs="Calibri"/>
          <w:sz w:val="20"/>
          <w:szCs w:val="20"/>
          <w:lang w:val="fr-FR"/>
        </w:rPr>
        <w:tab/>
        <w:t>EHB-270DGSVIP-138</w:t>
      </w:r>
      <w:r w:rsidRPr="0008774B">
        <w:rPr>
          <w:rFonts w:ascii="Calibri" w:eastAsia="新細明體" w:hAnsi="Calibri" w:cs="Calibri"/>
          <w:sz w:val="20"/>
          <w:szCs w:val="20"/>
          <w:lang w:val="fr-FR"/>
        </w:rPr>
        <w:tab/>
        <w:t>Chip Gutter</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139</w:t>
      </w:r>
      <w:r w:rsidRPr="0008774B">
        <w:rPr>
          <w:rFonts w:ascii="Calibri" w:eastAsia="新細明體" w:hAnsi="Calibri" w:cs="Calibri"/>
          <w:sz w:val="20"/>
          <w:szCs w:val="20"/>
          <w:lang w:val="fr-FR"/>
        </w:rPr>
        <w:tab/>
        <w:t>EHB-270DGSVIP-139</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140</w:t>
      </w:r>
      <w:r w:rsidRPr="0008774B">
        <w:rPr>
          <w:rFonts w:ascii="Calibri" w:eastAsia="新細明體" w:hAnsi="Calibri" w:cs="Calibri"/>
          <w:sz w:val="20"/>
          <w:szCs w:val="20"/>
          <w:lang w:val="fr-FR"/>
        </w:rPr>
        <w:tab/>
        <w:t>EHB-270DGSVIP-140</w:t>
      </w:r>
      <w:r w:rsidRPr="0008774B">
        <w:rPr>
          <w:rFonts w:ascii="Calibri" w:eastAsia="新細明體" w:hAnsi="Calibri" w:cs="Calibri"/>
          <w:sz w:val="20"/>
          <w:szCs w:val="20"/>
          <w:lang w:val="fr-FR"/>
        </w:rPr>
        <w:tab/>
        <w:t>Vise Jaw - Right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141</w:t>
      </w:r>
      <w:r w:rsidRPr="0008774B">
        <w:rPr>
          <w:rFonts w:ascii="Calibri" w:eastAsia="新細明體" w:hAnsi="Calibri" w:cs="Calibri"/>
          <w:sz w:val="20"/>
          <w:szCs w:val="20"/>
          <w:lang w:val="fr-FR"/>
        </w:rPr>
        <w:tab/>
        <w:t>EHB-270DGSVIP-141</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M6x15</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142</w:t>
      </w:r>
      <w:r w:rsidRPr="0008774B">
        <w:rPr>
          <w:rFonts w:ascii="Calibri" w:eastAsia="新細明體" w:hAnsi="Calibri" w:cs="Calibri"/>
          <w:sz w:val="20"/>
          <w:szCs w:val="20"/>
          <w:lang w:val="fr-FR"/>
        </w:rPr>
        <w:tab/>
        <w:t>EHB-270DGSVIP-142</w:t>
      </w:r>
      <w:r w:rsidRPr="0008774B">
        <w:rPr>
          <w:rFonts w:ascii="Calibri" w:eastAsia="新細明體" w:hAnsi="Calibri" w:cs="Calibri"/>
          <w:sz w:val="20"/>
          <w:szCs w:val="20"/>
          <w:lang w:val="fr-FR"/>
        </w:rPr>
        <w:tab/>
        <w:t>Vise Jaw - Left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143</w:t>
      </w:r>
      <w:r w:rsidRPr="0008774B">
        <w:rPr>
          <w:rFonts w:ascii="Calibri" w:eastAsia="新細明體" w:hAnsi="Calibri" w:cs="Calibri"/>
          <w:sz w:val="20"/>
          <w:szCs w:val="20"/>
          <w:lang w:val="fr-FR"/>
        </w:rPr>
        <w:tab/>
        <w:t>EHB-270DGSVIP-143</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M6x15</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144</w:t>
      </w:r>
      <w:r w:rsidRPr="0008774B">
        <w:rPr>
          <w:rFonts w:ascii="Calibri" w:eastAsia="新細明體" w:hAnsi="Calibri" w:cs="Calibri"/>
          <w:sz w:val="20"/>
          <w:szCs w:val="20"/>
          <w:lang w:val="fr-FR"/>
        </w:rPr>
        <w:tab/>
        <w:t>EHB-270DGSVIP-144</w:t>
      </w:r>
      <w:r w:rsidRPr="0008774B">
        <w:rPr>
          <w:rFonts w:ascii="Calibri" w:eastAsia="新細明體" w:hAnsi="Calibri" w:cs="Calibri"/>
          <w:sz w:val="20"/>
          <w:szCs w:val="20"/>
          <w:lang w:val="fr-FR"/>
        </w:rPr>
        <w:tab/>
        <w:t>Vise Jaw - Front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145</w:t>
      </w:r>
      <w:r w:rsidRPr="0008774B">
        <w:rPr>
          <w:rFonts w:ascii="Calibri" w:eastAsia="新細明體" w:hAnsi="Calibri" w:cs="Calibri"/>
          <w:sz w:val="20"/>
          <w:szCs w:val="20"/>
          <w:lang w:val="fr-FR"/>
        </w:rPr>
        <w:tab/>
        <w:t>EHB-270DGSVIP-145</w:t>
      </w:r>
      <w:r w:rsidRPr="0008774B">
        <w:rPr>
          <w:rFonts w:ascii="Calibri" w:eastAsia="新細明體" w:hAnsi="Calibri" w:cs="Calibri"/>
          <w:sz w:val="20"/>
          <w:szCs w:val="20"/>
          <w:lang w:val="fr-FR"/>
        </w:rPr>
        <w:tab/>
        <w:t>Flat Head Machine Screw</w:t>
      </w:r>
      <w:r w:rsidRPr="0008774B">
        <w:rPr>
          <w:rFonts w:ascii="Calibri" w:eastAsia="新細明體" w:hAnsi="Calibri" w:cs="Calibri"/>
          <w:sz w:val="20"/>
          <w:szCs w:val="20"/>
          <w:lang w:val="fr-FR"/>
        </w:rPr>
        <w:tab/>
        <w:t>M6x16</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146</w:t>
      </w:r>
      <w:r w:rsidRPr="0008774B">
        <w:rPr>
          <w:rFonts w:ascii="Calibri" w:eastAsia="新細明體" w:hAnsi="Calibri" w:cs="Calibri"/>
          <w:sz w:val="20"/>
          <w:szCs w:val="20"/>
          <w:lang w:val="fr-FR"/>
        </w:rPr>
        <w:tab/>
        <w:t>EHB-270DGSVIP-146</w:t>
      </w:r>
      <w:r w:rsidRPr="0008774B">
        <w:rPr>
          <w:rFonts w:ascii="Calibri" w:eastAsia="新細明體" w:hAnsi="Calibri" w:cs="Calibri"/>
          <w:sz w:val="20"/>
          <w:szCs w:val="20"/>
          <w:lang w:val="fr-FR"/>
        </w:rPr>
        <w:tab/>
        <w:t>Movable Vise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147</w:t>
      </w:r>
      <w:r w:rsidRPr="0008774B">
        <w:rPr>
          <w:rFonts w:ascii="Calibri" w:eastAsia="新細明體" w:hAnsi="Calibri" w:cs="Calibri"/>
          <w:sz w:val="20"/>
          <w:szCs w:val="20"/>
          <w:lang w:val="fr-FR"/>
        </w:rPr>
        <w:tab/>
        <w:t>EHB-270DGSVIP-147</w:t>
      </w:r>
      <w:r w:rsidRPr="0008774B">
        <w:rPr>
          <w:rFonts w:ascii="Calibri" w:eastAsia="新細明體" w:hAnsi="Calibri" w:cs="Calibri"/>
          <w:sz w:val="20"/>
          <w:szCs w:val="20"/>
          <w:lang w:val="fr-FR"/>
        </w:rPr>
        <w:tab/>
        <w:t>Nut</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M5</w:t>
      </w:r>
      <w:r w:rsidRPr="0008774B">
        <w:rPr>
          <w:rFonts w:ascii="Calibri" w:eastAsia="新細明體" w:hAnsi="Calibri" w:cs="Calibri"/>
          <w:sz w:val="20"/>
          <w:szCs w:val="20"/>
          <w:lang w:val="fr-FR"/>
        </w:rPr>
        <w:tab/>
        <w:t>3</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148</w:t>
      </w:r>
      <w:r w:rsidRPr="0008774B">
        <w:rPr>
          <w:rFonts w:ascii="Calibri" w:eastAsia="新細明體" w:hAnsi="Calibri" w:cs="Calibri"/>
          <w:sz w:val="20"/>
          <w:szCs w:val="20"/>
          <w:lang w:val="fr-FR"/>
        </w:rPr>
        <w:tab/>
        <w:t>EHB-270DGSVIP-148</w:t>
      </w:r>
      <w:r w:rsidRPr="0008774B">
        <w:rPr>
          <w:rFonts w:ascii="Calibri" w:eastAsia="新細明體" w:hAnsi="Calibri" w:cs="Calibri"/>
          <w:sz w:val="20"/>
          <w:szCs w:val="20"/>
          <w:lang w:val="fr-FR"/>
        </w:rPr>
        <w:tab/>
        <w:t>Set Screw</w:t>
      </w:r>
      <w:r w:rsidRPr="0008774B">
        <w:rPr>
          <w:rFonts w:ascii="Calibri" w:eastAsia="新細明體" w:hAnsi="Calibri" w:cs="Calibri"/>
          <w:sz w:val="20"/>
          <w:szCs w:val="20"/>
          <w:lang w:val="fr-FR"/>
        </w:rPr>
        <w:tab/>
        <w:t>M5x25</w:t>
      </w:r>
      <w:r w:rsidRPr="0008774B">
        <w:rPr>
          <w:rFonts w:ascii="Calibri" w:eastAsia="新細明體" w:hAnsi="Calibri" w:cs="Calibri"/>
          <w:sz w:val="20"/>
          <w:szCs w:val="20"/>
          <w:lang w:val="fr-FR"/>
        </w:rPr>
        <w:tab/>
        <w:t>3</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149</w:t>
      </w:r>
      <w:r w:rsidRPr="0008774B">
        <w:rPr>
          <w:rFonts w:ascii="Calibri" w:eastAsia="新細明體" w:hAnsi="Calibri" w:cs="Calibri"/>
          <w:sz w:val="20"/>
          <w:szCs w:val="20"/>
          <w:lang w:val="fr-FR"/>
        </w:rPr>
        <w:tab/>
        <w:t>EHB-270DGSVIP-149</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M8x16</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150</w:t>
      </w:r>
      <w:r w:rsidRPr="0008774B">
        <w:rPr>
          <w:rFonts w:ascii="Calibri" w:eastAsia="新細明體" w:hAnsi="Calibri" w:cs="Calibri"/>
          <w:sz w:val="20"/>
          <w:szCs w:val="20"/>
          <w:lang w:val="fr-FR"/>
        </w:rPr>
        <w:tab/>
        <w:t>EHB-270DGSVIP-150</w:t>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8x23x2</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151</w:t>
      </w:r>
      <w:r w:rsidRPr="0008774B">
        <w:rPr>
          <w:rFonts w:ascii="Calibri" w:eastAsia="新細明體" w:hAnsi="Calibri" w:cs="Calibri"/>
          <w:sz w:val="20"/>
          <w:szCs w:val="20"/>
          <w:lang w:val="fr-FR"/>
        </w:rPr>
        <w:tab/>
        <w:t>EHB-270DGSVIP-151</w:t>
      </w:r>
      <w:r w:rsidRPr="0008774B">
        <w:rPr>
          <w:rFonts w:ascii="Calibri" w:eastAsia="新細明體" w:hAnsi="Calibri" w:cs="Calibri"/>
          <w:sz w:val="20"/>
          <w:szCs w:val="20"/>
          <w:lang w:val="fr-FR"/>
        </w:rPr>
        <w:tab/>
        <w:t>Lead Screw</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152</w:t>
      </w:r>
      <w:r w:rsidRPr="0008774B">
        <w:rPr>
          <w:rFonts w:ascii="Calibri" w:eastAsia="新細明體" w:hAnsi="Calibri" w:cs="Calibri"/>
          <w:sz w:val="20"/>
          <w:szCs w:val="20"/>
          <w:lang w:val="fr-FR"/>
        </w:rPr>
        <w:tab/>
        <w:t>EHB-270DGSVIP-152</w:t>
      </w:r>
      <w:r w:rsidRPr="0008774B">
        <w:rPr>
          <w:rFonts w:ascii="Calibri" w:eastAsia="新細明體" w:hAnsi="Calibri" w:cs="Calibri"/>
          <w:sz w:val="20"/>
          <w:szCs w:val="20"/>
          <w:lang w:val="fr-FR"/>
        </w:rPr>
        <w:tab/>
        <w:t>Key</w:t>
      </w:r>
      <w:r w:rsidRPr="0008774B">
        <w:rPr>
          <w:rFonts w:ascii="Calibri" w:eastAsia="新細明體" w:hAnsi="Calibri" w:cs="Calibri"/>
          <w:sz w:val="20"/>
          <w:szCs w:val="20"/>
          <w:lang w:val="fr-FR"/>
        </w:rPr>
        <w:tab/>
      </w:r>
      <w:r>
        <w:rPr>
          <w:rFonts w:ascii="Calibri" w:eastAsia="新細明體" w:hAnsi="Calibri" w:cs="Calibri"/>
          <w:sz w:val="20"/>
          <w:szCs w:val="20"/>
          <w:lang w:val="fr-FR"/>
        </w:rPr>
        <w:tab/>
      </w:r>
      <w:r w:rsidRPr="0008774B">
        <w:rPr>
          <w:rFonts w:ascii="Calibri" w:eastAsia="新細明體" w:hAnsi="Calibri" w:cs="Calibri"/>
          <w:sz w:val="20"/>
          <w:szCs w:val="20"/>
          <w:lang w:val="fr-FR"/>
        </w:rPr>
        <w:t>5x5x15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153</w:t>
      </w:r>
      <w:r w:rsidRPr="0008774B">
        <w:rPr>
          <w:rFonts w:ascii="Calibri" w:eastAsia="新細明體" w:hAnsi="Calibri" w:cs="Calibri"/>
          <w:sz w:val="20"/>
          <w:szCs w:val="20"/>
          <w:lang w:val="fr-FR"/>
        </w:rPr>
        <w:tab/>
        <w:t>EHB-270DGSVIP-153</w:t>
      </w:r>
      <w:r w:rsidRPr="0008774B">
        <w:rPr>
          <w:rFonts w:ascii="Calibri" w:eastAsia="新細明體" w:hAnsi="Calibri" w:cs="Calibri"/>
          <w:sz w:val="20"/>
          <w:szCs w:val="20"/>
          <w:lang w:val="fr-FR"/>
        </w:rPr>
        <w:tab/>
        <w:t>Hydraulic Cylinder (Vise)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154</w:t>
      </w:r>
      <w:r w:rsidRPr="0008774B">
        <w:rPr>
          <w:rFonts w:ascii="Calibri" w:eastAsia="新細明體" w:hAnsi="Calibri" w:cs="Calibri"/>
          <w:sz w:val="20"/>
          <w:szCs w:val="20"/>
          <w:lang w:val="fr-FR"/>
        </w:rPr>
        <w:tab/>
        <w:t>EHB-270DGSVIP-154</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155</w:t>
      </w:r>
      <w:r w:rsidRPr="0008774B">
        <w:rPr>
          <w:rFonts w:ascii="Calibri" w:eastAsia="新細明體" w:hAnsi="Calibri" w:cs="Calibri"/>
          <w:sz w:val="20"/>
          <w:szCs w:val="20"/>
          <w:lang w:val="fr-FR"/>
        </w:rPr>
        <w:tab/>
        <w:t>EHB-270DGSVIP-155</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M8x25</w:t>
      </w:r>
      <w:r w:rsidRPr="0008774B">
        <w:rPr>
          <w:rFonts w:ascii="Calibri" w:eastAsia="新細明體" w:hAnsi="Calibri" w:cs="Calibri"/>
          <w:sz w:val="20"/>
          <w:szCs w:val="20"/>
          <w:lang w:val="fr-FR"/>
        </w:rPr>
        <w:tab/>
        <w:t>4</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156</w:t>
      </w:r>
      <w:r w:rsidRPr="0008774B">
        <w:rPr>
          <w:rFonts w:ascii="Calibri" w:eastAsia="新細明體" w:hAnsi="Calibri" w:cs="Calibri"/>
          <w:sz w:val="20"/>
          <w:szCs w:val="20"/>
          <w:lang w:val="fr-FR"/>
        </w:rPr>
        <w:tab/>
        <w:t>EHB-270DGSVIP-156</w:t>
      </w:r>
      <w:r w:rsidRPr="0008774B">
        <w:rPr>
          <w:rFonts w:ascii="Calibri" w:eastAsia="新細明體" w:hAnsi="Calibri" w:cs="Calibri"/>
          <w:sz w:val="20"/>
          <w:szCs w:val="20"/>
          <w:lang w:val="fr-FR"/>
        </w:rPr>
        <w:tab/>
        <w:t>Set Screw</w:t>
      </w:r>
      <w:r w:rsidRPr="0008774B">
        <w:rPr>
          <w:rFonts w:ascii="Calibri" w:eastAsia="新細明體" w:hAnsi="Calibri" w:cs="Calibri"/>
          <w:sz w:val="20"/>
          <w:szCs w:val="20"/>
          <w:lang w:val="fr-FR"/>
        </w:rPr>
        <w:tab/>
        <w:t>M8x10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157</w:t>
      </w:r>
      <w:r w:rsidRPr="0008774B">
        <w:rPr>
          <w:rFonts w:ascii="Calibri" w:eastAsia="新細明體" w:hAnsi="Calibri" w:cs="Calibri"/>
          <w:sz w:val="20"/>
          <w:szCs w:val="20"/>
          <w:lang w:val="fr-FR"/>
        </w:rPr>
        <w:tab/>
        <w:t>EHB-270DGSVIP-157</w:t>
      </w:r>
      <w:r w:rsidRPr="0008774B">
        <w:rPr>
          <w:rFonts w:ascii="Calibri" w:eastAsia="新細明體" w:hAnsi="Calibri" w:cs="Calibri"/>
          <w:sz w:val="20"/>
          <w:szCs w:val="20"/>
          <w:lang w:val="fr-FR"/>
        </w:rPr>
        <w:tab/>
        <w:t>Hand Wheel</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158</w:t>
      </w:r>
      <w:r w:rsidRPr="0008774B">
        <w:rPr>
          <w:rFonts w:ascii="Calibri" w:eastAsia="新細明體" w:hAnsi="Calibri" w:cs="Calibri"/>
          <w:sz w:val="20"/>
          <w:szCs w:val="20"/>
          <w:lang w:val="fr-FR"/>
        </w:rPr>
        <w:tab/>
        <w:t>EHB-270DGSVIP-158</w:t>
      </w:r>
      <w:r w:rsidRPr="0008774B">
        <w:rPr>
          <w:rFonts w:ascii="Calibri" w:eastAsia="新細明體" w:hAnsi="Calibri" w:cs="Calibri"/>
          <w:sz w:val="20"/>
          <w:szCs w:val="20"/>
          <w:lang w:val="fr-FR"/>
        </w:rPr>
        <w:tab/>
        <w:t>Handle</w:t>
      </w:r>
      <w:r w:rsidRPr="0008774B">
        <w:rPr>
          <w:rFonts w:ascii="Calibri" w:eastAsia="新細明體" w:hAnsi="Calibri" w:cs="Calibri"/>
          <w:sz w:val="20"/>
          <w:szCs w:val="20"/>
          <w:lang w:val="fr-FR"/>
        </w:rPr>
        <w:tab/>
        <w:t>M10x70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159</w:t>
      </w:r>
      <w:r w:rsidRPr="0008774B">
        <w:rPr>
          <w:rFonts w:ascii="Calibri" w:eastAsia="新細明體" w:hAnsi="Calibri" w:cs="Calibri"/>
          <w:sz w:val="20"/>
          <w:szCs w:val="20"/>
          <w:lang w:val="fr-FR"/>
        </w:rPr>
        <w:tab/>
        <w:t>EHB-270DGSVIP-159</w:t>
      </w:r>
      <w:r w:rsidRPr="0008774B">
        <w:rPr>
          <w:rFonts w:ascii="Calibri" w:eastAsia="新細明體" w:hAnsi="Calibri" w:cs="Calibri"/>
          <w:sz w:val="20"/>
          <w:szCs w:val="20"/>
          <w:lang w:val="fr-FR"/>
        </w:rPr>
        <w:tab/>
        <w:t>Bushing</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160</w:t>
      </w:r>
      <w:r w:rsidRPr="0008774B">
        <w:rPr>
          <w:rFonts w:ascii="Calibri" w:eastAsia="新細明體" w:hAnsi="Calibri" w:cs="Calibri"/>
          <w:sz w:val="20"/>
          <w:szCs w:val="20"/>
          <w:lang w:val="fr-FR"/>
        </w:rPr>
        <w:tab/>
        <w:t>EHB-270DGSVIP-160</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M6</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161</w:t>
      </w:r>
      <w:r w:rsidRPr="0008774B">
        <w:rPr>
          <w:rFonts w:ascii="Calibri" w:eastAsia="新細明體" w:hAnsi="Calibri" w:cs="Calibri"/>
          <w:sz w:val="20"/>
          <w:szCs w:val="20"/>
          <w:lang w:val="fr-FR"/>
        </w:rPr>
        <w:tab/>
        <w:t>EHB-270DGSVIP-161</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M6x25</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162</w:t>
      </w:r>
      <w:r w:rsidRPr="0008774B">
        <w:rPr>
          <w:rFonts w:ascii="Calibri" w:eastAsia="新細明體" w:hAnsi="Calibri" w:cs="Calibri"/>
          <w:sz w:val="20"/>
          <w:szCs w:val="20"/>
          <w:lang w:val="fr-FR"/>
        </w:rPr>
        <w:tab/>
        <w:t>EHB-270DGSVIP-162</w:t>
      </w:r>
      <w:r w:rsidRPr="0008774B">
        <w:rPr>
          <w:rFonts w:ascii="Calibri" w:eastAsia="新細明體" w:hAnsi="Calibri" w:cs="Calibri"/>
          <w:sz w:val="20"/>
          <w:szCs w:val="20"/>
          <w:lang w:val="fr-FR"/>
        </w:rPr>
        <w:tab/>
        <w:t>Dovetail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163</w:t>
      </w:r>
      <w:r w:rsidRPr="0008774B">
        <w:rPr>
          <w:rFonts w:ascii="Calibri" w:eastAsia="新細明體" w:hAnsi="Calibri" w:cs="Calibri"/>
          <w:sz w:val="20"/>
          <w:szCs w:val="20"/>
          <w:lang w:val="fr-FR"/>
        </w:rPr>
        <w:tab/>
        <w:t>EHB-270DGSVIP-163</w:t>
      </w:r>
      <w:r w:rsidRPr="0008774B">
        <w:rPr>
          <w:rFonts w:ascii="Calibri" w:eastAsia="新細明體" w:hAnsi="Calibri" w:cs="Calibri"/>
          <w:sz w:val="20"/>
          <w:szCs w:val="20"/>
          <w:lang w:val="fr-FR"/>
        </w:rPr>
        <w:tab/>
        <w:t>Vise Seat</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164</w:t>
      </w:r>
      <w:r w:rsidRPr="0008774B">
        <w:rPr>
          <w:rFonts w:ascii="Calibri" w:eastAsia="新細明體" w:hAnsi="Calibri" w:cs="Calibri"/>
          <w:sz w:val="20"/>
          <w:szCs w:val="20"/>
          <w:lang w:val="fr-FR"/>
        </w:rPr>
        <w:tab/>
        <w:t>EHB-270DGSVIP-164</w:t>
      </w:r>
      <w:r w:rsidRPr="0008774B">
        <w:rPr>
          <w:rFonts w:ascii="Calibri" w:eastAsia="新細明體" w:hAnsi="Calibri" w:cs="Calibri"/>
          <w:sz w:val="20"/>
          <w:szCs w:val="20"/>
          <w:lang w:val="fr-FR"/>
        </w:rPr>
        <w:tab/>
        <w:t>Vise Setting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165</w:t>
      </w:r>
      <w:r w:rsidRPr="0008774B">
        <w:rPr>
          <w:rFonts w:ascii="Calibri" w:eastAsia="新細明體" w:hAnsi="Calibri" w:cs="Calibri"/>
          <w:sz w:val="20"/>
          <w:szCs w:val="20"/>
          <w:lang w:val="fr-FR"/>
        </w:rPr>
        <w:tab/>
        <w:t>EHB-270DGSVIP-165</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M10x30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166</w:t>
      </w:r>
      <w:r w:rsidRPr="0008774B">
        <w:rPr>
          <w:rFonts w:ascii="Calibri" w:eastAsia="新細明體" w:hAnsi="Calibri" w:cs="Calibri"/>
          <w:sz w:val="20"/>
          <w:szCs w:val="20"/>
          <w:lang w:val="fr-FR"/>
        </w:rPr>
        <w:tab/>
        <w:t>EHB-270DGSVIP-166</w:t>
      </w:r>
      <w:r w:rsidRPr="0008774B">
        <w:rPr>
          <w:rFonts w:ascii="Calibri" w:eastAsia="新細明體" w:hAnsi="Calibri" w:cs="Calibri"/>
          <w:sz w:val="20"/>
          <w:szCs w:val="20"/>
          <w:lang w:val="fr-FR"/>
        </w:rPr>
        <w:tab/>
        <w:t>Washer</w:t>
      </w:r>
      <w:r w:rsidRPr="0008774B">
        <w:rPr>
          <w:rFonts w:ascii="Calibri" w:eastAsia="新細明體" w:hAnsi="Calibri" w:cs="Calibri"/>
          <w:sz w:val="20"/>
          <w:szCs w:val="20"/>
          <w:lang w:val="fr-FR"/>
        </w:rPr>
        <w:tab/>
        <w:t>3/4x37x3</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167</w:t>
      </w:r>
      <w:r w:rsidRPr="0008774B">
        <w:rPr>
          <w:rFonts w:ascii="Calibri" w:eastAsia="新細明體" w:hAnsi="Calibri" w:cs="Calibri"/>
          <w:sz w:val="20"/>
          <w:szCs w:val="20"/>
          <w:lang w:val="fr-FR"/>
        </w:rPr>
        <w:tab/>
        <w:t>EHB-270DGSVIP-167</w:t>
      </w:r>
      <w:r w:rsidRPr="0008774B">
        <w:rPr>
          <w:rFonts w:ascii="Calibri" w:eastAsia="新細明體" w:hAnsi="Calibri" w:cs="Calibri"/>
          <w:sz w:val="20"/>
          <w:szCs w:val="20"/>
          <w:lang w:val="fr-FR"/>
        </w:rPr>
        <w:tab/>
        <w:t>Lock Lever Device</w:t>
      </w:r>
      <w:r w:rsidRPr="0008774B">
        <w:rPr>
          <w:rFonts w:ascii="Calibri" w:eastAsia="新細明體" w:hAnsi="Calibri" w:cs="Calibri"/>
          <w:sz w:val="20"/>
          <w:szCs w:val="20"/>
          <w:lang w:val="fr-FR"/>
        </w:rPr>
        <w:tab/>
        <w:t>M16x190</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168</w:t>
      </w:r>
      <w:r w:rsidRPr="0008774B">
        <w:rPr>
          <w:rFonts w:ascii="Calibri" w:eastAsia="新細明體" w:hAnsi="Calibri" w:cs="Calibri"/>
          <w:sz w:val="20"/>
          <w:szCs w:val="20"/>
          <w:lang w:val="fr-FR"/>
        </w:rPr>
        <w:tab/>
        <w:t>EHB-270DGSVIP-168</w:t>
      </w:r>
      <w:r w:rsidRPr="0008774B">
        <w:rPr>
          <w:rFonts w:ascii="Calibri" w:eastAsia="新細明體" w:hAnsi="Calibri" w:cs="Calibri"/>
          <w:sz w:val="20"/>
          <w:szCs w:val="20"/>
          <w:lang w:val="fr-FR"/>
        </w:rPr>
        <w:tab/>
        <w:t>Handle</w:t>
      </w:r>
      <w:r w:rsidRPr="0008774B">
        <w:rPr>
          <w:rFonts w:ascii="Calibri" w:eastAsia="新細明體" w:hAnsi="Calibri" w:cs="Calibri"/>
          <w:sz w:val="20"/>
          <w:szCs w:val="20"/>
          <w:lang w:val="fr-FR"/>
        </w:rPr>
        <w:tab/>
        <w:t>1/2”</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169</w:t>
      </w:r>
      <w:r w:rsidRPr="0008774B">
        <w:rPr>
          <w:rFonts w:ascii="Calibri" w:eastAsia="新細明體" w:hAnsi="Calibri" w:cs="Calibri"/>
          <w:sz w:val="20"/>
          <w:szCs w:val="20"/>
          <w:lang w:val="fr-FR"/>
        </w:rPr>
        <w:tab/>
        <w:t>EHB-270DGSVIP-169</w:t>
      </w:r>
      <w:r w:rsidRPr="0008774B">
        <w:rPr>
          <w:rFonts w:ascii="Calibri" w:eastAsia="新細明體" w:hAnsi="Calibri" w:cs="Calibri"/>
          <w:sz w:val="20"/>
          <w:szCs w:val="20"/>
          <w:lang w:val="fr-FR"/>
        </w:rPr>
        <w:tab/>
        <w:t>Setting Plate</w:t>
      </w:r>
      <w:r w:rsidRPr="0008774B">
        <w:rPr>
          <w:rFonts w:ascii="Calibri" w:eastAsia="新細明體" w:hAnsi="Calibri" w:cs="Calibri"/>
          <w:sz w:val="20"/>
          <w:szCs w:val="20"/>
          <w:lang w:val="fr-FR"/>
        </w:rPr>
        <w:tab/>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170</w:t>
      </w:r>
      <w:r w:rsidRPr="0008774B">
        <w:rPr>
          <w:rFonts w:ascii="Calibri" w:eastAsia="新細明體" w:hAnsi="Calibri" w:cs="Calibri"/>
          <w:sz w:val="20"/>
          <w:szCs w:val="20"/>
          <w:lang w:val="fr-FR"/>
        </w:rPr>
        <w:tab/>
        <w:t>EHB-270DGSVIP-170</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171</w:t>
      </w:r>
      <w:r w:rsidRPr="0008774B">
        <w:rPr>
          <w:rFonts w:ascii="Calibri" w:eastAsia="新細明體" w:hAnsi="Calibri" w:cs="Calibri"/>
          <w:sz w:val="20"/>
          <w:szCs w:val="20"/>
          <w:lang w:val="fr-FR"/>
        </w:rPr>
        <w:tab/>
        <w:t>EHB-270DGSVIP-171</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M8x20</w:t>
      </w:r>
      <w:r w:rsidRPr="0008774B">
        <w:rPr>
          <w:rFonts w:ascii="Calibri" w:eastAsia="新細明體" w:hAnsi="Calibri" w:cs="Calibri"/>
          <w:sz w:val="20"/>
          <w:szCs w:val="20"/>
          <w:lang w:val="fr-FR"/>
        </w:rPr>
        <w:tab/>
        <w:t>2</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172</w:t>
      </w:r>
      <w:r w:rsidRPr="0008774B">
        <w:rPr>
          <w:rFonts w:ascii="Calibri" w:eastAsia="新細明體" w:hAnsi="Calibri" w:cs="Calibri"/>
          <w:sz w:val="20"/>
          <w:szCs w:val="20"/>
          <w:lang w:val="fr-FR"/>
        </w:rPr>
        <w:tab/>
        <w:t>EHB-270DGSVIP-172</w:t>
      </w:r>
      <w:r w:rsidRPr="0008774B">
        <w:rPr>
          <w:rFonts w:ascii="Calibri" w:eastAsia="新細明體" w:hAnsi="Calibri" w:cs="Calibri"/>
          <w:sz w:val="20"/>
          <w:szCs w:val="20"/>
          <w:lang w:val="fr-FR"/>
        </w:rPr>
        <w:tab/>
        <w:t>Spring Washer</w:t>
      </w:r>
      <w:r w:rsidRPr="0008774B">
        <w:rPr>
          <w:rFonts w:ascii="Calibri" w:eastAsia="新細明體" w:hAnsi="Calibri" w:cs="Calibri"/>
          <w:sz w:val="20"/>
          <w:szCs w:val="20"/>
          <w:lang w:val="fr-FR"/>
        </w:rPr>
        <w:tab/>
        <w:t>M8</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173</w:t>
      </w:r>
      <w:r w:rsidRPr="0008774B">
        <w:rPr>
          <w:rFonts w:ascii="Calibri" w:eastAsia="新細明體" w:hAnsi="Calibri" w:cs="Calibri"/>
          <w:sz w:val="20"/>
          <w:szCs w:val="20"/>
          <w:lang w:val="fr-FR"/>
        </w:rPr>
        <w:tab/>
        <w:t>EHB-270DGSVIP-173</w:t>
      </w:r>
      <w:r w:rsidRPr="0008774B">
        <w:rPr>
          <w:rFonts w:ascii="Calibri" w:eastAsia="新細明體" w:hAnsi="Calibri" w:cs="Calibri"/>
          <w:sz w:val="20"/>
          <w:szCs w:val="20"/>
          <w:lang w:val="fr-FR"/>
        </w:rPr>
        <w:tab/>
        <w:t>Ball Bearing</w:t>
      </w:r>
      <w:r w:rsidRPr="0008774B">
        <w:rPr>
          <w:rFonts w:ascii="Calibri" w:eastAsia="新細明體" w:hAnsi="Calibri" w:cs="Calibri"/>
          <w:sz w:val="20"/>
          <w:szCs w:val="20"/>
          <w:lang w:val="fr-FR"/>
        </w:rPr>
        <w:tab/>
        <w:t>608ZZ</w:t>
      </w:r>
      <w:r w:rsidRPr="0008774B">
        <w:rPr>
          <w:rFonts w:ascii="Calibri" w:eastAsia="新細明體" w:hAnsi="Calibri" w:cs="Calibri"/>
          <w:sz w:val="20"/>
          <w:szCs w:val="20"/>
          <w:lang w:val="fr-FR"/>
        </w:rPr>
        <w:tab/>
        <w:t>1</w:t>
      </w:r>
    </w:p>
    <w:p w:rsidR="0008774B" w:rsidRPr="0008774B" w:rsidRDefault="0008774B" w:rsidP="0008774B">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08774B">
        <w:rPr>
          <w:rFonts w:ascii="Calibri" w:eastAsia="新細明體" w:hAnsi="Calibri" w:cs="Calibri"/>
          <w:sz w:val="20"/>
          <w:szCs w:val="20"/>
          <w:lang w:val="fr-FR"/>
        </w:rPr>
        <w:t>174</w:t>
      </w:r>
      <w:r w:rsidRPr="0008774B">
        <w:rPr>
          <w:rFonts w:ascii="Calibri" w:eastAsia="新細明體" w:hAnsi="Calibri" w:cs="Calibri"/>
          <w:sz w:val="20"/>
          <w:szCs w:val="20"/>
          <w:lang w:val="fr-FR"/>
        </w:rPr>
        <w:tab/>
        <w:t>EHB-270DGSVIP-174</w:t>
      </w:r>
      <w:r w:rsidRPr="0008774B">
        <w:rPr>
          <w:rFonts w:ascii="Calibri" w:eastAsia="新細明體" w:hAnsi="Calibri" w:cs="Calibri"/>
          <w:sz w:val="20"/>
          <w:szCs w:val="20"/>
          <w:lang w:val="fr-FR"/>
        </w:rPr>
        <w:tab/>
        <w:t>Hex. Socket Cap Screw</w:t>
      </w:r>
      <w:r w:rsidRPr="0008774B">
        <w:rPr>
          <w:rFonts w:ascii="Calibri" w:eastAsia="新細明體" w:hAnsi="Calibri" w:cs="Calibri"/>
          <w:sz w:val="20"/>
          <w:szCs w:val="20"/>
          <w:lang w:val="fr-FR"/>
        </w:rPr>
        <w:tab/>
        <w:t>M8x25</w:t>
      </w:r>
      <w:r w:rsidRPr="0008774B">
        <w:rPr>
          <w:rFonts w:ascii="Calibri" w:eastAsia="新細明體" w:hAnsi="Calibri" w:cs="Calibri"/>
          <w:sz w:val="20"/>
          <w:szCs w:val="20"/>
          <w:lang w:val="fr-FR"/>
        </w:rPr>
        <w:tab/>
        <w:t>1</w:t>
      </w:r>
    </w:p>
    <w:p w:rsidR="006109D6" w:rsidRPr="0008774B" w:rsidRDefault="006109D6" w:rsidP="0008774B">
      <w:pPr>
        <w:rPr>
          <w:rFonts w:ascii="Arial" w:eastAsia="新細明體" w:hAnsi="Arial" w:cs="Arial"/>
          <w:b/>
          <w:lang w:val="fr-FR" w:eastAsia="en-US"/>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lang w:val="ru-RU"/>
        </w:rPr>
        <w:br w:type="page"/>
      </w:r>
      <w:r w:rsidRPr="006109D6">
        <w:rPr>
          <w:rFonts w:ascii="Arial" w:eastAsia="新細明體" w:hAnsi="Arial" w:cs="Arial"/>
          <w:b/>
          <w:noProof/>
        </w:rPr>
        <w:drawing>
          <wp:anchor distT="0" distB="0" distL="114300" distR="114300" simplePos="0" relativeHeight="252003328" behindDoc="0" locked="0" layoutInCell="1" allowOverlap="1">
            <wp:simplePos x="0" y="0"/>
            <wp:positionH relativeFrom="column">
              <wp:posOffset>333375</wp:posOffset>
            </wp:positionH>
            <wp:positionV relativeFrom="paragraph">
              <wp:posOffset>457200</wp:posOffset>
            </wp:positionV>
            <wp:extent cx="5269865" cy="8136255"/>
            <wp:effectExtent l="0" t="0" r="6985" b="0"/>
            <wp:wrapTopAndBottom/>
            <wp:docPr id="2335" name="Picture 2335" descr="Bow Assembly D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ow Assembly Dawi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69865" cy="8136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09D6">
        <w:rPr>
          <w:rFonts w:ascii="Arial" w:eastAsia="新細明體" w:hAnsi="Arial" w:cs="Arial"/>
          <w:b/>
          <w:lang w:val="ru-RU"/>
        </w:rPr>
        <w:t>Взрыв-схема пильной рамы ленточнопильного станка EHB-270DGSVIP</w:t>
      </w: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b/>
          <w:lang w:val="it-IT" w:eastAsia="en-US"/>
        </w:rPr>
        <w:t xml:space="preserve">      </w:t>
      </w:r>
    </w:p>
    <w:p w:rsidR="006109D6" w:rsidRPr="006109D6" w:rsidRDefault="006109D6" w:rsidP="006109D6">
      <w:pPr>
        <w:rPr>
          <w:rFonts w:ascii="Arial" w:eastAsia="新細明體" w:hAnsi="Arial" w:cs="Arial"/>
          <w:b/>
          <w:lang w:val="ru-RU" w:eastAsia="en-US"/>
        </w:rPr>
      </w:pPr>
    </w:p>
    <w:p w:rsidR="006109D6" w:rsidRDefault="006109D6" w:rsidP="006109D6">
      <w:pPr>
        <w:rPr>
          <w:rFonts w:ascii="Arial" w:eastAsia="新細明體" w:hAnsi="Arial" w:cs="Arial"/>
          <w:b/>
          <w:lang w:val="ru-RU" w:eastAsia="en-US"/>
        </w:rPr>
      </w:pPr>
    </w:p>
    <w:p w:rsidR="00D66B1C" w:rsidRDefault="00D66B1C" w:rsidP="006109D6">
      <w:pPr>
        <w:rPr>
          <w:rFonts w:ascii="Arial" w:eastAsia="新細明體" w:hAnsi="Arial" w:cs="Arial"/>
          <w:b/>
          <w:lang w:val="ru-RU" w:eastAsia="en-US"/>
        </w:rPr>
      </w:pPr>
    </w:p>
    <w:p w:rsidR="00D66B1C" w:rsidRDefault="00D66B1C" w:rsidP="006109D6">
      <w:pPr>
        <w:rPr>
          <w:rFonts w:ascii="Arial" w:eastAsia="新細明體" w:hAnsi="Arial" w:cs="Arial"/>
          <w:b/>
          <w:lang w:val="ru-RU" w:eastAsia="en-US"/>
        </w:rPr>
      </w:pPr>
    </w:p>
    <w:p w:rsidR="00D66B1C" w:rsidRPr="006109D6" w:rsidRDefault="00D66B1C" w:rsidP="006109D6">
      <w:pPr>
        <w:rPr>
          <w:rFonts w:ascii="Arial" w:eastAsia="新細明體" w:hAnsi="Arial" w:cs="Arial"/>
          <w:b/>
          <w:lang w:val="ru-RU" w:eastAsia="en-US"/>
        </w:rPr>
      </w:pPr>
    </w:p>
    <w:p w:rsidR="00D66B1C" w:rsidRDefault="00D66B1C" w:rsidP="006109D6">
      <w:pPr>
        <w:rPr>
          <w:rFonts w:ascii="Arial" w:eastAsia="新細明體" w:hAnsi="Arial" w:cs="Arial"/>
          <w:b/>
          <w:lang w:val="ru-RU" w:eastAsia="en-US"/>
        </w:rPr>
        <w:sectPr w:rsidR="00D66B1C" w:rsidSect="00ED1614">
          <w:pgSz w:w="11907" w:h="16839" w:code="9"/>
          <w:pgMar w:top="720" w:right="720" w:bottom="720" w:left="720" w:header="720" w:footer="720" w:gutter="0"/>
          <w:cols w:space="720"/>
          <w:docGrid w:linePitch="360"/>
        </w:sectPr>
      </w:pPr>
    </w:p>
    <w:p w:rsidR="006109D6" w:rsidRPr="006109D6" w:rsidRDefault="006109D6" w:rsidP="006109D6">
      <w:pPr>
        <w:rPr>
          <w:rFonts w:ascii="Arial" w:eastAsia="新細明體" w:hAnsi="Arial" w:cs="Arial"/>
          <w:b/>
          <w:lang w:val="ru-RU" w:eastAsia="en-US"/>
        </w:rPr>
      </w:pPr>
      <w:r w:rsidRPr="006109D6">
        <w:rPr>
          <w:rFonts w:ascii="Arial" w:eastAsia="新細明體" w:hAnsi="Arial" w:cs="Arial"/>
          <w:b/>
          <w:lang w:val="ru-RU" w:eastAsia="en-US"/>
        </w:rPr>
        <w:t>Перечень деталей пильной рамы</w:t>
      </w:r>
    </w:p>
    <w:p w:rsidR="006109D6" w:rsidRPr="006109D6" w:rsidRDefault="006109D6" w:rsidP="006109D6">
      <w:pPr>
        <w:rPr>
          <w:rFonts w:ascii="Arial" w:eastAsia="新細明體" w:hAnsi="Arial" w:cs="Arial"/>
          <w:b/>
          <w:lang w:val="ru-RU"/>
        </w:rPr>
      </w:pPr>
      <w:r w:rsidRPr="006109D6">
        <w:rPr>
          <w:rFonts w:ascii="Arial" w:eastAsia="新細明體" w:hAnsi="Arial" w:cs="Arial"/>
          <w:b/>
          <w:lang w:val="ru-RU"/>
        </w:rPr>
        <w:t xml:space="preserve">ленточнопильного станка </w:t>
      </w:r>
      <w:r w:rsidRPr="006109D6">
        <w:rPr>
          <w:rFonts w:ascii="Arial" w:eastAsia="新細明體" w:hAnsi="Arial" w:cs="Arial"/>
          <w:b/>
        </w:rPr>
        <w:t>EHB</w:t>
      </w:r>
      <w:r w:rsidRPr="006109D6">
        <w:rPr>
          <w:rFonts w:ascii="Arial" w:eastAsia="新細明體" w:hAnsi="Arial" w:cs="Arial"/>
          <w:b/>
          <w:lang w:val="ru-RU"/>
        </w:rPr>
        <w:t>-</w:t>
      </w:r>
    </w:p>
    <w:p w:rsidR="006109D6" w:rsidRPr="006109D6" w:rsidRDefault="006109D6" w:rsidP="006109D6">
      <w:pPr>
        <w:rPr>
          <w:rFonts w:ascii="Arial" w:eastAsia="新細明體" w:hAnsi="Arial" w:cs="Arial"/>
          <w:b/>
          <w:lang w:val="ru-RU" w:eastAsia="en-US"/>
        </w:rPr>
      </w:pPr>
      <w:r w:rsidRPr="006109D6">
        <w:rPr>
          <w:rFonts w:ascii="Arial" w:eastAsia="新細明體" w:hAnsi="Arial" w:cs="Arial"/>
          <w:b/>
          <w:lang w:val="ru-RU"/>
        </w:rPr>
        <w:t>270</w:t>
      </w:r>
      <w:r w:rsidRPr="006109D6">
        <w:rPr>
          <w:rFonts w:ascii="Arial" w:eastAsia="新細明體" w:hAnsi="Arial" w:cs="Arial"/>
          <w:b/>
        </w:rPr>
        <w:t>DGSVIP</w:t>
      </w:r>
    </w:p>
    <w:p w:rsidR="00D66B1C" w:rsidRDefault="00D66B1C" w:rsidP="00BE513F">
      <w:pPr>
        <w:rPr>
          <w:rFonts w:ascii="Arial" w:eastAsia="新細明體" w:hAnsi="Arial" w:cs="Arial"/>
          <w:b/>
          <w:color w:val="000000"/>
          <w:lang w:val="ru-RU" w:eastAsia="en-US"/>
        </w:rPr>
        <w:sectPr w:rsidR="00D66B1C" w:rsidSect="00D66B1C">
          <w:type w:val="continuous"/>
          <w:pgSz w:w="11907" w:h="16839" w:code="9"/>
          <w:pgMar w:top="720" w:right="720" w:bottom="720" w:left="720" w:header="720" w:footer="720" w:gutter="0"/>
          <w:cols w:space="720"/>
          <w:docGrid w:linePitch="360"/>
        </w:sectPr>
      </w:pPr>
    </w:p>
    <w:p w:rsidR="00BE513F" w:rsidRDefault="00BE513F" w:rsidP="00BE513F">
      <w:pPr>
        <w:rPr>
          <w:rFonts w:ascii="Arial" w:eastAsia="新細明體" w:hAnsi="Arial" w:cs="Arial"/>
          <w:b/>
          <w:color w:val="000000"/>
          <w:lang w:val="ru-RU" w:eastAsia="en-US"/>
        </w:rPr>
      </w:pP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Артикул</w:t>
      </w:r>
      <w:r w:rsidRPr="006109D6">
        <w:rPr>
          <w:rFonts w:ascii="Arial" w:eastAsia="新細明體" w:hAnsi="Arial" w:cs="Arial"/>
          <w:b/>
          <w:color w:val="000000"/>
          <w:lang w:val="ru-RU" w:eastAsia="en-US"/>
        </w:rPr>
        <w:tab/>
        <w:t xml:space="preserve">        </w:t>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Описание</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Размер</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Кол-во</w:t>
      </w:r>
    </w:p>
    <w:p w:rsid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175</w:t>
      </w:r>
      <w:r w:rsidRPr="00BE513F">
        <w:rPr>
          <w:rFonts w:ascii="Calibri" w:eastAsia="新細明體" w:hAnsi="Calibri" w:cs="Calibri"/>
          <w:sz w:val="20"/>
          <w:szCs w:val="20"/>
          <w:lang w:val="fr-FR"/>
        </w:rPr>
        <w:tab/>
        <w:t>EHB-270DGSVIP-175</w:t>
      </w:r>
      <w:r w:rsidRPr="00BE513F">
        <w:rPr>
          <w:rFonts w:ascii="Calibri" w:eastAsia="新細明體" w:hAnsi="Calibri" w:cs="Calibri"/>
          <w:sz w:val="20"/>
          <w:szCs w:val="20"/>
          <w:lang w:val="fr-FR"/>
        </w:rPr>
        <w:tab/>
        <w:t>Saw Arm</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176</w:t>
      </w:r>
      <w:r w:rsidRPr="00BE513F">
        <w:rPr>
          <w:rFonts w:ascii="Calibri" w:eastAsia="新細明體" w:hAnsi="Calibri" w:cs="Calibri"/>
          <w:sz w:val="20"/>
          <w:szCs w:val="20"/>
          <w:lang w:val="fr-FR"/>
        </w:rPr>
        <w:tab/>
        <w:t>EHB-270DGSVIP-176</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M10x35</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177</w:t>
      </w:r>
      <w:r w:rsidRPr="00BE513F">
        <w:rPr>
          <w:rFonts w:ascii="Calibri" w:eastAsia="新細明體" w:hAnsi="Calibri" w:cs="Calibri"/>
          <w:sz w:val="20"/>
          <w:szCs w:val="20"/>
          <w:lang w:val="fr-FR"/>
        </w:rPr>
        <w:tab/>
        <w:t>EHB-270DGSVIP-177</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178</w:t>
      </w:r>
      <w:r w:rsidRPr="00BE513F">
        <w:rPr>
          <w:rFonts w:ascii="Calibri" w:eastAsia="新細明體" w:hAnsi="Calibri" w:cs="Calibri"/>
          <w:sz w:val="20"/>
          <w:szCs w:val="20"/>
          <w:lang w:val="fr-FR"/>
        </w:rPr>
        <w:tab/>
        <w:t>EHB-270DGSVIP-178</w:t>
      </w:r>
      <w:r w:rsidRPr="00BE513F">
        <w:rPr>
          <w:rFonts w:ascii="Calibri" w:eastAsia="新細明體" w:hAnsi="Calibri" w:cs="Calibri"/>
          <w:sz w:val="20"/>
          <w:szCs w:val="20"/>
          <w:lang w:val="fr-FR"/>
        </w:rPr>
        <w:tab/>
        <w:t>Reduction Unit</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179</w:t>
      </w:r>
      <w:r w:rsidRPr="00BE513F">
        <w:rPr>
          <w:rFonts w:ascii="Calibri" w:eastAsia="新細明體" w:hAnsi="Calibri" w:cs="Calibri"/>
          <w:sz w:val="20"/>
          <w:szCs w:val="20"/>
          <w:lang w:val="fr-FR"/>
        </w:rPr>
        <w:tab/>
        <w:t>EHB-270DGSVIP-179</w:t>
      </w:r>
      <w:r w:rsidRPr="00BE513F">
        <w:rPr>
          <w:rFonts w:ascii="Calibri" w:eastAsia="新細明體" w:hAnsi="Calibri" w:cs="Calibri"/>
          <w:sz w:val="20"/>
          <w:szCs w:val="20"/>
          <w:lang w:val="fr-FR"/>
        </w:rPr>
        <w:tab/>
        <w:t>Key</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8x7x30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180</w:t>
      </w:r>
      <w:r w:rsidRPr="00BE513F">
        <w:rPr>
          <w:rFonts w:ascii="Calibri" w:eastAsia="新細明體" w:hAnsi="Calibri" w:cs="Calibri"/>
          <w:sz w:val="20"/>
          <w:szCs w:val="20"/>
          <w:lang w:val="fr-FR"/>
        </w:rPr>
        <w:tab/>
        <w:t>EHB-270DGSVIP-180</w:t>
      </w:r>
      <w:r w:rsidRPr="00BE513F">
        <w:rPr>
          <w:rFonts w:ascii="Calibri" w:eastAsia="新細明體" w:hAnsi="Calibri" w:cs="Calibri"/>
          <w:sz w:val="20"/>
          <w:szCs w:val="20"/>
          <w:lang w:val="fr-FR"/>
        </w:rPr>
        <w:tab/>
        <w:t>Vent Screw</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181</w:t>
      </w:r>
      <w:r w:rsidRPr="00BE513F">
        <w:rPr>
          <w:rFonts w:ascii="Calibri" w:eastAsia="新細明體" w:hAnsi="Calibri" w:cs="Calibri"/>
          <w:sz w:val="20"/>
          <w:szCs w:val="20"/>
          <w:lang w:val="fr-FR"/>
        </w:rPr>
        <w:tab/>
        <w:t>EHB-270DGSVIP-181</w:t>
      </w:r>
      <w:r w:rsidRPr="00BE513F">
        <w:rPr>
          <w:rFonts w:ascii="Calibri" w:eastAsia="新細明體" w:hAnsi="Calibri" w:cs="Calibri"/>
          <w:sz w:val="20"/>
          <w:szCs w:val="20"/>
          <w:lang w:val="fr-FR"/>
        </w:rPr>
        <w:tab/>
        <w:t>Hex. Cap Bolt</w:t>
      </w:r>
      <w:r w:rsidRPr="00BE513F">
        <w:rPr>
          <w:rFonts w:ascii="Calibri" w:eastAsia="新細明體" w:hAnsi="Calibri" w:cs="Calibri"/>
          <w:sz w:val="20"/>
          <w:szCs w:val="20"/>
          <w:lang w:val="fr-FR"/>
        </w:rPr>
        <w:tab/>
        <w:t>M8x25</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182</w:t>
      </w:r>
      <w:r w:rsidRPr="00BE513F">
        <w:rPr>
          <w:rFonts w:ascii="Calibri" w:eastAsia="新細明體" w:hAnsi="Calibri" w:cs="Calibri"/>
          <w:sz w:val="20"/>
          <w:szCs w:val="20"/>
          <w:lang w:val="fr-FR"/>
        </w:rPr>
        <w:tab/>
        <w:t>EHB-270DGSVIP-182</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M8</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183</w:t>
      </w:r>
      <w:r w:rsidRPr="00BE513F">
        <w:rPr>
          <w:rFonts w:ascii="Calibri" w:eastAsia="新細明體" w:hAnsi="Calibri" w:cs="Calibri"/>
          <w:sz w:val="20"/>
          <w:szCs w:val="20"/>
          <w:lang w:val="fr-FR"/>
        </w:rPr>
        <w:tab/>
        <w:t>EHB-270DGSVIP-183</w:t>
      </w:r>
      <w:r w:rsidRPr="00BE513F">
        <w:rPr>
          <w:rFonts w:ascii="Calibri" w:eastAsia="新細明體" w:hAnsi="Calibri" w:cs="Calibri"/>
          <w:sz w:val="20"/>
          <w:szCs w:val="20"/>
          <w:lang w:val="fr-FR"/>
        </w:rPr>
        <w:tab/>
        <w:t>Main Motor</w:t>
      </w:r>
      <w:r w:rsidRPr="00BE513F">
        <w:rPr>
          <w:rFonts w:ascii="Calibri" w:eastAsia="新細明體" w:hAnsi="Calibri" w:cs="Calibri"/>
          <w:sz w:val="20"/>
          <w:szCs w:val="20"/>
          <w:lang w:val="fr-FR"/>
        </w:rPr>
        <w:tab/>
        <w:t>1.5Kw 400V 3 Ph</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184</w:t>
      </w:r>
      <w:r w:rsidRPr="00BE513F">
        <w:rPr>
          <w:rFonts w:ascii="Calibri" w:eastAsia="新細明體" w:hAnsi="Calibri" w:cs="Calibri"/>
          <w:sz w:val="20"/>
          <w:szCs w:val="20"/>
          <w:lang w:val="fr-FR"/>
        </w:rPr>
        <w:tab/>
        <w:t>EHB-270DGSVIP-184</w:t>
      </w:r>
      <w:r w:rsidRPr="00BE513F">
        <w:rPr>
          <w:rFonts w:ascii="Calibri" w:eastAsia="新細明體" w:hAnsi="Calibri" w:cs="Calibri"/>
          <w:sz w:val="20"/>
          <w:szCs w:val="20"/>
          <w:lang w:val="fr-FR"/>
        </w:rPr>
        <w:tab/>
        <w:t>Junction Box</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185</w:t>
      </w:r>
      <w:r w:rsidRPr="00BE513F">
        <w:rPr>
          <w:rFonts w:ascii="Calibri" w:eastAsia="新細明體" w:hAnsi="Calibri" w:cs="Calibri"/>
          <w:sz w:val="20"/>
          <w:szCs w:val="20"/>
          <w:lang w:val="fr-FR"/>
        </w:rPr>
        <w:tab/>
        <w:t>EHB-270DGSVIP-185</w:t>
      </w:r>
      <w:r w:rsidRPr="00BE513F">
        <w:rPr>
          <w:rFonts w:ascii="Calibri" w:eastAsia="新細明體" w:hAnsi="Calibri" w:cs="Calibri"/>
          <w:sz w:val="20"/>
          <w:szCs w:val="20"/>
          <w:lang w:val="fr-FR"/>
        </w:rPr>
        <w:tab/>
        <w:t>Key</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8x7x40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186</w:t>
      </w:r>
      <w:r w:rsidRPr="00BE513F">
        <w:rPr>
          <w:rFonts w:ascii="Calibri" w:eastAsia="新細明體" w:hAnsi="Calibri" w:cs="Calibri"/>
          <w:sz w:val="20"/>
          <w:szCs w:val="20"/>
          <w:lang w:val="fr-FR"/>
        </w:rPr>
        <w:tab/>
        <w:t>EHB-270DGSVIP-186</w:t>
      </w:r>
      <w:r w:rsidRPr="00BE513F">
        <w:rPr>
          <w:rFonts w:ascii="Calibri" w:eastAsia="新細明體" w:hAnsi="Calibri" w:cs="Calibri"/>
          <w:sz w:val="20"/>
          <w:szCs w:val="20"/>
          <w:lang w:val="fr-FR"/>
        </w:rPr>
        <w:tab/>
        <w:t>Anchoring Dowel</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187</w:t>
      </w:r>
      <w:r w:rsidRPr="00BE513F">
        <w:rPr>
          <w:rFonts w:ascii="Calibri" w:eastAsia="新細明體" w:hAnsi="Calibri" w:cs="Calibri"/>
          <w:sz w:val="20"/>
          <w:szCs w:val="20"/>
          <w:lang w:val="fr-FR"/>
        </w:rPr>
        <w:tab/>
        <w:t>EHB-270DGSVIP-187</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M8</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188</w:t>
      </w:r>
      <w:r w:rsidRPr="00BE513F">
        <w:rPr>
          <w:rFonts w:ascii="Calibri" w:eastAsia="新細明體" w:hAnsi="Calibri" w:cs="Calibri"/>
          <w:sz w:val="20"/>
          <w:szCs w:val="20"/>
          <w:lang w:val="fr-FR"/>
        </w:rPr>
        <w:tab/>
        <w:t>EHB-270DGSVIP-188</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M8x25</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189</w:t>
      </w:r>
      <w:r w:rsidRPr="00BE513F">
        <w:rPr>
          <w:rFonts w:ascii="Calibri" w:eastAsia="新細明體" w:hAnsi="Calibri" w:cs="Calibri"/>
          <w:sz w:val="20"/>
          <w:szCs w:val="20"/>
          <w:lang w:val="fr-FR"/>
        </w:rPr>
        <w:tab/>
        <w:t>EHB-270DGSVIP-189</w:t>
      </w:r>
      <w:r w:rsidRPr="00BE513F">
        <w:rPr>
          <w:rFonts w:ascii="Calibri" w:eastAsia="新細明體" w:hAnsi="Calibri" w:cs="Calibri"/>
          <w:sz w:val="20"/>
          <w:szCs w:val="20"/>
          <w:lang w:val="fr-FR"/>
        </w:rPr>
        <w:tab/>
        <w:t>Hollow Pin</w:t>
      </w:r>
      <w:r w:rsidRPr="00BE513F">
        <w:rPr>
          <w:rFonts w:ascii="Calibri" w:eastAsia="新細明體" w:hAnsi="Calibri" w:cs="Calibri"/>
          <w:sz w:val="20"/>
          <w:szCs w:val="20"/>
          <w:lang w:val="fr-FR"/>
        </w:rPr>
        <w:tab/>
        <w:t>Ø6x20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190</w:t>
      </w:r>
      <w:r w:rsidRPr="00BE513F">
        <w:rPr>
          <w:rFonts w:ascii="Calibri" w:eastAsia="新細明體" w:hAnsi="Calibri" w:cs="Calibri"/>
          <w:sz w:val="20"/>
          <w:szCs w:val="20"/>
          <w:lang w:val="fr-FR"/>
        </w:rPr>
        <w:tab/>
        <w:t>EHB-270DGSVIP-190</w:t>
      </w:r>
      <w:r w:rsidRPr="00BE513F">
        <w:rPr>
          <w:rFonts w:ascii="Calibri" w:eastAsia="新細明體" w:hAnsi="Calibri" w:cs="Calibri"/>
          <w:sz w:val="20"/>
          <w:szCs w:val="20"/>
          <w:lang w:val="fr-FR"/>
        </w:rPr>
        <w:tab/>
        <w:t>Coupling Fork</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191</w:t>
      </w:r>
      <w:r w:rsidRPr="00BE513F">
        <w:rPr>
          <w:rFonts w:ascii="Calibri" w:eastAsia="新細明體" w:hAnsi="Calibri" w:cs="Calibri"/>
          <w:sz w:val="20"/>
          <w:szCs w:val="20"/>
          <w:lang w:val="fr-FR"/>
        </w:rPr>
        <w:tab/>
        <w:t>EHB-270DGSVIP-191</w:t>
      </w:r>
      <w:r w:rsidRPr="00BE513F">
        <w:rPr>
          <w:rFonts w:ascii="Calibri" w:eastAsia="新細明體" w:hAnsi="Calibri" w:cs="Calibri"/>
          <w:sz w:val="20"/>
          <w:szCs w:val="20"/>
          <w:lang w:val="fr-FR"/>
        </w:rPr>
        <w:tab/>
        <w:t>Pin on Fork</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192</w:t>
      </w:r>
      <w:r w:rsidRPr="00BE513F">
        <w:rPr>
          <w:rFonts w:ascii="Calibri" w:eastAsia="新細明體" w:hAnsi="Calibri" w:cs="Calibri"/>
          <w:sz w:val="20"/>
          <w:szCs w:val="20"/>
          <w:lang w:val="fr-FR"/>
        </w:rPr>
        <w:tab/>
        <w:t>EHB-270DGSVIP-192</w:t>
      </w:r>
      <w:r w:rsidRPr="00BE513F">
        <w:rPr>
          <w:rFonts w:ascii="Calibri" w:eastAsia="新細明體" w:hAnsi="Calibri" w:cs="Calibri"/>
          <w:sz w:val="20"/>
          <w:szCs w:val="20"/>
          <w:lang w:val="fr-FR"/>
        </w:rPr>
        <w:tab/>
        <w:t>C-Ring</w:t>
      </w:r>
      <w:r w:rsidRPr="00BE513F">
        <w:rPr>
          <w:rFonts w:ascii="Calibri" w:eastAsia="新細明體" w:hAnsi="Calibri" w:cs="Calibri"/>
          <w:sz w:val="20"/>
          <w:szCs w:val="20"/>
          <w:lang w:val="fr-FR"/>
        </w:rPr>
        <w:tab/>
        <w:t>S-20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193</w:t>
      </w:r>
      <w:r w:rsidRPr="00BE513F">
        <w:rPr>
          <w:rFonts w:ascii="Calibri" w:eastAsia="新細明體" w:hAnsi="Calibri" w:cs="Calibri"/>
          <w:sz w:val="20"/>
          <w:szCs w:val="20"/>
          <w:lang w:val="fr-FR"/>
        </w:rPr>
        <w:tab/>
        <w:t>EHB-270DGSVIP-193</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M20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194</w:t>
      </w:r>
      <w:r w:rsidRPr="00BE513F">
        <w:rPr>
          <w:rFonts w:ascii="Calibri" w:eastAsia="新細明體" w:hAnsi="Calibri" w:cs="Calibri"/>
          <w:sz w:val="20"/>
          <w:szCs w:val="20"/>
          <w:lang w:val="fr-FR"/>
        </w:rPr>
        <w:tab/>
        <w:t>EHB-270DGSVIP-194</w:t>
      </w:r>
      <w:r w:rsidRPr="00BE513F">
        <w:rPr>
          <w:rFonts w:ascii="Calibri" w:eastAsia="新細明體" w:hAnsi="Calibri" w:cs="Calibri"/>
          <w:sz w:val="20"/>
          <w:szCs w:val="20"/>
          <w:lang w:val="fr-FR"/>
        </w:rPr>
        <w:tab/>
        <w:t>Rod Supporting Block</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195</w:t>
      </w:r>
      <w:r w:rsidRPr="00BE513F">
        <w:rPr>
          <w:rFonts w:ascii="Calibri" w:eastAsia="新細明體" w:hAnsi="Calibri" w:cs="Calibri"/>
          <w:sz w:val="20"/>
          <w:szCs w:val="20"/>
          <w:lang w:val="fr-FR"/>
        </w:rPr>
        <w:tab/>
        <w:t>EHB-270DGSVIP-195</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M10x35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196</w:t>
      </w:r>
      <w:r w:rsidRPr="00BE513F">
        <w:rPr>
          <w:rFonts w:ascii="Calibri" w:eastAsia="新細明體" w:hAnsi="Calibri" w:cs="Calibri"/>
          <w:sz w:val="20"/>
          <w:szCs w:val="20"/>
          <w:lang w:val="fr-FR"/>
        </w:rPr>
        <w:tab/>
        <w:t>EHB-270DGSVIP-196</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197</w:t>
      </w:r>
      <w:r w:rsidRPr="00BE513F">
        <w:rPr>
          <w:rFonts w:ascii="Calibri" w:eastAsia="新細明體" w:hAnsi="Calibri" w:cs="Calibri"/>
          <w:sz w:val="20"/>
          <w:szCs w:val="20"/>
          <w:lang w:val="fr-FR"/>
        </w:rPr>
        <w:tab/>
        <w:t>EHB-270DGSVIP-197</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M10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198</w:t>
      </w:r>
      <w:r w:rsidRPr="00BE513F">
        <w:rPr>
          <w:rFonts w:ascii="Calibri" w:eastAsia="新細明體" w:hAnsi="Calibri" w:cs="Calibri"/>
          <w:sz w:val="20"/>
          <w:szCs w:val="20"/>
          <w:lang w:val="fr-FR"/>
        </w:rPr>
        <w:tab/>
        <w:t>EHB-270DGSVIP-198</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M10x40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199</w:t>
      </w:r>
      <w:r w:rsidRPr="00BE513F">
        <w:rPr>
          <w:rFonts w:ascii="Calibri" w:eastAsia="新細明體" w:hAnsi="Calibri" w:cs="Calibri"/>
          <w:sz w:val="20"/>
          <w:szCs w:val="20"/>
          <w:lang w:val="fr-FR"/>
        </w:rPr>
        <w:tab/>
        <w:t>EHB-270DGSVIP-199</w:t>
      </w:r>
      <w:r w:rsidRPr="00BE513F">
        <w:rPr>
          <w:rFonts w:ascii="Calibri" w:eastAsia="新細明體" w:hAnsi="Calibri" w:cs="Calibri"/>
          <w:sz w:val="20"/>
          <w:szCs w:val="20"/>
          <w:lang w:val="fr-FR"/>
        </w:rPr>
        <w:tab/>
        <w:t>Adjustable Stop</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200</w:t>
      </w:r>
      <w:r w:rsidRPr="00BE513F">
        <w:rPr>
          <w:rFonts w:ascii="Calibri" w:eastAsia="新細明體" w:hAnsi="Calibri" w:cs="Calibri"/>
          <w:sz w:val="20"/>
          <w:szCs w:val="20"/>
          <w:lang w:val="fr-FR"/>
        </w:rPr>
        <w:tab/>
        <w:t>EHB-270DGSVIP-200</w:t>
      </w:r>
      <w:r w:rsidRPr="00BE513F">
        <w:rPr>
          <w:rFonts w:ascii="Calibri" w:eastAsia="新細明體" w:hAnsi="Calibri" w:cs="Calibri"/>
          <w:sz w:val="20"/>
          <w:szCs w:val="20"/>
          <w:lang w:val="fr-FR"/>
        </w:rPr>
        <w:tab/>
        <w:t>Handle</w:t>
      </w:r>
      <w:r w:rsidRPr="00BE513F">
        <w:rPr>
          <w:rFonts w:ascii="Calibri" w:eastAsia="新細明體" w:hAnsi="Calibri" w:cs="Calibri"/>
          <w:sz w:val="20"/>
          <w:szCs w:val="20"/>
          <w:lang w:val="fr-FR"/>
        </w:rPr>
        <w:tab/>
        <w:t>M8x25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201</w:t>
      </w:r>
      <w:r w:rsidRPr="00BE513F">
        <w:rPr>
          <w:rFonts w:ascii="Calibri" w:eastAsia="新細明體" w:hAnsi="Calibri" w:cs="Calibri"/>
          <w:sz w:val="20"/>
          <w:szCs w:val="20"/>
          <w:lang w:val="fr-FR"/>
        </w:rPr>
        <w:tab/>
        <w:t>EHB-270DGSVIP-201</w:t>
      </w:r>
      <w:r w:rsidRPr="00BE513F">
        <w:rPr>
          <w:rFonts w:ascii="Calibri" w:eastAsia="新細明體" w:hAnsi="Calibri" w:cs="Calibri"/>
          <w:sz w:val="20"/>
          <w:szCs w:val="20"/>
          <w:lang w:val="fr-FR"/>
        </w:rPr>
        <w:tab/>
        <w:t>Bush</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202</w:t>
      </w:r>
      <w:r w:rsidRPr="00BE513F">
        <w:rPr>
          <w:rFonts w:ascii="Calibri" w:eastAsia="新細明體" w:hAnsi="Calibri" w:cs="Calibri"/>
          <w:sz w:val="20"/>
          <w:szCs w:val="20"/>
          <w:lang w:val="fr-FR"/>
        </w:rPr>
        <w:tab/>
        <w:t>EHB-270DGSVIP-202</w:t>
      </w:r>
      <w:r w:rsidRPr="00BE513F">
        <w:rPr>
          <w:rFonts w:ascii="Calibri" w:eastAsia="新細明體" w:hAnsi="Calibri" w:cs="Calibri"/>
          <w:sz w:val="20"/>
          <w:szCs w:val="20"/>
          <w:lang w:val="fr-FR"/>
        </w:rPr>
        <w:tab/>
        <w:t>Set Screw</w:t>
      </w:r>
      <w:r w:rsidRPr="00BE513F">
        <w:rPr>
          <w:rFonts w:ascii="Calibri" w:eastAsia="新細明體" w:hAnsi="Calibri" w:cs="Calibri"/>
          <w:sz w:val="20"/>
          <w:szCs w:val="20"/>
          <w:lang w:val="fr-FR"/>
        </w:rPr>
        <w:tab/>
        <w:t>M6x6</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203</w:t>
      </w:r>
      <w:r w:rsidRPr="00BE513F">
        <w:rPr>
          <w:rFonts w:ascii="Calibri" w:eastAsia="新細明體" w:hAnsi="Calibri" w:cs="Calibri"/>
          <w:sz w:val="20"/>
          <w:szCs w:val="20"/>
          <w:lang w:val="fr-FR"/>
        </w:rPr>
        <w:tab/>
        <w:t>EHB-270DGSVIP-203</w:t>
      </w:r>
      <w:r w:rsidRPr="00BE513F">
        <w:rPr>
          <w:rFonts w:ascii="Calibri" w:eastAsia="新細明體" w:hAnsi="Calibri" w:cs="Calibri"/>
          <w:sz w:val="20"/>
          <w:szCs w:val="20"/>
          <w:lang w:val="fr-FR"/>
        </w:rPr>
        <w:tab/>
        <w:t>Stop Bar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204</w:t>
      </w:r>
      <w:r w:rsidRPr="00BE513F">
        <w:rPr>
          <w:rFonts w:ascii="Calibri" w:eastAsia="新細明體" w:hAnsi="Calibri" w:cs="Calibri"/>
          <w:sz w:val="20"/>
          <w:szCs w:val="20"/>
          <w:lang w:val="fr-FR"/>
        </w:rPr>
        <w:tab/>
        <w:t>EHB-270DGSVIP-204</w:t>
      </w:r>
      <w:r w:rsidRPr="00BE513F">
        <w:rPr>
          <w:rFonts w:ascii="Calibri" w:eastAsia="新細明體" w:hAnsi="Calibri" w:cs="Calibri"/>
          <w:sz w:val="20"/>
          <w:szCs w:val="20"/>
          <w:lang w:val="fr-FR"/>
        </w:rPr>
        <w:tab/>
        <w:t>Adjustable Stop</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205</w:t>
      </w:r>
      <w:r w:rsidRPr="00BE513F">
        <w:rPr>
          <w:rFonts w:ascii="Calibri" w:eastAsia="新細明體" w:hAnsi="Calibri" w:cs="Calibri"/>
          <w:sz w:val="20"/>
          <w:szCs w:val="20"/>
          <w:lang w:val="fr-FR"/>
        </w:rPr>
        <w:tab/>
        <w:t>EHB-270DGSVIP-205</w:t>
      </w:r>
      <w:r w:rsidRPr="00BE513F">
        <w:rPr>
          <w:rFonts w:ascii="Calibri" w:eastAsia="新細明體" w:hAnsi="Calibri" w:cs="Calibri"/>
          <w:sz w:val="20"/>
          <w:szCs w:val="20"/>
          <w:lang w:val="fr-FR"/>
        </w:rPr>
        <w:tab/>
        <w:t>Set Screw</w:t>
      </w:r>
      <w:r w:rsidRPr="00BE513F">
        <w:rPr>
          <w:rFonts w:ascii="Calibri" w:eastAsia="新細明體" w:hAnsi="Calibri" w:cs="Calibri"/>
          <w:sz w:val="20"/>
          <w:szCs w:val="20"/>
          <w:lang w:val="fr-FR"/>
        </w:rPr>
        <w:tab/>
        <w:t>M8x10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206</w:t>
      </w:r>
      <w:r w:rsidRPr="00BE513F">
        <w:rPr>
          <w:rFonts w:ascii="Calibri" w:eastAsia="新細明體" w:hAnsi="Calibri" w:cs="Calibri"/>
          <w:sz w:val="20"/>
          <w:szCs w:val="20"/>
          <w:lang w:val="fr-FR"/>
        </w:rPr>
        <w:tab/>
        <w:t>EHB-270DGSVIP-206</w:t>
      </w:r>
      <w:r w:rsidRPr="00BE513F">
        <w:rPr>
          <w:rFonts w:ascii="Calibri" w:eastAsia="新細明體" w:hAnsi="Calibri" w:cs="Calibri"/>
          <w:sz w:val="20"/>
          <w:szCs w:val="20"/>
          <w:lang w:val="fr-FR"/>
        </w:rPr>
        <w:tab/>
        <w:t>Hydraulic Cylinder (Arm)</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207</w:t>
      </w:r>
      <w:r w:rsidRPr="00BE513F">
        <w:rPr>
          <w:rFonts w:ascii="Calibri" w:eastAsia="新細明體" w:hAnsi="Calibri" w:cs="Calibri"/>
          <w:sz w:val="20"/>
          <w:szCs w:val="20"/>
          <w:lang w:val="fr-FR"/>
        </w:rPr>
        <w:tab/>
        <w:t>EHB-270DGSVIP-207</w:t>
      </w:r>
      <w:r w:rsidRPr="00BE513F">
        <w:rPr>
          <w:rFonts w:ascii="Calibri" w:eastAsia="新細明體" w:hAnsi="Calibri" w:cs="Calibri"/>
          <w:sz w:val="20"/>
          <w:szCs w:val="20"/>
          <w:lang w:val="fr-FR"/>
        </w:rPr>
        <w:tab/>
        <w:t>Bushing</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208</w:t>
      </w:r>
      <w:r w:rsidRPr="00BE513F">
        <w:rPr>
          <w:rFonts w:ascii="Calibri" w:eastAsia="新細明體" w:hAnsi="Calibri" w:cs="Calibri"/>
          <w:sz w:val="20"/>
          <w:szCs w:val="20"/>
          <w:lang w:val="fr-FR"/>
        </w:rPr>
        <w:tab/>
        <w:t>EHB-270DGSVIP-208</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M12x20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209</w:t>
      </w:r>
      <w:r w:rsidRPr="00BE513F">
        <w:rPr>
          <w:rFonts w:ascii="Calibri" w:eastAsia="新細明體" w:hAnsi="Calibri" w:cs="Calibri"/>
          <w:sz w:val="20"/>
          <w:szCs w:val="20"/>
          <w:lang w:val="fr-FR"/>
        </w:rPr>
        <w:tab/>
        <w:t>EHB-270DGSVIP-209</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M8</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210</w:t>
      </w:r>
      <w:r w:rsidRPr="00BE513F">
        <w:rPr>
          <w:rFonts w:ascii="Calibri" w:eastAsia="新細明體" w:hAnsi="Calibri" w:cs="Calibri"/>
          <w:sz w:val="20"/>
          <w:szCs w:val="20"/>
          <w:lang w:val="fr-FR"/>
        </w:rPr>
        <w:tab/>
        <w:t>EHB-270DGSVIP-210</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M8</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211</w:t>
      </w:r>
      <w:r w:rsidRPr="00BE513F">
        <w:rPr>
          <w:rFonts w:ascii="Calibri" w:eastAsia="新細明體" w:hAnsi="Calibri" w:cs="Calibri"/>
          <w:sz w:val="20"/>
          <w:szCs w:val="20"/>
          <w:lang w:val="fr-FR"/>
        </w:rPr>
        <w:tab/>
        <w:t>EHB-270DGSVIP-211</w:t>
      </w:r>
      <w:r w:rsidRPr="00BE513F">
        <w:rPr>
          <w:rFonts w:ascii="Calibri" w:eastAsia="新細明體" w:hAnsi="Calibri" w:cs="Calibri"/>
          <w:sz w:val="20"/>
          <w:szCs w:val="20"/>
          <w:lang w:val="fr-FR"/>
        </w:rPr>
        <w:tab/>
        <w:t>Limit Switch Plate</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212</w:t>
      </w:r>
      <w:r w:rsidRPr="00BE513F">
        <w:rPr>
          <w:rFonts w:ascii="Calibri" w:eastAsia="新細明體" w:hAnsi="Calibri" w:cs="Calibri"/>
          <w:sz w:val="20"/>
          <w:szCs w:val="20"/>
          <w:lang w:val="fr-FR"/>
        </w:rPr>
        <w:tab/>
        <w:t>EHB-270DGSVIP-212</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M6</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213</w:t>
      </w:r>
      <w:r w:rsidRPr="00BE513F">
        <w:rPr>
          <w:rFonts w:ascii="Calibri" w:eastAsia="新細明體" w:hAnsi="Calibri" w:cs="Calibri"/>
          <w:sz w:val="20"/>
          <w:szCs w:val="20"/>
          <w:lang w:val="fr-FR"/>
        </w:rPr>
        <w:tab/>
        <w:t>EHB-270DGSVIP-213</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M6x12</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214</w:t>
      </w:r>
      <w:r w:rsidRPr="00BE513F">
        <w:rPr>
          <w:rFonts w:ascii="Calibri" w:eastAsia="新細明體" w:hAnsi="Calibri" w:cs="Calibri"/>
          <w:sz w:val="20"/>
          <w:szCs w:val="20"/>
          <w:lang w:val="fr-FR"/>
        </w:rPr>
        <w:tab/>
        <w:t>EHB-270DGSVIP-214</w:t>
      </w:r>
      <w:r w:rsidRPr="00BE513F">
        <w:rPr>
          <w:rFonts w:ascii="Calibri" w:eastAsia="新細明體" w:hAnsi="Calibri" w:cs="Calibri"/>
          <w:sz w:val="20"/>
          <w:szCs w:val="20"/>
          <w:lang w:val="fr-FR"/>
        </w:rPr>
        <w:tab/>
        <w:t>Limit Switch</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215</w:t>
      </w:r>
      <w:r w:rsidRPr="00BE513F">
        <w:rPr>
          <w:rFonts w:ascii="Calibri" w:eastAsia="新細明體" w:hAnsi="Calibri" w:cs="Calibri"/>
          <w:sz w:val="20"/>
          <w:szCs w:val="20"/>
          <w:lang w:val="fr-FR"/>
        </w:rPr>
        <w:tab/>
        <w:t>EHB-270DGSVIP-215</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M5x30</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216</w:t>
      </w:r>
      <w:r w:rsidRPr="00BE513F">
        <w:rPr>
          <w:rFonts w:ascii="Calibri" w:eastAsia="新細明體" w:hAnsi="Calibri" w:cs="Calibri"/>
          <w:sz w:val="20"/>
          <w:szCs w:val="20"/>
          <w:lang w:val="fr-FR"/>
        </w:rPr>
        <w:tab/>
        <w:t>EHB-270DGSVIP-216</w:t>
      </w:r>
      <w:r w:rsidRPr="00BE513F">
        <w:rPr>
          <w:rFonts w:ascii="Calibri" w:eastAsia="新細明體" w:hAnsi="Calibri" w:cs="Calibri"/>
          <w:sz w:val="20"/>
          <w:szCs w:val="20"/>
          <w:lang w:val="fr-FR"/>
        </w:rPr>
        <w:tab/>
        <w:t>Spring Holder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217</w:t>
      </w:r>
      <w:r w:rsidRPr="00BE513F">
        <w:rPr>
          <w:rFonts w:ascii="Calibri" w:eastAsia="新細明體" w:hAnsi="Calibri" w:cs="Calibri"/>
          <w:sz w:val="20"/>
          <w:szCs w:val="20"/>
          <w:lang w:val="fr-FR"/>
        </w:rPr>
        <w:tab/>
        <w:t>EHB-270DGSVIP-217</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3/8</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218</w:t>
      </w:r>
      <w:r w:rsidRPr="00BE513F">
        <w:rPr>
          <w:rFonts w:ascii="Calibri" w:eastAsia="新細明體" w:hAnsi="Calibri" w:cs="Calibri"/>
          <w:sz w:val="20"/>
          <w:szCs w:val="20"/>
          <w:lang w:val="fr-FR"/>
        </w:rPr>
        <w:tab/>
        <w:t>EHB-270DGSVIP-218</w:t>
      </w:r>
      <w:r w:rsidRPr="00BE513F">
        <w:rPr>
          <w:rFonts w:ascii="Calibri" w:eastAsia="新細明體" w:hAnsi="Calibri" w:cs="Calibri"/>
          <w:sz w:val="20"/>
          <w:szCs w:val="20"/>
          <w:lang w:val="fr-FR"/>
        </w:rPr>
        <w:tab/>
        <w:t>Hex. Cap Bolt</w:t>
      </w:r>
      <w:r w:rsidRPr="00BE513F">
        <w:rPr>
          <w:rFonts w:ascii="Calibri" w:eastAsia="新細明體" w:hAnsi="Calibri" w:cs="Calibri"/>
          <w:sz w:val="20"/>
          <w:szCs w:val="20"/>
          <w:lang w:val="fr-FR"/>
        </w:rPr>
        <w:tab/>
        <w:t>M12x25</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219</w:t>
      </w:r>
      <w:r w:rsidRPr="00BE513F">
        <w:rPr>
          <w:rFonts w:ascii="Calibri" w:eastAsia="新細明體" w:hAnsi="Calibri" w:cs="Calibri"/>
          <w:sz w:val="20"/>
          <w:szCs w:val="20"/>
          <w:lang w:val="fr-FR"/>
        </w:rPr>
        <w:tab/>
        <w:t>EHB-270DGSVIP-219</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M12</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220</w:t>
      </w:r>
      <w:r w:rsidRPr="00BE513F">
        <w:rPr>
          <w:rFonts w:ascii="Calibri" w:eastAsia="新細明體" w:hAnsi="Calibri" w:cs="Calibri"/>
          <w:sz w:val="20"/>
          <w:szCs w:val="20"/>
          <w:lang w:val="fr-FR"/>
        </w:rPr>
        <w:tab/>
        <w:t>EHB-270DGSVIP-220</w:t>
      </w:r>
      <w:r w:rsidRPr="00BE513F">
        <w:rPr>
          <w:rFonts w:ascii="Calibri" w:eastAsia="新細明體" w:hAnsi="Calibri" w:cs="Calibri"/>
          <w:sz w:val="20"/>
          <w:szCs w:val="20"/>
          <w:lang w:val="fr-FR"/>
        </w:rPr>
        <w:tab/>
        <w:t>Cylinder Guard</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221</w:t>
      </w:r>
      <w:r w:rsidRPr="00BE513F">
        <w:rPr>
          <w:rFonts w:ascii="Calibri" w:eastAsia="新細明體" w:hAnsi="Calibri" w:cs="Calibri"/>
          <w:sz w:val="20"/>
          <w:szCs w:val="20"/>
          <w:lang w:val="fr-FR"/>
        </w:rPr>
        <w:tab/>
        <w:t>EHB-270DGSVIP-221</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M6x16</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222</w:t>
      </w:r>
      <w:r w:rsidRPr="00BE513F">
        <w:rPr>
          <w:rFonts w:ascii="Calibri" w:eastAsia="新細明體" w:hAnsi="Calibri" w:cs="Calibri"/>
          <w:sz w:val="20"/>
          <w:szCs w:val="20"/>
          <w:lang w:val="fr-FR"/>
        </w:rPr>
        <w:tab/>
        <w:t>EHB-270DGSVIP-222</w:t>
      </w:r>
      <w:r w:rsidRPr="00BE513F">
        <w:rPr>
          <w:rFonts w:ascii="Calibri" w:eastAsia="新細明體" w:hAnsi="Calibri" w:cs="Calibri"/>
          <w:sz w:val="20"/>
          <w:szCs w:val="20"/>
          <w:lang w:val="fr-FR"/>
        </w:rPr>
        <w:tab/>
        <w:t>Washer</w:t>
      </w:r>
      <w:r w:rsidRPr="00BE513F">
        <w:rPr>
          <w:rFonts w:ascii="Calibri" w:eastAsia="新細明體" w:hAnsi="Calibri" w:cs="Calibri"/>
          <w:sz w:val="20"/>
          <w:szCs w:val="20"/>
          <w:lang w:val="fr-FR"/>
        </w:rPr>
        <w:tab/>
        <w:t>6x13x1</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223</w:t>
      </w:r>
      <w:r w:rsidRPr="00BE513F">
        <w:rPr>
          <w:rFonts w:ascii="Calibri" w:eastAsia="新細明體" w:hAnsi="Calibri" w:cs="Calibri"/>
          <w:sz w:val="20"/>
          <w:szCs w:val="20"/>
          <w:lang w:val="fr-FR"/>
        </w:rPr>
        <w:tab/>
        <w:t>EHB-270DGSVIP-223</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M10x35</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224</w:t>
      </w:r>
      <w:r w:rsidRPr="00BE513F">
        <w:rPr>
          <w:rFonts w:ascii="Calibri" w:eastAsia="新細明體" w:hAnsi="Calibri" w:cs="Calibri"/>
          <w:sz w:val="20"/>
          <w:szCs w:val="20"/>
          <w:lang w:val="fr-FR"/>
        </w:rPr>
        <w:tab/>
        <w:t>EHB-270DGSVIP-224</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225</w:t>
      </w:r>
      <w:r w:rsidRPr="00BE513F">
        <w:rPr>
          <w:rFonts w:ascii="Calibri" w:eastAsia="新細明體" w:hAnsi="Calibri" w:cs="Calibri"/>
          <w:sz w:val="20"/>
          <w:szCs w:val="20"/>
          <w:lang w:val="fr-FR"/>
        </w:rPr>
        <w:tab/>
        <w:t>EHB-270DGSVIP-225</w:t>
      </w:r>
      <w:r w:rsidRPr="00BE513F">
        <w:rPr>
          <w:rFonts w:ascii="Calibri" w:eastAsia="新細明體" w:hAnsi="Calibri" w:cs="Calibri"/>
          <w:sz w:val="20"/>
          <w:szCs w:val="20"/>
          <w:lang w:val="fr-FR"/>
        </w:rPr>
        <w:tab/>
        <w:t>Cylinder Coupling</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226</w:t>
      </w:r>
      <w:r w:rsidRPr="00BE513F">
        <w:rPr>
          <w:rFonts w:ascii="Calibri" w:eastAsia="新細明體" w:hAnsi="Calibri" w:cs="Calibri"/>
          <w:sz w:val="20"/>
          <w:szCs w:val="20"/>
          <w:lang w:val="fr-FR"/>
        </w:rPr>
        <w:tab/>
        <w:t>EHB-270DGSVIP-226</w:t>
      </w:r>
      <w:r w:rsidRPr="00BE513F">
        <w:rPr>
          <w:rFonts w:ascii="Calibri" w:eastAsia="新細明體" w:hAnsi="Calibri" w:cs="Calibri"/>
          <w:sz w:val="20"/>
          <w:szCs w:val="20"/>
          <w:lang w:val="fr-FR"/>
        </w:rPr>
        <w:tab/>
        <w:t>Spring Hook</w:t>
      </w:r>
      <w:r w:rsidRPr="00BE513F">
        <w:rPr>
          <w:rFonts w:ascii="Calibri" w:eastAsia="新細明體" w:hAnsi="Calibri" w:cs="Calibri"/>
          <w:sz w:val="20"/>
          <w:szCs w:val="20"/>
          <w:lang w:val="fr-FR"/>
        </w:rPr>
        <w:tab/>
        <w:t>3/8”</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227</w:t>
      </w:r>
      <w:r w:rsidRPr="00BE513F">
        <w:rPr>
          <w:rFonts w:ascii="Calibri" w:eastAsia="新細明體" w:hAnsi="Calibri" w:cs="Calibri"/>
          <w:sz w:val="20"/>
          <w:szCs w:val="20"/>
          <w:lang w:val="fr-FR"/>
        </w:rPr>
        <w:tab/>
        <w:t>EHB-270DGSVIP-227</w:t>
      </w:r>
      <w:r w:rsidRPr="00BE513F">
        <w:rPr>
          <w:rFonts w:ascii="Calibri" w:eastAsia="新細明體" w:hAnsi="Calibri" w:cs="Calibri"/>
          <w:sz w:val="20"/>
          <w:szCs w:val="20"/>
          <w:lang w:val="fr-FR"/>
        </w:rPr>
        <w:tab/>
        <w:t>Spring</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228</w:t>
      </w:r>
      <w:r w:rsidRPr="00BE513F">
        <w:rPr>
          <w:rFonts w:ascii="Calibri" w:eastAsia="新細明體" w:hAnsi="Calibri" w:cs="Calibri"/>
          <w:sz w:val="20"/>
          <w:szCs w:val="20"/>
          <w:lang w:val="fr-FR"/>
        </w:rPr>
        <w:tab/>
        <w:t>EHB-270DGSVIP-228</w:t>
      </w:r>
      <w:r w:rsidRPr="00BE513F">
        <w:rPr>
          <w:rFonts w:ascii="Calibri" w:eastAsia="新細明體" w:hAnsi="Calibri" w:cs="Calibri"/>
          <w:sz w:val="20"/>
          <w:szCs w:val="20"/>
          <w:lang w:val="fr-FR"/>
        </w:rPr>
        <w:tab/>
        <w:t>Setting Bushing</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229</w:t>
      </w:r>
      <w:r w:rsidRPr="00BE513F">
        <w:rPr>
          <w:rFonts w:ascii="Calibri" w:eastAsia="新細明體" w:hAnsi="Calibri" w:cs="Calibri"/>
          <w:sz w:val="20"/>
          <w:szCs w:val="20"/>
          <w:lang w:val="fr-FR"/>
        </w:rPr>
        <w:tab/>
        <w:t>EHB-270DGSVIP-229</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M8</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230</w:t>
      </w:r>
      <w:r w:rsidRPr="00BE513F">
        <w:rPr>
          <w:rFonts w:ascii="Calibri" w:eastAsia="新細明體" w:hAnsi="Calibri" w:cs="Calibri"/>
          <w:sz w:val="20"/>
          <w:szCs w:val="20"/>
          <w:lang w:val="fr-FR"/>
        </w:rPr>
        <w:tab/>
        <w:t>EHB-270DGSVIP-230</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M8x35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231</w:t>
      </w:r>
      <w:r w:rsidRPr="00BE513F">
        <w:rPr>
          <w:rFonts w:ascii="Calibri" w:eastAsia="新細明體" w:hAnsi="Calibri" w:cs="Calibri"/>
          <w:sz w:val="20"/>
          <w:szCs w:val="20"/>
          <w:lang w:val="fr-FR"/>
        </w:rPr>
        <w:tab/>
        <w:t>EHB-270DGSVIP-231</w:t>
      </w:r>
      <w:r w:rsidRPr="00BE513F">
        <w:rPr>
          <w:rFonts w:ascii="Calibri" w:eastAsia="新細明體" w:hAnsi="Calibri" w:cs="Calibri"/>
          <w:sz w:val="20"/>
          <w:szCs w:val="20"/>
          <w:lang w:val="fr-FR"/>
        </w:rPr>
        <w:tab/>
        <w:t>Limit Switch</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231-1</w:t>
      </w:r>
      <w:r w:rsidRPr="00BE513F">
        <w:rPr>
          <w:rFonts w:ascii="Calibri" w:eastAsia="新細明體" w:hAnsi="Calibri" w:cs="Calibri"/>
          <w:sz w:val="20"/>
          <w:szCs w:val="20"/>
          <w:lang w:val="fr-FR"/>
        </w:rPr>
        <w:tab/>
        <w:t>EHB-270DGSVIP-231-1</w:t>
      </w:r>
      <w:r w:rsidRPr="00BE513F">
        <w:rPr>
          <w:rFonts w:ascii="Calibri" w:eastAsia="新細明體" w:hAnsi="Calibri" w:cs="Calibri"/>
          <w:sz w:val="20"/>
          <w:szCs w:val="20"/>
          <w:lang w:val="fr-FR"/>
        </w:rPr>
        <w:tab/>
        <w:t>Switch Pin</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232</w:t>
      </w:r>
      <w:r w:rsidRPr="00BE513F">
        <w:rPr>
          <w:rFonts w:ascii="Calibri" w:eastAsia="新細明體" w:hAnsi="Calibri" w:cs="Calibri"/>
          <w:sz w:val="20"/>
          <w:szCs w:val="20"/>
          <w:lang w:val="fr-FR"/>
        </w:rPr>
        <w:tab/>
        <w:t>EHB-270DGSVIP-232</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M4x30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233</w:t>
      </w:r>
      <w:r w:rsidRPr="00BE513F">
        <w:rPr>
          <w:rFonts w:ascii="Calibri" w:eastAsia="新細明體" w:hAnsi="Calibri" w:cs="Calibri"/>
          <w:sz w:val="20"/>
          <w:szCs w:val="20"/>
          <w:lang w:val="fr-FR"/>
        </w:rPr>
        <w:tab/>
        <w:t>EHB-270DGSVIP-233</w:t>
      </w:r>
      <w:r w:rsidRPr="00BE513F">
        <w:rPr>
          <w:rFonts w:ascii="Calibri" w:eastAsia="新細明體" w:hAnsi="Calibri" w:cs="Calibri"/>
          <w:sz w:val="20"/>
          <w:szCs w:val="20"/>
          <w:lang w:val="fr-FR"/>
        </w:rPr>
        <w:tab/>
        <w:t>T Connecter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234</w:t>
      </w:r>
      <w:r w:rsidRPr="00BE513F">
        <w:rPr>
          <w:rFonts w:ascii="Calibri" w:eastAsia="新細明體" w:hAnsi="Calibri" w:cs="Calibri"/>
          <w:sz w:val="20"/>
          <w:szCs w:val="20"/>
          <w:lang w:val="fr-FR"/>
        </w:rPr>
        <w:tab/>
        <w:t>EHB-270DGSVIP-234</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M5x16</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235</w:t>
      </w:r>
      <w:r w:rsidRPr="00BE513F">
        <w:rPr>
          <w:rFonts w:ascii="Calibri" w:eastAsia="新細明體" w:hAnsi="Calibri" w:cs="Calibri"/>
          <w:sz w:val="20"/>
          <w:szCs w:val="20"/>
          <w:lang w:val="fr-FR"/>
        </w:rPr>
        <w:tab/>
        <w:t>EHB-270DGSVIP-235</w:t>
      </w:r>
      <w:r w:rsidRPr="00BE513F">
        <w:rPr>
          <w:rFonts w:ascii="Calibri" w:eastAsia="新細明體" w:hAnsi="Calibri" w:cs="Calibri"/>
          <w:sz w:val="20"/>
          <w:szCs w:val="20"/>
          <w:lang w:val="fr-FR"/>
        </w:rPr>
        <w:tab/>
        <w:t>Coolant Switch</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236</w:t>
      </w:r>
      <w:r w:rsidRPr="00BE513F">
        <w:rPr>
          <w:rFonts w:ascii="Calibri" w:eastAsia="新細明體" w:hAnsi="Calibri" w:cs="Calibri"/>
          <w:sz w:val="20"/>
          <w:szCs w:val="20"/>
          <w:lang w:val="fr-FR"/>
        </w:rPr>
        <w:tab/>
        <w:t>EHB-270DGSVIP-236</w:t>
      </w:r>
      <w:r w:rsidRPr="00BE513F">
        <w:rPr>
          <w:rFonts w:ascii="Calibri" w:eastAsia="新細明體" w:hAnsi="Calibri" w:cs="Calibri"/>
          <w:sz w:val="20"/>
          <w:szCs w:val="20"/>
          <w:lang w:val="fr-FR"/>
        </w:rPr>
        <w:tab/>
        <w:t>Hose Clamp</w:t>
      </w:r>
      <w:r w:rsidRPr="00BE513F">
        <w:rPr>
          <w:rFonts w:ascii="Calibri" w:eastAsia="新細明體" w:hAnsi="Calibri" w:cs="Calibri"/>
          <w:sz w:val="20"/>
          <w:szCs w:val="20"/>
          <w:lang w:val="fr-FR"/>
        </w:rPr>
        <w:tab/>
        <w:t>13mm</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237</w:t>
      </w:r>
      <w:r w:rsidRPr="00BE513F">
        <w:rPr>
          <w:rFonts w:ascii="Calibri" w:eastAsia="新細明體" w:hAnsi="Calibri" w:cs="Calibri"/>
          <w:sz w:val="20"/>
          <w:szCs w:val="20"/>
          <w:lang w:val="fr-FR"/>
        </w:rPr>
        <w:tab/>
        <w:t>EHB-270DGSVIP-237</w:t>
      </w:r>
      <w:r w:rsidRPr="00BE513F">
        <w:rPr>
          <w:rFonts w:ascii="Calibri" w:eastAsia="新細明體" w:hAnsi="Calibri" w:cs="Calibri"/>
          <w:sz w:val="20"/>
          <w:szCs w:val="20"/>
          <w:lang w:val="fr-FR"/>
        </w:rPr>
        <w:tab/>
        <w:t>Pipe Fitting</w:t>
      </w:r>
      <w:r w:rsidRPr="00BE513F">
        <w:rPr>
          <w:rFonts w:ascii="Calibri" w:eastAsia="新細明體" w:hAnsi="Calibri" w:cs="Calibri"/>
          <w:sz w:val="20"/>
          <w:szCs w:val="20"/>
          <w:lang w:val="fr-FR"/>
        </w:rPr>
        <w:tab/>
        <w:t>1/4Px5/16</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238</w:t>
      </w:r>
      <w:r w:rsidRPr="00BE513F">
        <w:rPr>
          <w:rFonts w:ascii="Calibri" w:eastAsia="新細明體" w:hAnsi="Calibri" w:cs="Calibri"/>
          <w:sz w:val="20"/>
          <w:szCs w:val="20"/>
          <w:lang w:val="fr-FR"/>
        </w:rPr>
        <w:tab/>
        <w:t>EHB-270DGSVIP-238</w:t>
      </w:r>
      <w:r w:rsidRPr="00BE513F">
        <w:rPr>
          <w:rFonts w:ascii="Calibri" w:eastAsia="新細明體" w:hAnsi="Calibri" w:cs="Calibri"/>
          <w:sz w:val="20"/>
          <w:szCs w:val="20"/>
          <w:lang w:val="fr-FR"/>
        </w:rPr>
        <w:tab/>
        <w:t>Hose</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5/16”x120cm</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239</w:t>
      </w:r>
      <w:r w:rsidRPr="00BE513F">
        <w:rPr>
          <w:rFonts w:ascii="Calibri" w:eastAsia="新細明體" w:hAnsi="Calibri" w:cs="Calibri"/>
          <w:sz w:val="20"/>
          <w:szCs w:val="20"/>
          <w:lang w:val="fr-FR"/>
        </w:rPr>
        <w:tab/>
        <w:t>EHB-270DGSVIP-239</w:t>
      </w:r>
      <w:r w:rsidRPr="00BE513F">
        <w:rPr>
          <w:rFonts w:ascii="Calibri" w:eastAsia="新細明體" w:hAnsi="Calibri" w:cs="Calibri"/>
          <w:sz w:val="20"/>
          <w:szCs w:val="20"/>
          <w:lang w:val="fr-FR"/>
        </w:rPr>
        <w:tab/>
        <w:t>Hose</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5/16”x50cm</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240</w:t>
      </w:r>
      <w:r w:rsidRPr="00BE513F">
        <w:rPr>
          <w:rFonts w:ascii="Calibri" w:eastAsia="新細明體" w:hAnsi="Calibri" w:cs="Calibri"/>
          <w:sz w:val="20"/>
          <w:szCs w:val="20"/>
          <w:lang w:val="fr-FR"/>
        </w:rPr>
        <w:tab/>
        <w:t>EHB-270DGSVIP-240</w:t>
      </w:r>
      <w:r w:rsidRPr="00BE513F">
        <w:rPr>
          <w:rFonts w:ascii="Calibri" w:eastAsia="新細明體" w:hAnsi="Calibri" w:cs="Calibri"/>
          <w:sz w:val="20"/>
          <w:szCs w:val="20"/>
          <w:lang w:val="fr-FR"/>
        </w:rPr>
        <w:tab/>
        <w:t>Drive Flywheel</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241</w:t>
      </w:r>
      <w:r w:rsidRPr="00BE513F">
        <w:rPr>
          <w:rFonts w:ascii="Calibri" w:eastAsia="新細明體" w:hAnsi="Calibri" w:cs="Calibri"/>
          <w:sz w:val="20"/>
          <w:szCs w:val="20"/>
          <w:lang w:val="fr-FR"/>
        </w:rPr>
        <w:tab/>
        <w:t>EHB-270DGSVIP-241</w:t>
      </w:r>
      <w:r w:rsidRPr="00BE513F">
        <w:rPr>
          <w:rFonts w:ascii="Calibri" w:eastAsia="新細明體" w:hAnsi="Calibri" w:cs="Calibri"/>
          <w:sz w:val="20"/>
          <w:szCs w:val="20"/>
          <w:lang w:val="fr-FR"/>
        </w:rPr>
        <w:tab/>
        <w:t>Washer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242</w:t>
      </w:r>
      <w:r w:rsidRPr="00BE513F">
        <w:rPr>
          <w:rFonts w:ascii="Calibri" w:eastAsia="新細明體" w:hAnsi="Calibri" w:cs="Calibri"/>
          <w:sz w:val="20"/>
          <w:szCs w:val="20"/>
          <w:lang w:val="fr-FR"/>
        </w:rPr>
        <w:tab/>
        <w:t>EHB-270DGSVIP-242</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243</w:t>
      </w:r>
      <w:r w:rsidRPr="00BE513F">
        <w:rPr>
          <w:rFonts w:ascii="Calibri" w:eastAsia="新細明體" w:hAnsi="Calibri" w:cs="Calibri"/>
          <w:sz w:val="20"/>
          <w:szCs w:val="20"/>
          <w:lang w:val="fr-FR"/>
        </w:rPr>
        <w:tab/>
        <w:t>EHB-270DGSVIP-243</w:t>
      </w:r>
      <w:r w:rsidRPr="00BE513F">
        <w:rPr>
          <w:rFonts w:ascii="Calibri" w:eastAsia="新細明體" w:hAnsi="Calibri" w:cs="Calibri"/>
          <w:sz w:val="20"/>
          <w:szCs w:val="20"/>
          <w:lang w:val="fr-FR"/>
        </w:rPr>
        <w:tab/>
        <w:t>Hex. Cap Bolt</w:t>
      </w:r>
      <w:r w:rsidRPr="00BE513F">
        <w:rPr>
          <w:rFonts w:ascii="Calibri" w:eastAsia="新細明體" w:hAnsi="Calibri" w:cs="Calibri"/>
          <w:sz w:val="20"/>
          <w:szCs w:val="20"/>
          <w:lang w:val="fr-FR"/>
        </w:rPr>
        <w:tab/>
        <w:t>M10x25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244</w:t>
      </w:r>
      <w:r w:rsidRPr="00BE513F">
        <w:rPr>
          <w:rFonts w:ascii="Calibri" w:eastAsia="新細明體" w:hAnsi="Calibri" w:cs="Calibri"/>
          <w:sz w:val="20"/>
          <w:szCs w:val="20"/>
          <w:lang w:val="fr-FR"/>
        </w:rPr>
        <w:tab/>
        <w:t>EHB-270DGSVIP-244</w:t>
      </w:r>
      <w:r w:rsidRPr="00BE513F">
        <w:rPr>
          <w:rFonts w:ascii="Calibri" w:eastAsia="新細明體" w:hAnsi="Calibri" w:cs="Calibri"/>
          <w:sz w:val="20"/>
          <w:szCs w:val="20"/>
          <w:lang w:val="fr-FR"/>
        </w:rPr>
        <w:tab/>
        <w:t>Idle Flywheel Shaft</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245</w:t>
      </w:r>
      <w:r w:rsidRPr="00BE513F">
        <w:rPr>
          <w:rFonts w:ascii="Calibri" w:eastAsia="新細明體" w:hAnsi="Calibri" w:cs="Calibri"/>
          <w:sz w:val="20"/>
          <w:szCs w:val="20"/>
          <w:lang w:val="fr-FR"/>
        </w:rPr>
        <w:tab/>
        <w:t>EHB-270DGSVIP-245</w:t>
      </w:r>
      <w:r w:rsidRPr="00BE513F">
        <w:rPr>
          <w:rFonts w:ascii="Calibri" w:eastAsia="新細明體" w:hAnsi="Calibri" w:cs="Calibri"/>
          <w:sz w:val="20"/>
          <w:szCs w:val="20"/>
          <w:lang w:val="fr-FR"/>
        </w:rPr>
        <w:tab/>
        <w:t>Roller Bearing</w:t>
      </w:r>
      <w:r w:rsidRPr="00BE513F">
        <w:rPr>
          <w:rFonts w:ascii="Calibri" w:eastAsia="新細明體" w:hAnsi="Calibri" w:cs="Calibri"/>
          <w:sz w:val="20"/>
          <w:szCs w:val="20"/>
          <w:lang w:val="fr-FR"/>
        </w:rPr>
        <w:tab/>
        <w:t>32007#</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246</w:t>
      </w:r>
      <w:r w:rsidRPr="00BE513F">
        <w:rPr>
          <w:rFonts w:ascii="Calibri" w:eastAsia="新細明體" w:hAnsi="Calibri" w:cs="Calibri"/>
          <w:sz w:val="20"/>
          <w:szCs w:val="20"/>
          <w:lang w:val="fr-FR"/>
        </w:rPr>
        <w:tab/>
        <w:t>EHB-270DGSVIP-246</w:t>
      </w:r>
      <w:r w:rsidRPr="00BE513F">
        <w:rPr>
          <w:rFonts w:ascii="Calibri" w:eastAsia="新細明體" w:hAnsi="Calibri" w:cs="Calibri"/>
          <w:sz w:val="20"/>
          <w:szCs w:val="20"/>
          <w:lang w:val="fr-FR"/>
        </w:rPr>
        <w:tab/>
        <w:t>Idle Flywheel</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247</w:t>
      </w:r>
      <w:r w:rsidRPr="00BE513F">
        <w:rPr>
          <w:rFonts w:ascii="Calibri" w:eastAsia="新細明體" w:hAnsi="Calibri" w:cs="Calibri"/>
          <w:sz w:val="20"/>
          <w:szCs w:val="20"/>
          <w:lang w:val="fr-FR"/>
        </w:rPr>
        <w:tab/>
        <w:t>EHB-270DGSVIP-247</w:t>
      </w:r>
      <w:r w:rsidRPr="00BE513F">
        <w:rPr>
          <w:rFonts w:ascii="Calibri" w:eastAsia="新細明體" w:hAnsi="Calibri" w:cs="Calibri"/>
          <w:sz w:val="20"/>
          <w:szCs w:val="20"/>
          <w:lang w:val="fr-FR"/>
        </w:rPr>
        <w:tab/>
        <w:t>Anti-dust Cover</w:t>
      </w:r>
      <w:r w:rsidRPr="00BE513F">
        <w:rPr>
          <w:rFonts w:ascii="Calibri" w:eastAsia="新細明體" w:hAnsi="Calibri" w:cs="Calibri"/>
          <w:sz w:val="20"/>
          <w:szCs w:val="20"/>
          <w:lang w:val="fr-FR"/>
        </w:rPr>
        <w:tab/>
        <w:t>35mm</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248</w:t>
      </w:r>
      <w:r w:rsidRPr="00BE513F">
        <w:rPr>
          <w:rFonts w:ascii="Calibri" w:eastAsia="新細明體" w:hAnsi="Calibri" w:cs="Calibri"/>
          <w:sz w:val="20"/>
          <w:szCs w:val="20"/>
          <w:lang w:val="fr-FR"/>
        </w:rPr>
        <w:tab/>
        <w:t>EHB-270DGSVIP-248</w:t>
      </w:r>
      <w:r w:rsidRPr="00BE513F">
        <w:rPr>
          <w:rFonts w:ascii="Calibri" w:eastAsia="新細明體" w:hAnsi="Calibri" w:cs="Calibri"/>
          <w:sz w:val="20"/>
          <w:szCs w:val="20"/>
          <w:lang w:val="fr-FR"/>
        </w:rPr>
        <w:tab/>
        <w:t>Star Washer</w:t>
      </w:r>
      <w:r w:rsidRPr="00BE513F">
        <w:rPr>
          <w:rFonts w:ascii="Calibri" w:eastAsia="新細明體" w:hAnsi="Calibri" w:cs="Calibri"/>
          <w:sz w:val="20"/>
          <w:szCs w:val="20"/>
          <w:lang w:val="fr-FR"/>
        </w:rPr>
        <w:tab/>
        <w:t>M35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249</w:t>
      </w:r>
      <w:r w:rsidRPr="00BE513F">
        <w:rPr>
          <w:rFonts w:ascii="Calibri" w:eastAsia="新細明體" w:hAnsi="Calibri" w:cs="Calibri"/>
          <w:sz w:val="20"/>
          <w:szCs w:val="20"/>
          <w:lang w:val="fr-FR"/>
        </w:rPr>
        <w:tab/>
        <w:t>EHB-270DGSVIP-249</w:t>
      </w:r>
      <w:r w:rsidRPr="00BE513F">
        <w:rPr>
          <w:rFonts w:ascii="Calibri" w:eastAsia="新細明體" w:hAnsi="Calibri" w:cs="Calibri"/>
          <w:sz w:val="20"/>
          <w:szCs w:val="20"/>
          <w:lang w:val="fr-FR"/>
        </w:rPr>
        <w:tab/>
        <w:t>Jam Nut</w:t>
      </w:r>
      <w:r w:rsidRPr="00BE513F">
        <w:rPr>
          <w:rFonts w:ascii="Calibri" w:eastAsia="新細明體" w:hAnsi="Calibri" w:cs="Calibri"/>
          <w:sz w:val="20"/>
          <w:szCs w:val="20"/>
          <w:lang w:val="fr-FR"/>
        </w:rPr>
        <w:tab/>
        <w:t>M35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250</w:t>
      </w:r>
      <w:r w:rsidRPr="00BE513F">
        <w:rPr>
          <w:rFonts w:ascii="Calibri" w:eastAsia="新細明體" w:hAnsi="Calibri" w:cs="Calibri"/>
          <w:sz w:val="20"/>
          <w:szCs w:val="20"/>
          <w:lang w:val="fr-FR"/>
        </w:rPr>
        <w:tab/>
        <w:t>EHB-270DGSVIP-250</w:t>
      </w:r>
      <w:r w:rsidRPr="00BE513F">
        <w:rPr>
          <w:rFonts w:ascii="Calibri" w:eastAsia="新細明體" w:hAnsi="Calibri" w:cs="Calibri"/>
          <w:sz w:val="20"/>
          <w:szCs w:val="20"/>
          <w:lang w:val="fr-FR"/>
        </w:rPr>
        <w:tab/>
        <w:t>Oil Inlet</w:t>
      </w:r>
      <w:r w:rsidRPr="00BE513F">
        <w:rPr>
          <w:rFonts w:ascii="Calibri" w:eastAsia="新細明體" w:hAnsi="Calibri" w:cs="Calibri"/>
          <w:sz w:val="20"/>
          <w:szCs w:val="20"/>
          <w:lang w:val="fr-FR"/>
        </w:rPr>
        <w:tab/>
        <w:t>1/16</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251</w:t>
      </w:r>
      <w:r w:rsidRPr="00BE513F">
        <w:rPr>
          <w:rFonts w:ascii="Calibri" w:eastAsia="新細明體" w:hAnsi="Calibri" w:cs="Calibri"/>
          <w:sz w:val="20"/>
          <w:szCs w:val="20"/>
          <w:lang w:val="fr-FR"/>
        </w:rPr>
        <w:tab/>
        <w:t>EHB-270DGSVIP-251</w:t>
      </w:r>
      <w:r w:rsidRPr="00BE513F">
        <w:rPr>
          <w:rFonts w:ascii="Calibri" w:eastAsia="新細明體" w:hAnsi="Calibri" w:cs="Calibri"/>
          <w:sz w:val="20"/>
          <w:szCs w:val="20"/>
          <w:lang w:val="fr-FR"/>
        </w:rPr>
        <w:tab/>
        <w:t>Saw Blade</w:t>
      </w:r>
      <w:r w:rsidRPr="00BE513F">
        <w:rPr>
          <w:rFonts w:ascii="Calibri" w:eastAsia="新細明體" w:hAnsi="Calibri" w:cs="Calibri"/>
          <w:sz w:val="20"/>
          <w:szCs w:val="20"/>
          <w:lang w:val="fr-FR"/>
        </w:rPr>
        <w:tab/>
        <w:t>27×0.9×3160 4/6T</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252</w:t>
      </w:r>
      <w:r w:rsidRPr="00BE513F">
        <w:rPr>
          <w:rFonts w:ascii="Calibri" w:eastAsia="新細明體" w:hAnsi="Calibri" w:cs="Calibri"/>
          <w:sz w:val="20"/>
          <w:szCs w:val="20"/>
          <w:lang w:val="fr-FR"/>
        </w:rPr>
        <w:tab/>
        <w:t>EHB-270DGSVIP-252</w:t>
      </w:r>
      <w:r w:rsidRPr="00BE513F">
        <w:rPr>
          <w:rFonts w:ascii="Calibri" w:eastAsia="新細明體" w:hAnsi="Calibri" w:cs="Calibri"/>
          <w:sz w:val="20"/>
          <w:szCs w:val="20"/>
          <w:lang w:val="fr-FR"/>
        </w:rPr>
        <w:tab/>
        <w:t>Blade Cover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253</w:t>
      </w:r>
      <w:r w:rsidRPr="00BE513F">
        <w:rPr>
          <w:rFonts w:ascii="Calibri" w:eastAsia="新細明體" w:hAnsi="Calibri" w:cs="Calibri"/>
          <w:sz w:val="20"/>
          <w:szCs w:val="20"/>
          <w:lang w:val="fr-FR"/>
        </w:rPr>
        <w:tab/>
        <w:t>EHB-270DGSVIP-253</w:t>
      </w:r>
      <w:r w:rsidRPr="00BE513F">
        <w:rPr>
          <w:rFonts w:ascii="Calibri" w:eastAsia="新細明體" w:hAnsi="Calibri" w:cs="Calibri"/>
          <w:sz w:val="20"/>
          <w:szCs w:val="20"/>
          <w:lang w:val="fr-FR"/>
        </w:rPr>
        <w:tab/>
        <w:t>Plum Screw</w:t>
      </w:r>
      <w:r w:rsidRPr="00BE513F">
        <w:rPr>
          <w:rFonts w:ascii="Calibri" w:eastAsia="新細明體" w:hAnsi="Calibri" w:cs="Calibri"/>
          <w:sz w:val="20"/>
          <w:szCs w:val="20"/>
          <w:lang w:val="fr-FR"/>
        </w:rPr>
        <w:tab/>
        <w:t>M6x10</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254</w:t>
      </w:r>
      <w:r w:rsidRPr="00BE513F">
        <w:rPr>
          <w:rFonts w:ascii="Calibri" w:eastAsia="新細明體" w:hAnsi="Calibri" w:cs="Calibri"/>
          <w:sz w:val="20"/>
          <w:szCs w:val="20"/>
          <w:lang w:val="fr-FR"/>
        </w:rPr>
        <w:tab/>
        <w:t>EHB-270DGSVIP-254</w:t>
      </w:r>
      <w:r w:rsidRPr="00BE513F">
        <w:rPr>
          <w:rFonts w:ascii="Calibri" w:eastAsia="新細明體" w:hAnsi="Calibri" w:cs="Calibri"/>
          <w:sz w:val="20"/>
          <w:szCs w:val="20"/>
          <w:lang w:val="fr-FR"/>
        </w:rPr>
        <w:tab/>
        <w:t>Round Head Screw</w:t>
      </w:r>
      <w:r w:rsidRPr="00BE513F">
        <w:rPr>
          <w:rFonts w:ascii="Calibri" w:eastAsia="新細明體" w:hAnsi="Calibri" w:cs="Calibri"/>
          <w:sz w:val="20"/>
          <w:szCs w:val="20"/>
          <w:lang w:val="fr-FR"/>
        </w:rPr>
        <w:tab/>
        <w:t>M4x8</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255</w:t>
      </w:r>
      <w:r w:rsidRPr="00BE513F">
        <w:rPr>
          <w:rFonts w:ascii="Calibri" w:eastAsia="新細明體" w:hAnsi="Calibri" w:cs="Calibri"/>
          <w:sz w:val="20"/>
          <w:szCs w:val="20"/>
          <w:lang w:val="fr-FR"/>
        </w:rPr>
        <w:tab/>
        <w:t>EHB-270DGSVIP-255</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M4</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256</w:t>
      </w:r>
      <w:r w:rsidRPr="00BE513F">
        <w:rPr>
          <w:rFonts w:ascii="Calibri" w:eastAsia="新細明體" w:hAnsi="Calibri" w:cs="Calibri"/>
          <w:sz w:val="20"/>
          <w:szCs w:val="20"/>
          <w:lang w:val="fr-FR"/>
        </w:rPr>
        <w:tab/>
        <w:t>EHB-270DGSVIP-256</w:t>
      </w:r>
      <w:r w:rsidRPr="00BE513F">
        <w:rPr>
          <w:rFonts w:ascii="Calibri" w:eastAsia="新細明體" w:hAnsi="Calibri" w:cs="Calibri"/>
          <w:sz w:val="20"/>
          <w:szCs w:val="20"/>
          <w:lang w:val="fr-FR"/>
        </w:rPr>
        <w:tab/>
        <w:t>Handle</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257</w:t>
      </w:r>
      <w:r w:rsidRPr="00BE513F">
        <w:rPr>
          <w:rFonts w:ascii="Calibri" w:eastAsia="新細明體" w:hAnsi="Calibri" w:cs="Calibri"/>
          <w:sz w:val="20"/>
          <w:szCs w:val="20"/>
          <w:lang w:val="fr-FR"/>
        </w:rPr>
        <w:tab/>
        <w:t>EHB-270DGSVIP-257</w:t>
      </w:r>
      <w:r w:rsidRPr="00BE513F">
        <w:rPr>
          <w:rFonts w:ascii="Calibri" w:eastAsia="新細明體" w:hAnsi="Calibri" w:cs="Calibri"/>
          <w:sz w:val="20"/>
          <w:szCs w:val="20"/>
          <w:lang w:val="fr-FR"/>
        </w:rPr>
        <w:tab/>
        <w:t>Handle Wheel</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258</w:t>
      </w:r>
      <w:r w:rsidRPr="00BE513F">
        <w:rPr>
          <w:rFonts w:ascii="Calibri" w:eastAsia="新細明體" w:hAnsi="Calibri" w:cs="Calibri"/>
          <w:sz w:val="20"/>
          <w:szCs w:val="20"/>
          <w:lang w:val="fr-FR"/>
        </w:rPr>
        <w:tab/>
        <w:t>EHB-270DGSVIP-258</w:t>
      </w:r>
      <w:r w:rsidRPr="00BE513F">
        <w:rPr>
          <w:rFonts w:ascii="Calibri" w:eastAsia="新細明體" w:hAnsi="Calibri" w:cs="Calibri"/>
          <w:sz w:val="20"/>
          <w:szCs w:val="20"/>
          <w:lang w:val="fr-FR"/>
        </w:rPr>
        <w:tab/>
        <w:t>Thrust Bearing</w:t>
      </w:r>
      <w:r w:rsidRPr="00BE513F">
        <w:rPr>
          <w:rFonts w:ascii="Calibri" w:eastAsia="新細明體" w:hAnsi="Calibri" w:cs="Calibri"/>
          <w:sz w:val="20"/>
          <w:szCs w:val="20"/>
          <w:lang w:val="fr-FR"/>
        </w:rPr>
        <w:tab/>
        <w:t>51103</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259</w:t>
      </w:r>
      <w:r w:rsidRPr="00BE513F">
        <w:rPr>
          <w:rFonts w:ascii="Calibri" w:eastAsia="新細明體" w:hAnsi="Calibri" w:cs="Calibri"/>
          <w:sz w:val="20"/>
          <w:szCs w:val="20"/>
          <w:lang w:val="fr-FR"/>
        </w:rPr>
        <w:tab/>
        <w:t>EHB-270DGSVIP-259</w:t>
      </w:r>
      <w:r w:rsidRPr="00BE513F">
        <w:rPr>
          <w:rFonts w:ascii="Calibri" w:eastAsia="新細明體" w:hAnsi="Calibri" w:cs="Calibri"/>
          <w:sz w:val="20"/>
          <w:szCs w:val="20"/>
          <w:lang w:val="fr-FR"/>
        </w:rPr>
        <w:tab/>
        <w:t>Blade Tension Gauge</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260</w:t>
      </w:r>
      <w:r w:rsidRPr="00BE513F">
        <w:rPr>
          <w:rFonts w:ascii="Calibri" w:eastAsia="新細明體" w:hAnsi="Calibri" w:cs="Calibri"/>
          <w:sz w:val="20"/>
          <w:szCs w:val="20"/>
          <w:lang w:val="fr-FR"/>
        </w:rPr>
        <w:tab/>
        <w:t>EHB-270DGSVIP-260</w:t>
      </w:r>
      <w:r w:rsidRPr="00BE513F">
        <w:rPr>
          <w:rFonts w:ascii="Calibri" w:eastAsia="新細明體" w:hAnsi="Calibri" w:cs="Calibri"/>
          <w:sz w:val="20"/>
          <w:szCs w:val="20"/>
          <w:lang w:val="fr-FR"/>
        </w:rPr>
        <w:tab/>
        <w:t>Plate</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261</w:t>
      </w:r>
      <w:r w:rsidRPr="00BE513F">
        <w:rPr>
          <w:rFonts w:ascii="Calibri" w:eastAsia="新細明體" w:hAnsi="Calibri" w:cs="Calibri"/>
          <w:sz w:val="20"/>
          <w:szCs w:val="20"/>
          <w:lang w:val="fr-FR"/>
        </w:rPr>
        <w:tab/>
        <w:t>EHB-270DGSVIP-261</w:t>
      </w:r>
      <w:r w:rsidRPr="00BE513F">
        <w:rPr>
          <w:rFonts w:ascii="Calibri" w:eastAsia="新細明體" w:hAnsi="Calibri" w:cs="Calibri"/>
          <w:sz w:val="20"/>
          <w:szCs w:val="20"/>
          <w:lang w:val="fr-FR"/>
        </w:rPr>
        <w:tab/>
        <w:t>Special Spring Washer</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10</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262</w:t>
      </w:r>
      <w:r w:rsidRPr="00BE513F">
        <w:rPr>
          <w:rFonts w:ascii="Calibri" w:eastAsia="新細明體" w:hAnsi="Calibri" w:cs="Calibri"/>
          <w:sz w:val="20"/>
          <w:szCs w:val="20"/>
          <w:lang w:val="fr-FR"/>
        </w:rPr>
        <w:tab/>
        <w:t>EHB-270DGSVIP-262</w:t>
      </w:r>
      <w:r w:rsidRPr="00BE513F">
        <w:rPr>
          <w:rFonts w:ascii="Calibri" w:eastAsia="新細明體" w:hAnsi="Calibri" w:cs="Calibri"/>
          <w:sz w:val="20"/>
          <w:szCs w:val="20"/>
          <w:lang w:val="fr-FR"/>
        </w:rPr>
        <w:tab/>
        <w:t>Tension Shaft</w:t>
      </w:r>
      <w:r w:rsidRPr="00BE513F">
        <w:rPr>
          <w:rFonts w:ascii="Calibri" w:eastAsia="新細明體" w:hAnsi="Calibri" w:cs="Calibri"/>
          <w:sz w:val="20"/>
          <w:szCs w:val="20"/>
          <w:lang w:val="fr-FR"/>
        </w:rPr>
        <w:tab/>
        <w:t>M16x270</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263</w:t>
      </w:r>
      <w:r w:rsidRPr="00BE513F">
        <w:rPr>
          <w:rFonts w:ascii="Calibri" w:eastAsia="新細明體" w:hAnsi="Calibri" w:cs="Calibri"/>
          <w:sz w:val="20"/>
          <w:szCs w:val="20"/>
          <w:lang w:val="fr-FR"/>
        </w:rPr>
        <w:tab/>
        <w:t>EHB-270DGSVIP-263</w:t>
      </w:r>
      <w:r w:rsidRPr="00BE513F">
        <w:rPr>
          <w:rFonts w:ascii="Calibri" w:eastAsia="新細明體" w:hAnsi="Calibri" w:cs="Calibri"/>
          <w:sz w:val="20"/>
          <w:szCs w:val="20"/>
          <w:lang w:val="fr-FR"/>
        </w:rPr>
        <w:tab/>
        <w:t>Plate</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264</w:t>
      </w:r>
      <w:r w:rsidRPr="00BE513F">
        <w:rPr>
          <w:rFonts w:ascii="Calibri" w:eastAsia="新細明體" w:hAnsi="Calibri" w:cs="Calibri"/>
          <w:sz w:val="20"/>
          <w:szCs w:val="20"/>
          <w:lang w:val="fr-FR"/>
        </w:rPr>
        <w:tab/>
        <w:t>EHB-270DGSVIP-264</w:t>
      </w:r>
      <w:r w:rsidRPr="00BE513F">
        <w:rPr>
          <w:rFonts w:ascii="Calibri" w:eastAsia="新細明體" w:hAnsi="Calibri" w:cs="Calibri"/>
          <w:sz w:val="20"/>
          <w:szCs w:val="20"/>
          <w:lang w:val="fr-FR"/>
        </w:rPr>
        <w:tab/>
        <w:t>Washer</w:t>
      </w:r>
      <w:r w:rsidRPr="00BE513F">
        <w:rPr>
          <w:rFonts w:ascii="Calibri" w:eastAsia="新細明體" w:hAnsi="Calibri" w:cs="Calibri"/>
          <w:sz w:val="20"/>
          <w:szCs w:val="20"/>
          <w:lang w:val="fr-FR"/>
        </w:rPr>
        <w:tab/>
        <w:t>6x13x1</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265</w:t>
      </w:r>
      <w:r w:rsidRPr="00BE513F">
        <w:rPr>
          <w:rFonts w:ascii="Calibri" w:eastAsia="新細明體" w:hAnsi="Calibri" w:cs="Calibri"/>
          <w:sz w:val="20"/>
          <w:szCs w:val="20"/>
          <w:lang w:val="fr-FR"/>
        </w:rPr>
        <w:tab/>
        <w:t>EHB-270DGSVIP-265</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M6x12</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266</w:t>
      </w:r>
      <w:r w:rsidRPr="00BE513F">
        <w:rPr>
          <w:rFonts w:ascii="Calibri" w:eastAsia="新細明體" w:hAnsi="Calibri" w:cs="Calibri"/>
          <w:sz w:val="20"/>
          <w:szCs w:val="20"/>
          <w:lang w:val="fr-FR"/>
        </w:rPr>
        <w:tab/>
        <w:t>EHB-270DGSVIP-266</w:t>
      </w:r>
      <w:r w:rsidRPr="00BE513F">
        <w:rPr>
          <w:rFonts w:ascii="Calibri" w:eastAsia="新細明體" w:hAnsi="Calibri" w:cs="Calibri"/>
          <w:sz w:val="20"/>
          <w:szCs w:val="20"/>
          <w:lang w:val="fr-FR"/>
        </w:rPr>
        <w:tab/>
        <w:t>Limit Switch</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267</w:t>
      </w:r>
      <w:r w:rsidRPr="00BE513F">
        <w:rPr>
          <w:rFonts w:ascii="Calibri" w:eastAsia="新細明體" w:hAnsi="Calibri" w:cs="Calibri"/>
          <w:sz w:val="20"/>
          <w:szCs w:val="20"/>
          <w:lang w:val="fr-FR"/>
        </w:rPr>
        <w:tab/>
        <w:t>EHB-270DGSVIP-267</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M4x25</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268</w:t>
      </w:r>
      <w:r w:rsidRPr="00BE513F">
        <w:rPr>
          <w:rFonts w:ascii="Calibri" w:eastAsia="新細明體" w:hAnsi="Calibri" w:cs="Calibri"/>
          <w:sz w:val="20"/>
          <w:szCs w:val="20"/>
          <w:lang w:val="fr-FR"/>
        </w:rPr>
        <w:tab/>
        <w:t>EHB-270DGSVIP-268</w:t>
      </w:r>
      <w:r w:rsidRPr="00BE513F">
        <w:rPr>
          <w:rFonts w:ascii="Calibri" w:eastAsia="新細明體" w:hAnsi="Calibri" w:cs="Calibri"/>
          <w:sz w:val="20"/>
          <w:szCs w:val="20"/>
          <w:lang w:val="fr-FR"/>
        </w:rPr>
        <w:tab/>
        <w:t>Nut</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M16</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269</w:t>
      </w:r>
      <w:r w:rsidRPr="00BE513F">
        <w:rPr>
          <w:rFonts w:ascii="Calibri" w:eastAsia="新細明體" w:hAnsi="Calibri" w:cs="Calibri"/>
          <w:sz w:val="20"/>
          <w:szCs w:val="20"/>
          <w:lang w:val="fr-FR"/>
        </w:rPr>
        <w:tab/>
        <w:t>EHB-270DGSVIP-269</w:t>
      </w:r>
      <w:r w:rsidRPr="00BE513F">
        <w:rPr>
          <w:rFonts w:ascii="Calibri" w:eastAsia="新細明體" w:hAnsi="Calibri" w:cs="Calibri"/>
          <w:sz w:val="20"/>
          <w:szCs w:val="20"/>
          <w:lang w:val="fr-FR"/>
        </w:rPr>
        <w:tab/>
        <w:t>Slide Bracket</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270</w:t>
      </w:r>
      <w:r w:rsidRPr="00BE513F">
        <w:rPr>
          <w:rFonts w:ascii="Calibri" w:eastAsia="新細明體" w:hAnsi="Calibri" w:cs="Calibri"/>
          <w:sz w:val="20"/>
          <w:szCs w:val="20"/>
          <w:lang w:val="fr-FR"/>
        </w:rPr>
        <w:tab/>
        <w:t>EHB-270DGSVIP-270</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3</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271</w:t>
      </w:r>
      <w:r w:rsidRPr="00BE513F">
        <w:rPr>
          <w:rFonts w:ascii="Calibri" w:eastAsia="新細明體" w:hAnsi="Calibri" w:cs="Calibri"/>
          <w:sz w:val="20"/>
          <w:szCs w:val="20"/>
          <w:lang w:val="fr-FR"/>
        </w:rPr>
        <w:tab/>
        <w:t>EHB-270DGSVIP-271</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M10x45</w:t>
      </w:r>
      <w:r w:rsidRPr="00BE513F">
        <w:rPr>
          <w:rFonts w:ascii="Calibri" w:eastAsia="新細明體" w:hAnsi="Calibri" w:cs="Calibri"/>
          <w:sz w:val="20"/>
          <w:szCs w:val="20"/>
          <w:lang w:val="fr-FR"/>
        </w:rPr>
        <w:tab/>
        <w:t>3</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272</w:t>
      </w:r>
      <w:r w:rsidRPr="00BE513F">
        <w:rPr>
          <w:rFonts w:ascii="Calibri" w:eastAsia="新細明體" w:hAnsi="Calibri" w:cs="Calibri"/>
          <w:sz w:val="20"/>
          <w:szCs w:val="20"/>
          <w:lang w:val="fr-FR"/>
        </w:rPr>
        <w:tab/>
        <w:t>EHB-270DGSVIP-272</w:t>
      </w:r>
      <w:r w:rsidRPr="00BE513F">
        <w:rPr>
          <w:rFonts w:ascii="Calibri" w:eastAsia="新細明體" w:hAnsi="Calibri" w:cs="Calibri"/>
          <w:sz w:val="20"/>
          <w:szCs w:val="20"/>
          <w:lang w:val="fr-FR"/>
        </w:rPr>
        <w:tab/>
        <w:t>Set Screw</w:t>
      </w:r>
      <w:r w:rsidRPr="00BE513F">
        <w:rPr>
          <w:rFonts w:ascii="Calibri" w:eastAsia="新細明體" w:hAnsi="Calibri" w:cs="Calibri"/>
          <w:sz w:val="20"/>
          <w:szCs w:val="20"/>
          <w:lang w:val="fr-FR"/>
        </w:rPr>
        <w:tab/>
        <w:t>M10x25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273</w:t>
      </w:r>
      <w:r w:rsidRPr="00BE513F">
        <w:rPr>
          <w:rFonts w:ascii="Calibri" w:eastAsia="新細明體" w:hAnsi="Calibri" w:cs="Calibri"/>
          <w:sz w:val="20"/>
          <w:szCs w:val="20"/>
          <w:lang w:val="fr-FR"/>
        </w:rPr>
        <w:tab/>
        <w:t>EHB-270DGSVIP-273</w:t>
      </w:r>
      <w:r w:rsidRPr="00BE513F">
        <w:rPr>
          <w:rFonts w:ascii="Calibri" w:eastAsia="新細明體" w:hAnsi="Calibri" w:cs="Calibri"/>
          <w:sz w:val="20"/>
          <w:szCs w:val="20"/>
          <w:lang w:val="fr-FR"/>
        </w:rPr>
        <w:tab/>
        <w:t>Cover Plate</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274</w:t>
      </w:r>
      <w:r w:rsidRPr="00BE513F">
        <w:rPr>
          <w:rFonts w:ascii="Calibri" w:eastAsia="新細明體" w:hAnsi="Calibri" w:cs="Calibri"/>
          <w:sz w:val="20"/>
          <w:szCs w:val="20"/>
          <w:lang w:val="fr-FR"/>
        </w:rPr>
        <w:tab/>
        <w:t>EHB-270DGSVIP-274</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M6x8</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275</w:t>
      </w:r>
      <w:r w:rsidRPr="00BE513F">
        <w:rPr>
          <w:rFonts w:ascii="Calibri" w:eastAsia="新細明體" w:hAnsi="Calibri" w:cs="Calibri"/>
          <w:sz w:val="20"/>
          <w:szCs w:val="20"/>
          <w:lang w:val="fr-FR"/>
        </w:rPr>
        <w:tab/>
        <w:t>EHB-270DGSVIP-275</w:t>
      </w:r>
      <w:r w:rsidRPr="00BE513F">
        <w:rPr>
          <w:rFonts w:ascii="Calibri" w:eastAsia="新細明體" w:hAnsi="Calibri" w:cs="Calibri"/>
          <w:sz w:val="20"/>
          <w:szCs w:val="20"/>
          <w:lang w:val="fr-FR"/>
        </w:rPr>
        <w:tab/>
        <w:t>Gib</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276</w:t>
      </w:r>
      <w:r w:rsidRPr="00BE513F">
        <w:rPr>
          <w:rFonts w:ascii="Calibri" w:eastAsia="新細明體" w:hAnsi="Calibri" w:cs="Calibri"/>
          <w:sz w:val="20"/>
          <w:szCs w:val="20"/>
          <w:lang w:val="fr-FR"/>
        </w:rPr>
        <w:tab/>
        <w:t>EHB-270DGSVIP-276</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M8</w:t>
      </w:r>
      <w:r w:rsidRPr="00BE513F">
        <w:rPr>
          <w:rFonts w:ascii="Calibri" w:eastAsia="新細明體" w:hAnsi="Calibri" w:cs="Calibri"/>
          <w:sz w:val="20"/>
          <w:szCs w:val="20"/>
          <w:lang w:val="fr-FR"/>
        </w:rPr>
        <w:tab/>
        <w:t>6</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277</w:t>
      </w:r>
      <w:r w:rsidRPr="00BE513F">
        <w:rPr>
          <w:rFonts w:ascii="Calibri" w:eastAsia="新細明體" w:hAnsi="Calibri" w:cs="Calibri"/>
          <w:sz w:val="20"/>
          <w:szCs w:val="20"/>
          <w:lang w:val="fr-FR"/>
        </w:rPr>
        <w:tab/>
        <w:t>EHB-270DGSVIP-277</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M8x20</w:t>
      </w:r>
      <w:r w:rsidRPr="00BE513F">
        <w:rPr>
          <w:rFonts w:ascii="Calibri" w:eastAsia="新細明體" w:hAnsi="Calibri" w:cs="Calibri"/>
          <w:sz w:val="20"/>
          <w:szCs w:val="20"/>
          <w:lang w:val="fr-FR"/>
        </w:rPr>
        <w:tab/>
        <w:t>6</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278</w:t>
      </w:r>
      <w:r w:rsidRPr="00BE513F">
        <w:rPr>
          <w:rFonts w:ascii="Calibri" w:eastAsia="新細明體" w:hAnsi="Calibri" w:cs="Calibri"/>
          <w:sz w:val="20"/>
          <w:szCs w:val="20"/>
          <w:lang w:val="fr-FR"/>
        </w:rPr>
        <w:tab/>
        <w:t>EHB-270DGSVIP-278</w:t>
      </w:r>
      <w:r w:rsidRPr="00BE513F">
        <w:rPr>
          <w:rFonts w:ascii="Calibri" w:eastAsia="新細明體" w:hAnsi="Calibri" w:cs="Calibri"/>
          <w:sz w:val="20"/>
          <w:szCs w:val="20"/>
          <w:lang w:val="fr-FR"/>
        </w:rPr>
        <w:tab/>
        <w:t>Set Screw</w:t>
      </w:r>
      <w:r w:rsidRPr="00BE513F">
        <w:rPr>
          <w:rFonts w:ascii="Calibri" w:eastAsia="新細明體" w:hAnsi="Calibri" w:cs="Calibri"/>
          <w:sz w:val="20"/>
          <w:szCs w:val="20"/>
          <w:lang w:val="fr-FR"/>
        </w:rPr>
        <w:tab/>
        <w:t>M6x12</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279</w:t>
      </w:r>
      <w:r w:rsidRPr="00BE513F">
        <w:rPr>
          <w:rFonts w:ascii="Calibri" w:eastAsia="新細明體" w:hAnsi="Calibri" w:cs="Calibri"/>
          <w:sz w:val="20"/>
          <w:szCs w:val="20"/>
          <w:lang w:val="fr-FR"/>
        </w:rPr>
        <w:tab/>
        <w:t>EHB-270DGSVIP-279</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M10x20</w:t>
      </w:r>
      <w:r w:rsidRPr="00BE513F">
        <w:rPr>
          <w:rFonts w:ascii="Calibri" w:eastAsia="新細明體" w:hAnsi="Calibri" w:cs="Calibri"/>
          <w:sz w:val="20"/>
          <w:szCs w:val="20"/>
          <w:lang w:val="fr-FR"/>
        </w:rPr>
        <w:tab/>
        <w:t>2</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280</w:t>
      </w:r>
      <w:r w:rsidRPr="00BE513F">
        <w:rPr>
          <w:rFonts w:ascii="Calibri" w:eastAsia="新細明體" w:hAnsi="Calibri" w:cs="Calibri"/>
          <w:sz w:val="20"/>
          <w:szCs w:val="20"/>
          <w:lang w:val="fr-FR"/>
        </w:rPr>
        <w:tab/>
        <w:t>EHB-270DGSVIP-280</w:t>
      </w:r>
      <w:r w:rsidRPr="00BE513F">
        <w:rPr>
          <w:rFonts w:ascii="Calibri" w:eastAsia="新細明體" w:hAnsi="Calibri" w:cs="Calibri"/>
          <w:sz w:val="20"/>
          <w:szCs w:val="20"/>
          <w:lang w:val="fr-FR"/>
        </w:rPr>
        <w:tab/>
        <w:t>Setting Bracket</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281</w:t>
      </w:r>
      <w:r w:rsidRPr="00BE513F">
        <w:rPr>
          <w:rFonts w:ascii="Calibri" w:eastAsia="新細明體" w:hAnsi="Calibri" w:cs="Calibri"/>
          <w:sz w:val="20"/>
          <w:szCs w:val="20"/>
          <w:lang w:val="fr-FR"/>
        </w:rPr>
        <w:tab/>
        <w:t>EHB-270DGSVIP-281</w:t>
      </w:r>
      <w:r w:rsidRPr="00BE513F">
        <w:rPr>
          <w:rFonts w:ascii="Calibri" w:eastAsia="新細明體" w:hAnsi="Calibri" w:cs="Calibri"/>
          <w:sz w:val="20"/>
          <w:szCs w:val="20"/>
          <w:lang w:val="fr-FR"/>
        </w:rPr>
        <w:tab/>
        <w:t>Press Plate</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282</w:t>
      </w:r>
      <w:r w:rsidRPr="00BE513F">
        <w:rPr>
          <w:rFonts w:ascii="Calibri" w:eastAsia="新細明體" w:hAnsi="Calibri" w:cs="Calibri"/>
          <w:sz w:val="20"/>
          <w:szCs w:val="20"/>
          <w:lang w:val="fr-FR"/>
        </w:rPr>
        <w:tab/>
        <w:t>EHB-270DGSVIP-282</w:t>
      </w:r>
      <w:r w:rsidRPr="00BE513F">
        <w:rPr>
          <w:rFonts w:ascii="Calibri" w:eastAsia="新細明體" w:hAnsi="Calibri" w:cs="Calibri"/>
          <w:sz w:val="20"/>
          <w:szCs w:val="20"/>
          <w:lang w:val="fr-FR"/>
        </w:rPr>
        <w:tab/>
        <w:t>Handle</w:t>
      </w:r>
      <w:r w:rsidRPr="00BE513F">
        <w:rPr>
          <w:rFonts w:ascii="Calibri" w:eastAsia="新細明體" w:hAnsi="Calibri" w:cs="Calibri"/>
          <w:sz w:val="20"/>
          <w:szCs w:val="20"/>
          <w:lang w:val="fr-FR"/>
        </w:rPr>
        <w:tab/>
        <w:t>M10x25</w:t>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283</w:t>
      </w:r>
      <w:r w:rsidRPr="00BE513F">
        <w:rPr>
          <w:rFonts w:ascii="Calibri" w:eastAsia="新細明體" w:hAnsi="Calibri" w:cs="Calibri"/>
          <w:sz w:val="20"/>
          <w:szCs w:val="20"/>
          <w:lang w:val="fr-FR"/>
        </w:rPr>
        <w:tab/>
        <w:t>EHB-270DGSVIP-283</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M8x25</w:t>
      </w:r>
      <w:r w:rsidRPr="00BE513F">
        <w:rPr>
          <w:rFonts w:ascii="Calibri" w:eastAsia="新細明體" w:hAnsi="Calibri" w:cs="Calibri"/>
          <w:sz w:val="20"/>
          <w:szCs w:val="20"/>
          <w:lang w:val="fr-FR"/>
        </w:rPr>
        <w:tab/>
        <w:t>2</w:t>
      </w:r>
    </w:p>
    <w:p w:rsidR="00BE513F" w:rsidRPr="0008774B"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284</w:t>
      </w:r>
      <w:r w:rsidRPr="00BE513F">
        <w:rPr>
          <w:rFonts w:ascii="Calibri" w:eastAsia="新細明體" w:hAnsi="Calibri" w:cs="Calibri"/>
          <w:sz w:val="20"/>
          <w:szCs w:val="20"/>
          <w:lang w:val="fr-FR"/>
        </w:rPr>
        <w:tab/>
        <w:t>EHB-270DGSVIP-284</w:t>
      </w:r>
      <w:r w:rsidRPr="00BE513F">
        <w:rPr>
          <w:rFonts w:ascii="Calibri" w:eastAsia="新細明體" w:hAnsi="Calibri" w:cs="Calibri"/>
          <w:sz w:val="20"/>
          <w:szCs w:val="20"/>
          <w:lang w:val="fr-FR"/>
        </w:rPr>
        <w:tab/>
        <w:t>Blade Guide Movable Rod</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6109D6" w:rsidRDefault="006109D6" w:rsidP="006109D6">
      <w:pPr>
        <w:rPr>
          <w:rFonts w:ascii="Arial" w:eastAsia="新細明體" w:hAnsi="Arial" w:cs="Arial"/>
          <w:lang w:val="ru-RU"/>
        </w:rPr>
      </w:pPr>
    </w:p>
    <w:p w:rsidR="00BE513F" w:rsidRDefault="00BE513F">
      <w:pPr>
        <w:rPr>
          <w:rFonts w:ascii="Arial" w:eastAsia="新細明體" w:hAnsi="Arial" w:cs="Arial"/>
          <w:lang w:val="ru-RU"/>
        </w:rPr>
      </w:pPr>
      <w:r>
        <w:rPr>
          <w:rFonts w:ascii="Arial" w:eastAsia="新細明體" w:hAnsi="Arial" w:cs="Arial"/>
          <w:lang w:val="ru-RU"/>
        </w:rPr>
        <w:br w:type="page"/>
      </w:r>
    </w:p>
    <w:p w:rsidR="00BE513F" w:rsidRPr="006109D6" w:rsidRDefault="00BE513F" w:rsidP="006109D6">
      <w:pPr>
        <w:rPr>
          <w:rFonts w:ascii="Arial" w:eastAsia="新細明體" w:hAnsi="Arial" w:cs="Arial"/>
          <w:lang w:val="ru-RU"/>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b/>
          <w:lang w:val="ru-RU"/>
        </w:rPr>
        <w:t xml:space="preserve">Взрыв-схема направляющей ленточнопильного станка </w:t>
      </w:r>
      <w:r w:rsidRPr="006109D6">
        <w:rPr>
          <w:rFonts w:ascii="Arial" w:eastAsia="新細明體" w:hAnsi="Arial" w:cs="Arial"/>
          <w:b/>
        </w:rPr>
        <w:t>EHB</w:t>
      </w:r>
      <w:r w:rsidRPr="006109D6">
        <w:rPr>
          <w:rFonts w:ascii="Arial" w:eastAsia="新細明體" w:hAnsi="Arial" w:cs="Arial"/>
          <w:b/>
          <w:lang w:val="ru-RU"/>
        </w:rPr>
        <w:t>-270</w:t>
      </w:r>
      <w:r w:rsidRPr="006109D6">
        <w:rPr>
          <w:rFonts w:ascii="Arial" w:eastAsia="新細明體" w:hAnsi="Arial" w:cs="Arial"/>
          <w:b/>
        </w:rPr>
        <w:t>DGSVIP</w:t>
      </w:r>
    </w:p>
    <w:p w:rsidR="006109D6" w:rsidRPr="006109D6" w:rsidRDefault="006109D6" w:rsidP="006109D6">
      <w:pPr>
        <w:rPr>
          <w:rFonts w:ascii="Arial" w:eastAsia="新細明體" w:hAnsi="Arial" w:cs="Arial"/>
          <w:b/>
          <w:lang w:val="it-IT" w:eastAsia="en-US"/>
        </w:rPr>
      </w:pPr>
    </w:p>
    <w:p w:rsidR="006109D6" w:rsidRPr="006109D6" w:rsidRDefault="006109D6" w:rsidP="006109D6">
      <w:pPr>
        <w:rPr>
          <w:rFonts w:ascii="Arial" w:eastAsia="新細明體" w:hAnsi="Arial" w:cs="Arial"/>
          <w:b/>
          <w:lang w:val="ru-RU"/>
        </w:rPr>
      </w:pPr>
      <w:r w:rsidRPr="006109D6">
        <w:rPr>
          <w:rFonts w:ascii="Arial" w:eastAsia="新細明體" w:hAnsi="Arial" w:cs="Arial"/>
          <w:b/>
          <w:noProof/>
        </w:rPr>
        <w:drawing>
          <wp:anchor distT="0" distB="0" distL="114300" distR="114300" simplePos="0" relativeHeight="252004352" behindDoc="0" locked="0" layoutInCell="1" allowOverlap="1">
            <wp:simplePos x="0" y="0"/>
            <wp:positionH relativeFrom="column">
              <wp:posOffset>147955</wp:posOffset>
            </wp:positionH>
            <wp:positionV relativeFrom="paragraph">
              <wp:posOffset>172085</wp:posOffset>
            </wp:positionV>
            <wp:extent cx="5333365" cy="7498080"/>
            <wp:effectExtent l="0" t="0" r="635" b="7620"/>
            <wp:wrapTopAndBottom/>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33365" cy="7498080"/>
                    </a:xfrm>
                    <a:prstGeom prst="rect">
                      <a:avLst/>
                    </a:prstGeom>
                    <a:noFill/>
                  </pic:spPr>
                </pic:pic>
              </a:graphicData>
            </a:graphic>
            <wp14:sizeRelH relativeFrom="page">
              <wp14:pctWidth>0</wp14:pctWidth>
            </wp14:sizeRelH>
            <wp14:sizeRelV relativeFrom="page">
              <wp14:pctHeight>0</wp14:pctHeight>
            </wp14:sizeRelV>
          </wp:anchor>
        </w:drawing>
      </w:r>
    </w:p>
    <w:p w:rsidR="006109D6" w:rsidRPr="006109D6" w:rsidRDefault="006109D6" w:rsidP="006109D6">
      <w:pPr>
        <w:rPr>
          <w:rFonts w:ascii="Arial" w:eastAsia="新細明體" w:hAnsi="Arial" w:cs="Arial"/>
          <w:lang w:val="it-IT" w:eastAsia="en-US"/>
        </w:rPr>
      </w:pPr>
    </w:p>
    <w:p w:rsidR="006109D6" w:rsidRDefault="006109D6" w:rsidP="006109D6">
      <w:pPr>
        <w:rPr>
          <w:rFonts w:ascii="Arial" w:eastAsia="新細明體" w:hAnsi="Arial" w:cs="Arial"/>
          <w:b/>
          <w:lang w:val="it-IT" w:eastAsia="en-US"/>
        </w:rPr>
      </w:pPr>
      <w:r w:rsidRPr="006109D6">
        <w:rPr>
          <w:rFonts w:ascii="Arial" w:eastAsia="新細明體" w:hAnsi="Arial" w:cs="Arial"/>
          <w:b/>
          <w:lang w:val="it-IT" w:eastAsia="en-US"/>
        </w:rPr>
        <w:t xml:space="preserve">     </w:t>
      </w:r>
    </w:p>
    <w:p w:rsidR="00BE513F" w:rsidRDefault="00BE513F">
      <w:pPr>
        <w:rPr>
          <w:rFonts w:ascii="Arial" w:eastAsia="新細明體" w:hAnsi="Arial" w:cs="Arial"/>
          <w:b/>
          <w:lang w:val="it-IT" w:eastAsia="en-US"/>
        </w:rPr>
      </w:pPr>
      <w:r>
        <w:rPr>
          <w:rFonts w:ascii="Arial" w:eastAsia="新細明體" w:hAnsi="Arial" w:cs="Arial"/>
          <w:b/>
          <w:lang w:val="it-IT" w:eastAsia="en-US"/>
        </w:rPr>
        <w:br w:type="page"/>
      </w:r>
    </w:p>
    <w:p w:rsidR="00BE513F" w:rsidRPr="006109D6" w:rsidRDefault="00833980" w:rsidP="00833980">
      <w:pPr>
        <w:rPr>
          <w:rFonts w:ascii="Arial" w:eastAsia="新細明體" w:hAnsi="Arial" w:cs="Arial"/>
          <w:b/>
          <w:lang w:val="it-IT" w:eastAsia="en-US"/>
        </w:rPr>
      </w:pPr>
      <w:r w:rsidRPr="006109D6">
        <w:rPr>
          <w:rFonts w:ascii="Arial" w:eastAsia="新細明體" w:hAnsi="Arial" w:cs="Arial"/>
          <w:b/>
          <w:lang w:val="ru-RU" w:eastAsia="en-US"/>
        </w:rPr>
        <w:t xml:space="preserve">Перечень деталей </w:t>
      </w:r>
      <w:r w:rsidRPr="006109D6">
        <w:rPr>
          <w:rFonts w:ascii="Arial" w:eastAsia="新細明體" w:hAnsi="Arial" w:cs="Arial"/>
          <w:b/>
          <w:lang w:val="ru-RU"/>
        </w:rPr>
        <w:t xml:space="preserve">направляющей ленточнопильного станка </w:t>
      </w:r>
      <w:r w:rsidRPr="005D6DF1">
        <w:rPr>
          <w:rFonts w:ascii="Arial" w:eastAsia="新細明體" w:hAnsi="Arial" w:cs="Arial"/>
          <w:b/>
          <w:lang w:val="it-IT"/>
        </w:rPr>
        <w:t>EHB</w:t>
      </w:r>
      <w:r w:rsidRPr="006109D6">
        <w:rPr>
          <w:rFonts w:ascii="Arial" w:eastAsia="新細明體" w:hAnsi="Arial" w:cs="Arial"/>
          <w:b/>
          <w:lang w:val="ru-RU"/>
        </w:rPr>
        <w:t>-270</w:t>
      </w:r>
      <w:r w:rsidRPr="005D6DF1">
        <w:rPr>
          <w:rFonts w:ascii="Arial" w:eastAsia="新細明體" w:hAnsi="Arial" w:cs="Arial"/>
          <w:b/>
          <w:lang w:val="it-IT"/>
        </w:rPr>
        <w:t>DGSVIP</w:t>
      </w:r>
    </w:p>
    <w:p w:rsidR="00BE513F" w:rsidRDefault="00BE513F" w:rsidP="00BE513F">
      <w:pPr>
        <w:rPr>
          <w:rFonts w:ascii="Arial" w:eastAsia="新細明體" w:hAnsi="Arial" w:cs="Arial"/>
          <w:b/>
          <w:color w:val="000000"/>
          <w:lang w:val="ru-RU" w:eastAsia="en-US"/>
        </w:rPr>
      </w:pP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Артикул</w:t>
      </w:r>
      <w:r w:rsidRPr="006109D6">
        <w:rPr>
          <w:rFonts w:ascii="Arial" w:eastAsia="新細明體" w:hAnsi="Arial" w:cs="Arial"/>
          <w:b/>
          <w:color w:val="000000"/>
          <w:lang w:val="ru-RU" w:eastAsia="en-US"/>
        </w:rPr>
        <w:tab/>
        <w:t xml:space="preserve">        </w:t>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Описание</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Размер</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Кол-во</w:t>
      </w:r>
    </w:p>
    <w:p w:rsid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175</w:t>
      </w:r>
      <w:r w:rsidRPr="00BE513F">
        <w:rPr>
          <w:rFonts w:ascii="Calibri" w:eastAsia="新細明體" w:hAnsi="Calibri" w:cs="Calibri"/>
          <w:sz w:val="20"/>
          <w:szCs w:val="20"/>
          <w:lang w:val="fr-FR"/>
        </w:rPr>
        <w:tab/>
        <w:t>EHB-270DGSVIP-175</w:t>
      </w:r>
      <w:r w:rsidRPr="00BE513F">
        <w:rPr>
          <w:rFonts w:ascii="Calibri" w:eastAsia="新細明體" w:hAnsi="Calibri" w:cs="Calibri"/>
          <w:sz w:val="20"/>
          <w:szCs w:val="20"/>
          <w:lang w:val="fr-FR"/>
        </w:rPr>
        <w:tab/>
        <w:t>Saw Arm</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176</w:t>
      </w:r>
      <w:r w:rsidRPr="00BE513F">
        <w:rPr>
          <w:rFonts w:ascii="Calibri" w:eastAsia="新細明體" w:hAnsi="Calibri" w:cs="Calibri"/>
          <w:sz w:val="20"/>
          <w:szCs w:val="20"/>
          <w:lang w:val="fr-FR"/>
        </w:rPr>
        <w:tab/>
        <w:t>EHB-270DGSVIP-176</w:t>
      </w:r>
      <w:r w:rsidRPr="00BE513F">
        <w:rPr>
          <w:rFonts w:ascii="Calibri" w:eastAsia="新細明體" w:hAnsi="Calibri" w:cs="Calibri"/>
          <w:sz w:val="20"/>
          <w:szCs w:val="20"/>
          <w:lang w:val="fr-FR"/>
        </w:rPr>
        <w:tab/>
        <w:t>Hex. Socket Cap Screw</w:t>
      </w:r>
      <w:r w:rsidRPr="00BE513F">
        <w:rPr>
          <w:rFonts w:ascii="Calibri" w:eastAsia="新細明體" w:hAnsi="Calibri" w:cs="Calibri"/>
          <w:sz w:val="20"/>
          <w:szCs w:val="20"/>
          <w:lang w:val="fr-FR"/>
        </w:rPr>
        <w:tab/>
        <w:t>M10x35</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177</w:t>
      </w:r>
      <w:r w:rsidRPr="00BE513F">
        <w:rPr>
          <w:rFonts w:ascii="Calibri" w:eastAsia="新細明體" w:hAnsi="Calibri" w:cs="Calibri"/>
          <w:sz w:val="20"/>
          <w:szCs w:val="20"/>
          <w:lang w:val="fr-FR"/>
        </w:rPr>
        <w:tab/>
        <w:t>EHB-270DGSVIP-177</w:t>
      </w:r>
      <w:r w:rsidRPr="00BE513F">
        <w:rPr>
          <w:rFonts w:ascii="Calibri" w:eastAsia="新細明體" w:hAnsi="Calibri" w:cs="Calibri"/>
          <w:sz w:val="20"/>
          <w:szCs w:val="20"/>
          <w:lang w:val="fr-FR"/>
        </w:rPr>
        <w:tab/>
        <w:t>Spring Washer</w:t>
      </w:r>
      <w:r w:rsidRPr="00BE513F">
        <w:rPr>
          <w:rFonts w:ascii="Calibri" w:eastAsia="新細明體" w:hAnsi="Calibri" w:cs="Calibri"/>
          <w:sz w:val="20"/>
          <w:szCs w:val="20"/>
          <w:lang w:val="fr-FR"/>
        </w:rPr>
        <w:tab/>
        <w:t>M10</w:t>
      </w:r>
      <w:r w:rsidRPr="00BE513F">
        <w:rPr>
          <w:rFonts w:ascii="Calibri" w:eastAsia="新細明體" w:hAnsi="Calibri" w:cs="Calibri"/>
          <w:sz w:val="20"/>
          <w:szCs w:val="20"/>
          <w:lang w:val="fr-FR"/>
        </w:rPr>
        <w:tab/>
        <w:t>4</w:t>
      </w:r>
    </w:p>
    <w:p w:rsidR="00BE513F" w:rsidRP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178</w:t>
      </w:r>
      <w:r w:rsidRPr="00BE513F">
        <w:rPr>
          <w:rFonts w:ascii="Calibri" w:eastAsia="新細明體" w:hAnsi="Calibri" w:cs="Calibri"/>
          <w:sz w:val="20"/>
          <w:szCs w:val="20"/>
          <w:lang w:val="fr-FR"/>
        </w:rPr>
        <w:tab/>
        <w:t>EHB-270DGSVIP-178</w:t>
      </w:r>
      <w:r w:rsidRPr="00BE513F">
        <w:rPr>
          <w:rFonts w:ascii="Calibri" w:eastAsia="新細明體" w:hAnsi="Calibri" w:cs="Calibri"/>
          <w:sz w:val="20"/>
          <w:szCs w:val="20"/>
          <w:lang w:val="fr-FR"/>
        </w:rPr>
        <w:tab/>
        <w:t>Reduction Unit</w:t>
      </w:r>
      <w:r w:rsidRPr="00BE513F">
        <w:rPr>
          <w:rFonts w:ascii="Calibri" w:eastAsia="新細明體" w:hAnsi="Calibri" w:cs="Calibri"/>
          <w:sz w:val="20"/>
          <w:szCs w:val="20"/>
          <w:lang w:val="fr-FR"/>
        </w:rPr>
        <w:tab/>
      </w:r>
      <w:r w:rsidRPr="00BE513F">
        <w:rPr>
          <w:rFonts w:ascii="Calibri" w:eastAsia="新細明體" w:hAnsi="Calibri" w:cs="Calibri"/>
          <w:sz w:val="20"/>
          <w:szCs w:val="20"/>
          <w:lang w:val="fr-FR"/>
        </w:rPr>
        <w:tab/>
        <w:t>1</w:t>
      </w:r>
    </w:p>
    <w:p w:rsidR="00BE513F" w:rsidRDefault="00BE513F" w:rsidP="00BE513F">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BE513F">
        <w:rPr>
          <w:rFonts w:ascii="Calibri" w:eastAsia="新細明體" w:hAnsi="Calibri" w:cs="Calibri"/>
          <w:sz w:val="20"/>
          <w:szCs w:val="20"/>
          <w:lang w:val="fr-FR"/>
        </w:rPr>
        <w:t>179</w:t>
      </w:r>
      <w:r w:rsidRPr="00BE513F">
        <w:rPr>
          <w:rFonts w:ascii="Calibri" w:eastAsia="新細明體" w:hAnsi="Calibri" w:cs="Calibri"/>
          <w:sz w:val="20"/>
          <w:szCs w:val="20"/>
          <w:lang w:val="fr-FR"/>
        </w:rPr>
        <w:tab/>
        <w:t>EHB-270DGSVIP-179</w:t>
      </w:r>
      <w:r w:rsidRPr="00BE513F">
        <w:rPr>
          <w:rFonts w:ascii="Calibri" w:eastAsia="新細明體" w:hAnsi="Calibri" w:cs="Calibri"/>
          <w:sz w:val="20"/>
          <w:szCs w:val="20"/>
          <w:lang w:val="fr-FR"/>
        </w:rPr>
        <w:tab/>
        <w:t>Key</w:t>
      </w:r>
      <w:r w:rsidRPr="00BE513F">
        <w:rPr>
          <w:rFonts w:ascii="Calibri" w:eastAsia="新細明體" w:hAnsi="Calibri" w:cs="Calibri"/>
          <w:sz w:val="20"/>
          <w:szCs w:val="20"/>
          <w:lang w:val="fr-FR"/>
        </w:rPr>
        <w:tab/>
      </w:r>
      <w:r>
        <w:rPr>
          <w:rFonts w:ascii="Calibri" w:eastAsia="新細明體" w:hAnsi="Calibri" w:cs="Calibri"/>
          <w:sz w:val="20"/>
          <w:szCs w:val="20"/>
          <w:lang w:val="fr-FR"/>
        </w:rPr>
        <w:tab/>
      </w:r>
      <w:r w:rsidRPr="00BE513F">
        <w:rPr>
          <w:rFonts w:ascii="Calibri" w:eastAsia="新細明體" w:hAnsi="Calibri" w:cs="Calibri"/>
          <w:sz w:val="20"/>
          <w:szCs w:val="20"/>
          <w:lang w:val="fr-FR"/>
        </w:rPr>
        <w:t>8x7x30</w:t>
      </w:r>
      <w:r w:rsidRPr="00BE513F">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285</w:t>
      </w:r>
      <w:r w:rsidRPr="00833980">
        <w:rPr>
          <w:rFonts w:ascii="Calibri" w:eastAsia="新細明體" w:hAnsi="Calibri" w:cs="Calibri"/>
          <w:sz w:val="20"/>
          <w:szCs w:val="20"/>
          <w:lang w:val="fr-FR"/>
        </w:rPr>
        <w:tab/>
        <w:t>EHB-270DGSVIP-285</w:t>
      </w:r>
      <w:r w:rsidRPr="00833980">
        <w:rPr>
          <w:rFonts w:ascii="Calibri" w:eastAsia="新細明體" w:hAnsi="Calibri" w:cs="Calibri"/>
          <w:sz w:val="20"/>
          <w:szCs w:val="20"/>
          <w:lang w:val="fr-FR"/>
        </w:rPr>
        <w:tab/>
        <w:t>Set Screw</w:t>
      </w:r>
      <w:r w:rsidRPr="00833980">
        <w:rPr>
          <w:rFonts w:ascii="Calibri" w:eastAsia="新細明體" w:hAnsi="Calibri" w:cs="Calibri"/>
          <w:sz w:val="20"/>
          <w:szCs w:val="20"/>
          <w:lang w:val="fr-FR"/>
        </w:rPr>
        <w:tab/>
        <w:t>M6x12</w:t>
      </w:r>
      <w:r w:rsidRPr="00833980">
        <w:rPr>
          <w:rFonts w:ascii="Calibri" w:eastAsia="新細明體" w:hAnsi="Calibri" w:cs="Calibri"/>
          <w:sz w:val="20"/>
          <w:szCs w:val="20"/>
          <w:lang w:val="fr-FR"/>
        </w:rPr>
        <w:tab/>
        <w:t>4</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286</w:t>
      </w:r>
      <w:r w:rsidRPr="00833980">
        <w:rPr>
          <w:rFonts w:ascii="Calibri" w:eastAsia="新細明體" w:hAnsi="Calibri" w:cs="Calibri"/>
          <w:sz w:val="20"/>
          <w:szCs w:val="20"/>
          <w:lang w:val="fr-FR"/>
        </w:rPr>
        <w:tab/>
        <w:t>EHB-270DGSVIP-286</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M8x20</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287</w:t>
      </w:r>
      <w:r w:rsidRPr="00833980">
        <w:rPr>
          <w:rFonts w:ascii="Calibri" w:eastAsia="新細明體" w:hAnsi="Calibri" w:cs="Calibri"/>
          <w:sz w:val="20"/>
          <w:szCs w:val="20"/>
          <w:lang w:val="fr-FR"/>
        </w:rPr>
        <w:tab/>
        <w:t>EHB-270DGSVIP-287</w:t>
      </w:r>
      <w:r w:rsidRPr="00833980">
        <w:rPr>
          <w:rFonts w:ascii="Calibri" w:eastAsia="新細明體" w:hAnsi="Calibri" w:cs="Calibri"/>
          <w:sz w:val="20"/>
          <w:szCs w:val="20"/>
          <w:lang w:val="fr-FR"/>
        </w:rPr>
        <w:tab/>
        <w:t>Handle</w:t>
      </w:r>
      <w:r w:rsidRPr="00833980">
        <w:rPr>
          <w:rFonts w:ascii="Calibri" w:eastAsia="新細明體" w:hAnsi="Calibri" w:cs="Calibri"/>
          <w:sz w:val="20"/>
          <w:szCs w:val="20"/>
          <w:lang w:val="fr-FR"/>
        </w:rPr>
        <w:tab/>
        <w:t>M6x60</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288</w:t>
      </w:r>
      <w:r w:rsidRPr="00833980">
        <w:rPr>
          <w:rFonts w:ascii="Calibri" w:eastAsia="新細明體" w:hAnsi="Calibri" w:cs="Calibri"/>
          <w:sz w:val="20"/>
          <w:szCs w:val="20"/>
          <w:lang w:val="fr-FR"/>
        </w:rPr>
        <w:tab/>
        <w:t>EHB-270DGSVIP-288</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M6x8</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289</w:t>
      </w:r>
      <w:r w:rsidRPr="00833980">
        <w:rPr>
          <w:rFonts w:ascii="Calibri" w:eastAsia="新細明體" w:hAnsi="Calibri" w:cs="Calibri"/>
          <w:sz w:val="20"/>
          <w:szCs w:val="20"/>
          <w:lang w:val="fr-FR"/>
        </w:rPr>
        <w:tab/>
        <w:t>EHB-270DGSVIP-289</w:t>
      </w:r>
      <w:r w:rsidRPr="00833980">
        <w:rPr>
          <w:rFonts w:ascii="Calibri" w:eastAsia="新細明體" w:hAnsi="Calibri" w:cs="Calibri"/>
          <w:sz w:val="20"/>
          <w:szCs w:val="20"/>
          <w:lang w:val="fr-FR"/>
        </w:rPr>
        <w:tab/>
        <w:t>Guide Bracket</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290</w:t>
      </w:r>
      <w:r w:rsidRPr="00833980">
        <w:rPr>
          <w:rFonts w:ascii="Calibri" w:eastAsia="新細明體" w:hAnsi="Calibri" w:cs="Calibri"/>
          <w:sz w:val="20"/>
          <w:szCs w:val="20"/>
          <w:lang w:val="fr-FR"/>
        </w:rPr>
        <w:tab/>
        <w:t>EHB-270DGSVIP-290</w:t>
      </w:r>
      <w:r w:rsidRPr="00833980">
        <w:rPr>
          <w:rFonts w:ascii="Calibri" w:eastAsia="新細明體" w:hAnsi="Calibri" w:cs="Calibri"/>
          <w:sz w:val="20"/>
          <w:szCs w:val="20"/>
          <w:lang w:val="fr-FR"/>
        </w:rPr>
        <w:tab/>
        <w:t>Bolt</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291</w:t>
      </w:r>
      <w:r w:rsidRPr="00833980">
        <w:rPr>
          <w:rFonts w:ascii="Calibri" w:eastAsia="新細明體" w:hAnsi="Calibri" w:cs="Calibri"/>
          <w:sz w:val="20"/>
          <w:szCs w:val="20"/>
          <w:lang w:val="fr-FR"/>
        </w:rPr>
        <w:tab/>
        <w:t>EHB-270DGSVIP-291</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M6x8</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292</w:t>
      </w:r>
      <w:r w:rsidRPr="00833980">
        <w:rPr>
          <w:rFonts w:ascii="Calibri" w:eastAsia="新細明體" w:hAnsi="Calibri" w:cs="Calibri"/>
          <w:sz w:val="20"/>
          <w:szCs w:val="20"/>
          <w:lang w:val="fr-FR"/>
        </w:rPr>
        <w:tab/>
        <w:t>EHB-270DGSVIP-292</w:t>
      </w:r>
      <w:r w:rsidRPr="00833980">
        <w:rPr>
          <w:rFonts w:ascii="Calibri" w:eastAsia="新細明體" w:hAnsi="Calibri" w:cs="Calibri"/>
          <w:sz w:val="20"/>
          <w:szCs w:val="20"/>
          <w:lang w:val="fr-FR"/>
        </w:rPr>
        <w:tab/>
        <w:t>Blade Guard</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293</w:t>
      </w:r>
      <w:r w:rsidRPr="00833980">
        <w:rPr>
          <w:rFonts w:ascii="Calibri" w:eastAsia="新細明體" w:hAnsi="Calibri" w:cs="Calibri"/>
          <w:sz w:val="20"/>
          <w:szCs w:val="20"/>
          <w:lang w:val="fr-FR"/>
        </w:rPr>
        <w:tab/>
        <w:t>EHB-270DGSVIP-293</w:t>
      </w:r>
      <w:r w:rsidRPr="00833980">
        <w:rPr>
          <w:rFonts w:ascii="Calibri" w:eastAsia="新細明體" w:hAnsi="Calibri" w:cs="Calibri"/>
          <w:sz w:val="20"/>
          <w:szCs w:val="20"/>
          <w:lang w:val="fr-FR"/>
        </w:rPr>
        <w:tab/>
        <w:t>Set Screw</w:t>
      </w:r>
      <w:r w:rsidRPr="00833980">
        <w:rPr>
          <w:rFonts w:ascii="Calibri" w:eastAsia="新細明體" w:hAnsi="Calibri" w:cs="Calibri"/>
          <w:sz w:val="20"/>
          <w:szCs w:val="20"/>
          <w:lang w:val="fr-FR"/>
        </w:rPr>
        <w:tab/>
        <w:t>M6x12</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294</w:t>
      </w:r>
      <w:r w:rsidRPr="00833980">
        <w:rPr>
          <w:rFonts w:ascii="Calibri" w:eastAsia="新細明體" w:hAnsi="Calibri" w:cs="Calibri"/>
          <w:sz w:val="20"/>
          <w:szCs w:val="20"/>
          <w:lang w:val="fr-FR"/>
        </w:rPr>
        <w:tab/>
        <w:t>EHB-270DGSVIP-294</w:t>
      </w:r>
      <w:r w:rsidRPr="00833980">
        <w:rPr>
          <w:rFonts w:ascii="Calibri" w:eastAsia="新細明體" w:hAnsi="Calibri" w:cs="Calibri"/>
          <w:sz w:val="20"/>
          <w:szCs w:val="20"/>
          <w:lang w:val="fr-FR"/>
        </w:rPr>
        <w:tab/>
        <w:t>Nut</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M6</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295</w:t>
      </w:r>
      <w:r w:rsidRPr="00833980">
        <w:rPr>
          <w:rFonts w:ascii="Calibri" w:eastAsia="新細明體" w:hAnsi="Calibri" w:cs="Calibri"/>
          <w:sz w:val="20"/>
          <w:szCs w:val="20"/>
          <w:lang w:val="fr-FR"/>
        </w:rPr>
        <w:tab/>
        <w:t>EHB-270DGSVIP-295</w:t>
      </w:r>
      <w:r w:rsidRPr="00833980">
        <w:rPr>
          <w:rFonts w:ascii="Calibri" w:eastAsia="新細明體" w:hAnsi="Calibri" w:cs="Calibri"/>
          <w:sz w:val="20"/>
          <w:szCs w:val="20"/>
          <w:lang w:val="fr-FR"/>
        </w:rPr>
        <w:tab/>
        <w:t>Centric Shaft</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296</w:t>
      </w:r>
      <w:r w:rsidRPr="00833980">
        <w:rPr>
          <w:rFonts w:ascii="Calibri" w:eastAsia="新細明體" w:hAnsi="Calibri" w:cs="Calibri"/>
          <w:sz w:val="20"/>
          <w:szCs w:val="20"/>
          <w:lang w:val="fr-FR"/>
        </w:rPr>
        <w:tab/>
        <w:t>EHB-270DGSVIP-296</w:t>
      </w:r>
      <w:r w:rsidRPr="00833980">
        <w:rPr>
          <w:rFonts w:ascii="Calibri" w:eastAsia="新細明體" w:hAnsi="Calibri" w:cs="Calibri"/>
          <w:sz w:val="20"/>
          <w:szCs w:val="20"/>
          <w:lang w:val="fr-FR"/>
        </w:rPr>
        <w:tab/>
        <w:t>Ball Bearing</w:t>
      </w:r>
      <w:r w:rsidRPr="00833980">
        <w:rPr>
          <w:rFonts w:ascii="Calibri" w:eastAsia="新細明體" w:hAnsi="Calibri" w:cs="Calibri"/>
          <w:sz w:val="20"/>
          <w:szCs w:val="20"/>
          <w:lang w:val="fr-FR"/>
        </w:rPr>
        <w:tab/>
        <w:t>608ZZ</w:t>
      </w:r>
      <w:r w:rsidRPr="00833980">
        <w:rPr>
          <w:rFonts w:ascii="Calibri" w:eastAsia="新細明體" w:hAnsi="Calibri" w:cs="Calibri"/>
          <w:sz w:val="20"/>
          <w:szCs w:val="20"/>
          <w:lang w:val="fr-FR"/>
        </w:rPr>
        <w:tab/>
        <w:t>8</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297</w:t>
      </w:r>
      <w:r w:rsidRPr="00833980">
        <w:rPr>
          <w:rFonts w:ascii="Calibri" w:eastAsia="新細明體" w:hAnsi="Calibri" w:cs="Calibri"/>
          <w:sz w:val="20"/>
          <w:szCs w:val="20"/>
          <w:lang w:val="fr-FR"/>
        </w:rPr>
        <w:tab/>
        <w:t>EHB-270DGSVIP-297</w:t>
      </w:r>
      <w:r w:rsidRPr="00833980">
        <w:rPr>
          <w:rFonts w:ascii="Calibri" w:eastAsia="新細明體" w:hAnsi="Calibri" w:cs="Calibri"/>
          <w:sz w:val="20"/>
          <w:szCs w:val="20"/>
          <w:lang w:val="fr-FR"/>
        </w:rPr>
        <w:tab/>
        <w:t>E-Ring</w:t>
      </w:r>
      <w:r w:rsidRPr="00833980">
        <w:rPr>
          <w:rFonts w:ascii="Calibri" w:eastAsia="新細明體" w:hAnsi="Calibri" w:cs="Calibri"/>
          <w:sz w:val="20"/>
          <w:szCs w:val="20"/>
          <w:lang w:val="fr-FR"/>
        </w:rPr>
        <w:tab/>
        <w:t>E-7</w:t>
      </w:r>
      <w:r w:rsidRPr="00833980">
        <w:rPr>
          <w:rFonts w:ascii="Calibri" w:eastAsia="新細明體" w:hAnsi="Calibri" w:cs="Calibri"/>
          <w:sz w:val="20"/>
          <w:szCs w:val="20"/>
          <w:lang w:val="fr-FR"/>
        </w:rPr>
        <w:tab/>
        <w:t>4</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298</w:t>
      </w:r>
      <w:r w:rsidRPr="00833980">
        <w:rPr>
          <w:rFonts w:ascii="Calibri" w:eastAsia="新細明體" w:hAnsi="Calibri" w:cs="Calibri"/>
          <w:sz w:val="20"/>
          <w:szCs w:val="20"/>
          <w:lang w:val="fr-FR"/>
        </w:rPr>
        <w:tab/>
        <w:t>EHB-270DGSVIP-298</w:t>
      </w:r>
      <w:r w:rsidRPr="00833980">
        <w:rPr>
          <w:rFonts w:ascii="Calibri" w:eastAsia="新細明體" w:hAnsi="Calibri" w:cs="Calibri"/>
          <w:sz w:val="20"/>
          <w:szCs w:val="20"/>
          <w:lang w:val="fr-FR"/>
        </w:rPr>
        <w:tab/>
        <w:t>Blade Guide</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299</w:t>
      </w:r>
      <w:r w:rsidRPr="00833980">
        <w:rPr>
          <w:rFonts w:ascii="Calibri" w:eastAsia="新細明體" w:hAnsi="Calibri" w:cs="Calibri"/>
          <w:sz w:val="20"/>
          <w:szCs w:val="20"/>
          <w:lang w:val="fr-FR"/>
        </w:rPr>
        <w:tab/>
        <w:t>EHB-270DGSVIP-299</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M6x25</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300</w:t>
      </w:r>
      <w:r w:rsidRPr="00833980">
        <w:rPr>
          <w:rFonts w:ascii="Calibri" w:eastAsia="新細明體" w:hAnsi="Calibri" w:cs="Calibri"/>
          <w:sz w:val="20"/>
          <w:szCs w:val="20"/>
          <w:lang w:val="fr-FR"/>
        </w:rPr>
        <w:tab/>
        <w:t>EHB-270DGSVIP-300</w:t>
      </w:r>
      <w:r w:rsidRPr="00833980">
        <w:rPr>
          <w:rFonts w:ascii="Calibri" w:eastAsia="新細明體" w:hAnsi="Calibri" w:cs="Calibri"/>
          <w:sz w:val="20"/>
          <w:szCs w:val="20"/>
          <w:lang w:val="fr-FR"/>
        </w:rPr>
        <w:tab/>
        <w:t>Eccentric Shaft</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301</w:t>
      </w:r>
      <w:r w:rsidRPr="00833980">
        <w:rPr>
          <w:rFonts w:ascii="Calibri" w:eastAsia="新細明體" w:hAnsi="Calibri" w:cs="Calibri"/>
          <w:sz w:val="20"/>
          <w:szCs w:val="20"/>
          <w:lang w:val="fr-FR"/>
        </w:rPr>
        <w:tab/>
        <w:t>EHB-270DGSVIP-301</w:t>
      </w:r>
      <w:r w:rsidRPr="00833980">
        <w:rPr>
          <w:rFonts w:ascii="Calibri" w:eastAsia="新細明體" w:hAnsi="Calibri" w:cs="Calibri"/>
          <w:sz w:val="20"/>
          <w:szCs w:val="20"/>
          <w:lang w:val="fr-FR"/>
        </w:rPr>
        <w:tab/>
        <w:t>Ball Bearing</w:t>
      </w:r>
      <w:r w:rsidRPr="00833980">
        <w:rPr>
          <w:rFonts w:ascii="Calibri" w:eastAsia="新細明體" w:hAnsi="Calibri" w:cs="Calibri"/>
          <w:sz w:val="20"/>
          <w:szCs w:val="20"/>
          <w:lang w:val="fr-FR"/>
        </w:rPr>
        <w:tab/>
        <w:t>608ZZ</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302</w:t>
      </w:r>
      <w:r w:rsidRPr="00833980">
        <w:rPr>
          <w:rFonts w:ascii="Calibri" w:eastAsia="新細明體" w:hAnsi="Calibri" w:cs="Calibri"/>
          <w:sz w:val="20"/>
          <w:szCs w:val="20"/>
          <w:lang w:val="fr-FR"/>
        </w:rPr>
        <w:tab/>
        <w:t>EHB-270DGSVIP-302</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M6x8</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303</w:t>
      </w:r>
      <w:r w:rsidRPr="00833980">
        <w:rPr>
          <w:rFonts w:ascii="Calibri" w:eastAsia="新細明體" w:hAnsi="Calibri" w:cs="Calibri"/>
          <w:sz w:val="20"/>
          <w:szCs w:val="20"/>
          <w:lang w:val="fr-FR"/>
        </w:rPr>
        <w:tab/>
        <w:t>EHB-270DGSVIP-303</w:t>
      </w:r>
      <w:r w:rsidRPr="00833980">
        <w:rPr>
          <w:rFonts w:ascii="Calibri" w:eastAsia="新細明體" w:hAnsi="Calibri" w:cs="Calibri"/>
          <w:sz w:val="20"/>
          <w:szCs w:val="20"/>
          <w:lang w:val="fr-FR"/>
        </w:rPr>
        <w:tab/>
        <w:t>Blade Guard</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304</w:t>
      </w:r>
      <w:r w:rsidRPr="00833980">
        <w:rPr>
          <w:rFonts w:ascii="Calibri" w:eastAsia="新細明體" w:hAnsi="Calibri" w:cs="Calibri"/>
          <w:sz w:val="20"/>
          <w:szCs w:val="20"/>
          <w:lang w:val="fr-FR"/>
        </w:rPr>
        <w:tab/>
        <w:t>EHB-270DGSVIP-304</w:t>
      </w:r>
      <w:r w:rsidRPr="00833980">
        <w:rPr>
          <w:rFonts w:ascii="Calibri" w:eastAsia="新細明體" w:hAnsi="Calibri" w:cs="Calibri"/>
          <w:sz w:val="20"/>
          <w:szCs w:val="20"/>
          <w:lang w:val="fr-FR"/>
        </w:rPr>
        <w:tab/>
        <w:t>Guide Bracket</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305</w:t>
      </w:r>
      <w:r w:rsidRPr="00833980">
        <w:rPr>
          <w:rFonts w:ascii="Calibri" w:eastAsia="新細明體" w:hAnsi="Calibri" w:cs="Calibri"/>
          <w:sz w:val="20"/>
          <w:szCs w:val="20"/>
          <w:lang w:val="fr-FR"/>
        </w:rPr>
        <w:tab/>
        <w:t>EHB-270DGSVIP-305</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M6x8</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306</w:t>
      </w:r>
      <w:r w:rsidRPr="00833980">
        <w:rPr>
          <w:rFonts w:ascii="Calibri" w:eastAsia="新細明體" w:hAnsi="Calibri" w:cs="Calibri"/>
          <w:sz w:val="20"/>
          <w:szCs w:val="20"/>
          <w:lang w:val="fr-FR"/>
        </w:rPr>
        <w:tab/>
        <w:t>EHB-270DGSVIP-306</w:t>
      </w:r>
      <w:r w:rsidRPr="00833980">
        <w:rPr>
          <w:rFonts w:ascii="Calibri" w:eastAsia="新細明體" w:hAnsi="Calibri" w:cs="Calibri"/>
          <w:sz w:val="20"/>
          <w:szCs w:val="20"/>
          <w:lang w:val="fr-FR"/>
        </w:rPr>
        <w:tab/>
        <w:t>Pipe Fitting</w:t>
      </w:r>
      <w:r w:rsidRPr="00833980">
        <w:rPr>
          <w:rFonts w:ascii="Calibri" w:eastAsia="新細明體" w:hAnsi="Calibri" w:cs="Calibri"/>
          <w:sz w:val="20"/>
          <w:szCs w:val="20"/>
          <w:lang w:val="fr-FR"/>
        </w:rPr>
        <w:tab/>
        <w:t>1/4Px5/16</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307</w:t>
      </w:r>
      <w:r w:rsidRPr="00833980">
        <w:rPr>
          <w:rFonts w:ascii="Calibri" w:eastAsia="新細明體" w:hAnsi="Calibri" w:cs="Calibri"/>
          <w:sz w:val="20"/>
          <w:szCs w:val="20"/>
          <w:lang w:val="fr-FR"/>
        </w:rPr>
        <w:tab/>
        <w:t>EHB-270DGSVIP-307</w:t>
      </w:r>
      <w:r w:rsidRPr="00833980">
        <w:rPr>
          <w:rFonts w:ascii="Calibri" w:eastAsia="新細明體" w:hAnsi="Calibri" w:cs="Calibri"/>
          <w:sz w:val="20"/>
          <w:szCs w:val="20"/>
          <w:lang w:val="fr-FR"/>
        </w:rPr>
        <w:tab/>
        <w:t>Blade Guide</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308</w:t>
      </w:r>
      <w:r w:rsidRPr="00833980">
        <w:rPr>
          <w:rFonts w:ascii="Calibri" w:eastAsia="新細明體" w:hAnsi="Calibri" w:cs="Calibri"/>
          <w:sz w:val="20"/>
          <w:szCs w:val="20"/>
          <w:lang w:val="fr-FR"/>
        </w:rPr>
        <w:tab/>
        <w:t>EHB-270DGSVIP-308</w:t>
      </w:r>
      <w:r w:rsidRPr="00833980">
        <w:rPr>
          <w:rFonts w:ascii="Calibri" w:eastAsia="新細明體" w:hAnsi="Calibri" w:cs="Calibri"/>
          <w:sz w:val="20"/>
          <w:szCs w:val="20"/>
          <w:lang w:val="fr-FR"/>
        </w:rPr>
        <w:tab/>
        <w:t>Hex. Socket Cap Screw</w:t>
      </w:r>
      <w:r w:rsidRPr="00833980">
        <w:rPr>
          <w:rFonts w:ascii="Calibri" w:eastAsia="新細明體" w:hAnsi="Calibri" w:cs="Calibri"/>
          <w:sz w:val="20"/>
          <w:szCs w:val="20"/>
          <w:lang w:val="fr-FR"/>
        </w:rPr>
        <w:tab/>
        <w:t>M8x20</w:t>
      </w:r>
      <w:r w:rsidRPr="00833980">
        <w:rPr>
          <w:rFonts w:ascii="Calibri" w:eastAsia="新細明體" w:hAnsi="Calibri" w:cs="Calibri"/>
          <w:sz w:val="20"/>
          <w:szCs w:val="20"/>
          <w:lang w:val="fr-FR"/>
        </w:rPr>
        <w:tab/>
        <w:t>2</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309</w:t>
      </w:r>
      <w:r w:rsidRPr="00833980">
        <w:rPr>
          <w:rFonts w:ascii="Calibri" w:eastAsia="新細明體" w:hAnsi="Calibri" w:cs="Calibri"/>
          <w:sz w:val="20"/>
          <w:szCs w:val="20"/>
          <w:lang w:val="fr-FR"/>
        </w:rPr>
        <w:tab/>
        <w:t>EHB-270DGSVIP-309</w:t>
      </w:r>
      <w:r w:rsidRPr="00833980">
        <w:rPr>
          <w:rFonts w:ascii="Calibri" w:eastAsia="新細明體" w:hAnsi="Calibri" w:cs="Calibri"/>
          <w:sz w:val="20"/>
          <w:szCs w:val="20"/>
          <w:lang w:val="fr-FR"/>
        </w:rPr>
        <w:tab/>
        <w:t>Brush</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310</w:t>
      </w:r>
      <w:r w:rsidRPr="00833980">
        <w:rPr>
          <w:rFonts w:ascii="Calibri" w:eastAsia="新細明體" w:hAnsi="Calibri" w:cs="Calibri"/>
          <w:sz w:val="20"/>
          <w:szCs w:val="20"/>
          <w:lang w:val="fr-FR"/>
        </w:rPr>
        <w:tab/>
        <w:t>EHB-270DGSVIP-310</w:t>
      </w:r>
      <w:r w:rsidRPr="00833980">
        <w:rPr>
          <w:rFonts w:ascii="Calibri" w:eastAsia="新細明體" w:hAnsi="Calibri" w:cs="Calibri"/>
          <w:sz w:val="20"/>
          <w:szCs w:val="20"/>
          <w:lang w:val="fr-FR"/>
        </w:rPr>
        <w:tab/>
        <w:t>Brush Clamp</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311</w:t>
      </w:r>
      <w:r w:rsidRPr="00833980">
        <w:rPr>
          <w:rFonts w:ascii="Calibri" w:eastAsia="新細明體" w:hAnsi="Calibri" w:cs="Calibri"/>
          <w:sz w:val="20"/>
          <w:szCs w:val="20"/>
          <w:lang w:val="fr-FR"/>
        </w:rPr>
        <w:tab/>
        <w:t>EHB-270DGSVIP-311</w:t>
      </w:r>
      <w:r w:rsidRPr="00833980">
        <w:rPr>
          <w:rFonts w:ascii="Calibri" w:eastAsia="新細明體" w:hAnsi="Calibri" w:cs="Calibri"/>
          <w:sz w:val="20"/>
          <w:szCs w:val="20"/>
          <w:lang w:val="fr-FR"/>
        </w:rPr>
        <w:tab/>
        <w:t>Hex. Cap Bolt</w:t>
      </w:r>
      <w:r w:rsidRPr="00833980">
        <w:rPr>
          <w:rFonts w:ascii="Calibri" w:eastAsia="新細明體" w:hAnsi="Calibri" w:cs="Calibri"/>
          <w:sz w:val="20"/>
          <w:szCs w:val="20"/>
          <w:lang w:val="fr-FR"/>
        </w:rPr>
        <w:tab/>
        <w:t>M6x12</w:t>
      </w:r>
      <w:r w:rsidRPr="00833980">
        <w:rPr>
          <w:rFonts w:ascii="Calibri" w:eastAsia="新細明體" w:hAnsi="Calibri" w:cs="Calibri"/>
          <w:sz w:val="20"/>
          <w:szCs w:val="20"/>
          <w:lang w:val="fr-FR"/>
        </w:rPr>
        <w:tab/>
        <w:t>2</w:t>
      </w:r>
    </w:p>
    <w:p w:rsidR="00833980" w:rsidRPr="00BE513F"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312</w:t>
      </w:r>
      <w:r w:rsidRPr="00833980">
        <w:rPr>
          <w:rFonts w:ascii="Calibri" w:eastAsia="新細明體" w:hAnsi="Calibri" w:cs="Calibri"/>
          <w:sz w:val="20"/>
          <w:szCs w:val="20"/>
          <w:lang w:val="fr-FR"/>
        </w:rPr>
        <w:tab/>
        <w:t>EHB-270DGSVIP-312</w:t>
      </w:r>
      <w:r w:rsidRPr="00833980">
        <w:rPr>
          <w:rFonts w:ascii="Calibri" w:eastAsia="新細明體" w:hAnsi="Calibri" w:cs="Calibri"/>
          <w:sz w:val="20"/>
          <w:szCs w:val="20"/>
          <w:lang w:val="fr-FR"/>
        </w:rPr>
        <w:tab/>
        <w:t>Washer</w:t>
      </w:r>
      <w:r w:rsidRPr="00833980">
        <w:rPr>
          <w:rFonts w:ascii="Calibri" w:eastAsia="新細明體" w:hAnsi="Calibri" w:cs="Calibri"/>
          <w:sz w:val="20"/>
          <w:szCs w:val="20"/>
          <w:lang w:val="fr-FR"/>
        </w:rPr>
        <w:tab/>
        <w:t>6x13x1</w:t>
      </w:r>
      <w:r w:rsidRPr="00833980">
        <w:rPr>
          <w:rFonts w:ascii="Calibri" w:eastAsia="新細明體" w:hAnsi="Calibri" w:cs="Calibri"/>
          <w:sz w:val="20"/>
          <w:szCs w:val="20"/>
          <w:lang w:val="fr-FR"/>
        </w:rPr>
        <w:tab/>
        <w:t>2</w:t>
      </w: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lang w:val="ru-RU"/>
        </w:rPr>
        <w:br w:type="page"/>
      </w:r>
      <w:r w:rsidRPr="006109D6">
        <w:rPr>
          <w:rFonts w:ascii="Arial" w:eastAsia="新細明體" w:hAnsi="Arial" w:cs="Arial"/>
          <w:b/>
          <w:lang w:val="ru-RU"/>
        </w:rPr>
        <w:t xml:space="preserve">Взрыв-схема гидравлической системы ленточнопильного станка </w:t>
      </w:r>
      <w:r w:rsidRPr="006109D6">
        <w:rPr>
          <w:rFonts w:ascii="Arial" w:eastAsia="新細明體" w:hAnsi="Arial" w:cs="Arial"/>
          <w:noProof/>
        </w:rPr>
        <w:drawing>
          <wp:anchor distT="0" distB="0" distL="114300" distR="114300" simplePos="0" relativeHeight="252005376" behindDoc="0" locked="0" layoutInCell="1" allowOverlap="1">
            <wp:simplePos x="0" y="0"/>
            <wp:positionH relativeFrom="column">
              <wp:posOffset>414655</wp:posOffset>
            </wp:positionH>
            <wp:positionV relativeFrom="paragraph">
              <wp:posOffset>419100</wp:posOffset>
            </wp:positionV>
            <wp:extent cx="5219065" cy="8399780"/>
            <wp:effectExtent l="0" t="0" r="635" b="1270"/>
            <wp:wrapTopAndBottom/>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19065" cy="8399780"/>
                    </a:xfrm>
                    <a:prstGeom prst="rect">
                      <a:avLst/>
                    </a:prstGeom>
                    <a:noFill/>
                  </pic:spPr>
                </pic:pic>
              </a:graphicData>
            </a:graphic>
            <wp14:sizeRelH relativeFrom="page">
              <wp14:pctWidth>0</wp14:pctWidth>
            </wp14:sizeRelH>
            <wp14:sizeRelV relativeFrom="page">
              <wp14:pctHeight>0</wp14:pctHeight>
            </wp14:sizeRelV>
          </wp:anchor>
        </w:drawing>
      </w:r>
      <w:r w:rsidRPr="006109D6">
        <w:rPr>
          <w:rFonts w:ascii="Arial" w:eastAsia="新細明體" w:hAnsi="Arial" w:cs="Arial"/>
          <w:b/>
        </w:rPr>
        <w:t>EHB</w:t>
      </w:r>
      <w:r w:rsidRPr="006109D6">
        <w:rPr>
          <w:rFonts w:ascii="Arial" w:eastAsia="新細明體" w:hAnsi="Arial" w:cs="Arial"/>
          <w:b/>
          <w:lang w:val="ru-RU"/>
        </w:rPr>
        <w:t>-270</w:t>
      </w:r>
      <w:r w:rsidRPr="006109D6">
        <w:rPr>
          <w:rFonts w:ascii="Arial" w:eastAsia="新細明體" w:hAnsi="Arial" w:cs="Arial"/>
          <w:b/>
        </w:rPr>
        <w:t>DGSVIP</w:t>
      </w:r>
    </w:p>
    <w:p w:rsidR="006109D6" w:rsidRPr="006109D6" w:rsidRDefault="006109D6" w:rsidP="006109D6">
      <w:pPr>
        <w:rPr>
          <w:rFonts w:ascii="Arial" w:eastAsia="新細明體" w:hAnsi="Arial" w:cs="Arial"/>
          <w:b/>
          <w:lang w:val="ru-RU"/>
        </w:rPr>
      </w:pPr>
    </w:p>
    <w:p w:rsidR="00833980" w:rsidRDefault="00833980" w:rsidP="006109D6">
      <w:pPr>
        <w:rPr>
          <w:rFonts w:ascii="Arial" w:eastAsia="新細明體" w:hAnsi="Arial" w:cs="Arial"/>
          <w:b/>
          <w:lang w:val="ru-RU"/>
        </w:rPr>
      </w:pPr>
    </w:p>
    <w:p w:rsidR="00833980" w:rsidRDefault="00833980" w:rsidP="006109D6">
      <w:pPr>
        <w:rPr>
          <w:rFonts w:ascii="Arial" w:eastAsia="新細明體" w:hAnsi="Arial" w:cs="Arial"/>
          <w:b/>
          <w:lang w:val="ru-RU"/>
        </w:rPr>
      </w:pPr>
    </w:p>
    <w:p w:rsidR="00833980" w:rsidRDefault="00833980" w:rsidP="006109D6">
      <w:pPr>
        <w:rPr>
          <w:rFonts w:ascii="Arial" w:eastAsia="新細明體" w:hAnsi="Arial" w:cs="Arial"/>
          <w:b/>
          <w:lang w:val="ru-RU"/>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b/>
          <w:lang w:val="ru-RU"/>
        </w:rPr>
        <w:t>Перечень деталей гидравлической системы ленточнопильного станка</w:t>
      </w:r>
      <w:r w:rsidRPr="006109D6">
        <w:rPr>
          <w:rFonts w:ascii="Arial" w:eastAsia="新細明體" w:hAnsi="Arial" w:cs="Arial"/>
          <w:b/>
          <w:lang w:val="it-IT" w:eastAsia="en-US"/>
        </w:rPr>
        <w:t xml:space="preserve"> EHB-270DGSVIP</w:t>
      </w:r>
    </w:p>
    <w:p w:rsidR="00833980" w:rsidRDefault="00833980" w:rsidP="00833980">
      <w:pPr>
        <w:rPr>
          <w:rFonts w:ascii="Arial" w:eastAsia="新細明體" w:hAnsi="Arial" w:cs="Arial"/>
          <w:b/>
          <w:color w:val="000000"/>
          <w:lang w:val="ru-RU" w:eastAsia="en-US"/>
        </w:rPr>
      </w:pPr>
    </w:p>
    <w:p w:rsidR="00833980" w:rsidRPr="00833980" w:rsidRDefault="00833980" w:rsidP="00833980">
      <w:pPr>
        <w:rPr>
          <w:rFonts w:ascii="Arial" w:eastAsia="新細明體" w:hAnsi="Arial" w:cs="Arial"/>
          <w:b/>
          <w:color w:val="000000"/>
          <w:lang w:val="ru-RU" w:eastAsia="en-US"/>
        </w:rPr>
      </w:pP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Артикул</w:t>
      </w:r>
      <w:r w:rsidRPr="006109D6">
        <w:rPr>
          <w:rFonts w:ascii="Arial" w:eastAsia="新細明體" w:hAnsi="Arial" w:cs="Arial"/>
          <w:b/>
          <w:color w:val="000000"/>
          <w:lang w:val="ru-RU" w:eastAsia="en-US"/>
        </w:rPr>
        <w:tab/>
        <w:t xml:space="preserve">        </w:t>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Описание</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Размер</w:t>
      </w:r>
      <w:r w:rsidRPr="006109D6">
        <w:rPr>
          <w:rFonts w:ascii="Arial" w:eastAsia="新細明體" w:hAnsi="Arial" w:cs="Arial"/>
          <w:b/>
          <w:color w:val="000000"/>
          <w:lang w:val="ru-RU" w:eastAsia="en-US"/>
        </w:rPr>
        <w:tab/>
      </w:r>
      <w:r>
        <w:rPr>
          <w:rFonts w:ascii="Arial" w:eastAsia="新細明體" w:hAnsi="Arial" w:cs="Arial"/>
          <w:b/>
          <w:color w:val="000000"/>
          <w:lang w:val="ru-RU" w:eastAsia="en-US"/>
        </w:rPr>
        <w:t xml:space="preserve">  </w:t>
      </w:r>
      <w:r w:rsidRPr="006109D6">
        <w:rPr>
          <w:rFonts w:ascii="Arial" w:eastAsia="新細明體" w:hAnsi="Arial" w:cs="Arial"/>
          <w:b/>
          <w:color w:val="000000"/>
          <w:lang w:val="ru-RU" w:eastAsia="en-US"/>
        </w:rPr>
        <w:t>Кол-во</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326A</w:t>
      </w:r>
      <w:r w:rsidRPr="00833980">
        <w:rPr>
          <w:rFonts w:ascii="Calibri" w:eastAsia="新細明體" w:hAnsi="Calibri" w:cs="Calibri"/>
          <w:sz w:val="20"/>
          <w:szCs w:val="20"/>
          <w:lang w:val="fr-FR"/>
        </w:rPr>
        <w:tab/>
        <w:t>EHB-270DGSVIP-326A</w:t>
      </w:r>
      <w:r w:rsidRPr="00833980">
        <w:rPr>
          <w:rFonts w:ascii="Calibri" w:eastAsia="新細明體" w:hAnsi="Calibri" w:cs="Calibri"/>
          <w:sz w:val="20"/>
          <w:szCs w:val="20"/>
          <w:lang w:val="fr-FR"/>
        </w:rPr>
        <w:tab/>
        <w:t>Flow Control</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327A</w:t>
      </w:r>
      <w:r w:rsidRPr="00833980">
        <w:rPr>
          <w:rFonts w:ascii="Calibri" w:eastAsia="新細明體" w:hAnsi="Calibri" w:cs="Calibri"/>
          <w:sz w:val="20"/>
          <w:szCs w:val="20"/>
          <w:lang w:val="fr-FR"/>
        </w:rPr>
        <w:tab/>
        <w:t>EHB-270DGSVIP-327A</w:t>
      </w:r>
      <w:r w:rsidRPr="00833980">
        <w:rPr>
          <w:rFonts w:ascii="Calibri" w:eastAsia="新細明體" w:hAnsi="Calibri" w:cs="Calibri"/>
          <w:sz w:val="20"/>
          <w:szCs w:val="20"/>
          <w:lang w:val="fr-FR"/>
        </w:rPr>
        <w:tab/>
        <w:t>Hose</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2.5 meters</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328A</w:t>
      </w:r>
      <w:r w:rsidRPr="00833980">
        <w:rPr>
          <w:rFonts w:ascii="Calibri" w:eastAsia="新細明體" w:hAnsi="Calibri" w:cs="Calibri"/>
          <w:sz w:val="20"/>
          <w:szCs w:val="20"/>
          <w:lang w:val="fr-FR"/>
        </w:rPr>
        <w:tab/>
        <w:t>EHB-270DGSVIP-328A</w:t>
      </w:r>
      <w:r w:rsidRPr="00833980">
        <w:rPr>
          <w:rFonts w:ascii="Calibri" w:eastAsia="新細明體" w:hAnsi="Calibri" w:cs="Calibri"/>
          <w:sz w:val="20"/>
          <w:szCs w:val="20"/>
          <w:lang w:val="fr-FR"/>
        </w:rPr>
        <w:tab/>
        <w:t>Hose</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2.0 meters</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329A</w:t>
      </w:r>
      <w:r w:rsidRPr="00833980">
        <w:rPr>
          <w:rFonts w:ascii="Calibri" w:eastAsia="新細明體" w:hAnsi="Calibri" w:cs="Calibri"/>
          <w:sz w:val="20"/>
          <w:szCs w:val="20"/>
          <w:lang w:val="fr-FR"/>
        </w:rPr>
        <w:tab/>
        <w:t>EHB-270DGSVIP-329A</w:t>
      </w:r>
      <w:r w:rsidRPr="00833980">
        <w:rPr>
          <w:rFonts w:ascii="Calibri" w:eastAsia="新細明體" w:hAnsi="Calibri" w:cs="Calibri"/>
          <w:sz w:val="20"/>
          <w:szCs w:val="20"/>
          <w:lang w:val="fr-FR"/>
        </w:rPr>
        <w:tab/>
        <w:t>Hose</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2.0 meters</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330A</w:t>
      </w:r>
      <w:r w:rsidRPr="00833980">
        <w:rPr>
          <w:rFonts w:ascii="Calibri" w:eastAsia="新細明體" w:hAnsi="Calibri" w:cs="Calibri"/>
          <w:sz w:val="20"/>
          <w:szCs w:val="20"/>
          <w:lang w:val="fr-FR"/>
        </w:rPr>
        <w:tab/>
        <w:t>EHB-270DGSVIP-330A</w:t>
      </w:r>
      <w:r w:rsidRPr="00833980">
        <w:rPr>
          <w:rFonts w:ascii="Calibri" w:eastAsia="新細明體" w:hAnsi="Calibri" w:cs="Calibri"/>
          <w:sz w:val="20"/>
          <w:szCs w:val="20"/>
          <w:lang w:val="fr-FR"/>
        </w:rPr>
        <w:tab/>
        <w:t>Hose</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2.0 meters</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331A</w:t>
      </w:r>
      <w:r w:rsidRPr="00833980">
        <w:rPr>
          <w:rFonts w:ascii="Calibri" w:eastAsia="新細明體" w:hAnsi="Calibri" w:cs="Calibri"/>
          <w:sz w:val="20"/>
          <w:szCs w:val="20"/>
          <w:lang w:val="fr-FR"/>
        </w:rPr>
        <w:tab/>
        <w:t>EHB-270DGSVIP-331A</w:t>
      </w:r>
      <w:r w:rsidRPr="00833980">
        <w:rPr>
          <w:rFonts w:ascii="Calibri" w:eastAsia="新細明體" w:hAnsi="Calibri" w:cs="Calibri"/>
          <w:sz w:val="20"/>
          <w:szCs w:val="20"/>
          <w:lang w:val="fr-FR"/>
        </w:rPr>
        <w:tab/>
        <w:t>Hose</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1.5 meters</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332A</w:t>
      </w:r>
      <w:r w:rsidRPr="00833980">
        <w:rPr>
          <w:rFonts w:ascii="Calibri" w:eastAsia="新細明體" w:hAnsi="Calibri" w:cs="Calibri"/>
          <w:sz w:val="20"/>
          <w:szCs w:val="20"/>
          <w:lang w:val="fr-FR"/>
        </w:rPr>
        <w:tab/>
        <w:t>EHB-270DGSVIP-332A</w:t>
      </w:r>
      <w:r w:rsidRPr="00833980">
        <w:rPr>
          <w:rFonts w:ascii="Calibri" w:eastAsia="新細明體" w:hAnsi="Calibri" w:cs="Calibri"/>
          <w:sz w:val="20"/>
          <w:szCs w:val="20"/>
          <w:lang w:val="fr-FR"/>
        </w:rPr>
        <w:tab/>
        <w:t>Manifold</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333A</w:t>
      </w:r>
      <w:r w:rsidRPr="00833980">
        <w:rPr>
          <w:rFonts w:ascii="Calibri" w:eastAsia="新細明體" w:hAnsi="Calibri" w:cs="Calibri"/>
          <w:sz w:val="20"/>
          <w:szCs w:val="20"/>
          <w:lang w:val="fr-FR"/>
        </w:rPr>
        <w:tab/>
        <w:t>EHB-270DGSVIP-333A</w:t>
      </w:r>
      <w:r w:rsidRPr="00833980">
        <w:rPr>
          <w:rFonts w:ascii="Calibri" w:eastAsia="新細明體" w:hAnsi="Calibri" w:cs="Calibri"/>
          <w:sz w:val="20"/>
          <w:szCs w:val="20"/>
          <w:lang w:val="fr-FR"/>
        </w:rPr>
        <w:tab/>
        <w:t>Motor</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334A</w:t>
      </w:r>
      <w:r w:rsidRPr="00833980">
        <w:rPr>
          <w:rFonts w:ascii="Calibri" w:eastAsia="新細明體" w:hAnsi="Calibri" w:cs="Calibri"/>
          <w:sz w:val="20"/>
          <w:szCs w:val="20"/>
          <w:lang w:val="fr-FR"/>
        </w:rPr>
        <w:tab/>
        <w:t>EHB-270DGSVIP-334A</w:t>
      </w:r>
      <w:r w:rsidRPr="00833980">
        <w:rPr>
          <w:rFonts w:ascii="Calibri" w:eastAsia="新細明體" w:hAnsi="Calibri" w:cs="Calibri"/>
          <w:sz w:val="20"/>
          <w:szCs w:val="20"/>
          <w:lang w:val="fr-FR"/>
        </w:rPr>
        <w:tab/>
        <w:t>Pump</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335A</w:t>
      </w:r>
      <w:r w:rsidRPr="00833980">
        <w:rPr>
          <w:rFonts w:ascii="Calibri" w:eastAsia="新細明體" w:hAnsi="Calibri" w:cs="Calibri"/>
          <w:sz w:val="20"/>
          <w:szCs w:val="20"/>
          <w:lang w:val="fr-FR"/>
        </w:rPr>
        <w:tab/>
        <w:t>EHB-270DGSVIP-335A</w:t>
      </w:r>
      <w:r w:rsidRPr="00833980">
        <w:rPr>
          <w:rFonts w:ascii="Calibri" w:eastAsia="新細明體" w:hAnsi="Calibri" w:cs="Calibri"/>
          <w:sz w:val="20"/>
          <w:szCs w:val="20"/>
          <w:lang w:val="fr-FR"/>
        </w:rPr>
        <w:tab/>
        <w:t>Oil Gauge</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336A</w:t>
      </w:r>
      <w:r w:rsidRPr="00833980">
        <w:rPr>
          <w:rFonts w:ascii="Calibri" w:eastAsia="新細明體" w:hAnsi="Calibri" w:cs="Calibri"/>
          <w:sz w:val="20"/>
          <w:szCs w:val="20"/>
          <w:lang w:val="fr-FR"/>
        </w:rPr>
        <w:tab/>
        <w:t>EHB-270DGSVIP-336A</w:t>
      </w:r>
      <w:r w:rsidRPr="00833980">
        <w:rPr>
          <w:rFonts w:ascii="Calibri" w:eastAsia="新細明體" w:hAnsi="Calibri" w:cs="Calibri"/>
          <w:sz w:val="20"/>
          <w:szCs w:val="20"/>
          <w:lang w:val="fr-FR"/>
        </w:rPr>
        <w:tab/>
        <w:t>Solenoid</w:t>
      </w:r>
      <w:r w:rsidRPr="00833980">
        <w:rPr>
          <w:rFonts w:ascii="Calibri" w:eastAsia="新細明體" w:hAnsi="Calibri" w:cs="Calibri"/>
          <w:sz w:val="20"/>
          <w:szCs w:val="20"/>
          <w:lang w:val="fr-FR"/>
        </w:rPr>
        <w:tab/>
        <w:t>2D2</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337A</w:t>
      </w:r>
      <w:r w:rsidRPr="00833980">
        <w:rPr>
          <w:rFonts w:ascii="Calibri" w:eastAsia="新細明體" w:hAnsi="Calibri" w:cs="Calibri"/>
          <w:sz w:val="20"/>
          <w:szCs w:val="20"/>
          <w:lang w:val="fr-FR"/>
        </w:rPr>
        <w:tab/>
        <w:t>EHB-270DGSVIP-337A</w:t>
      </w:r>
      <w:r w:rsidRPr="00833980">
        <w:rPr>
          <w:rFonts w:ascii="Calibri" w:eastAsia="新細明體" w:hAnsi="Calibri" w:cs="Calibri"/>
          <w:sz w:val="20"/>
          <w:szCs w:val="20"/>
          <w:lang w:val="fr-FR"/>
        </w:rPr>
        <w:tab/>
        <w:t>Solenoid</w:t>
      </w:r>
      <w:r w:rsidRPr="00833980">
        <w:rPr>
          <w:rFonts w:ascii="Calibri" w:eastAsia="新細明體" w:hAnsi="Calibri" w:cs="Calibri"/>
          <w:sz w:val="20"/>
          <w:szCs w:val="20"/>
          <w:lang w:val="fr-FR"/>
        </w:rPr>
        <w:tab/>
        <w:t>3C4</w:t>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337A-1</w:t>
      </w:r>
      <w:r w:rsidRPr="00833980">
        <w:rPr>
          <w:rFonts w:ascii="Calibri" w:eastAsia="新細明體" w:hAnsi="Calibri" w:cs="Calibri"/>
          <w:sz w:val="20"/>
          <w:szCs w:val="20"/>
          <w:lang w:val="fr-FR"/>
        </w:rPr>
        <w:tab/>
        <w:t>EHB-270DGSVIP-337A-1</w:t>
      </w:r>
      <w:r w:rsidRPr="00833980">
        <w:rPr>
          <w:rFonts w:ascii="Calibri" w:eastAsia="新細明體" w:hAnsi="Calibri" w:cs="Calibri"/>
          <w:sz w:val="20"/>
          <w:szCs w:val="20"/>
          <w:lang w:val="fr-FR"/>
        </w:rPr>
        <w:tab/>
        <w:t>Pilot Check</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338A</w:t>
      </w:r>
      <w:r w:rsidRPr="00833980">
        <w:rPr>
          <w:rFonts w:ascii="Calibri" w:eastAsia="新細明體" w:hAnsi="Calibri" w:cs="Calibri"/>
          <w:sz w:val="20"/>
          <w:szCs w:val="20"/>
          <w:lang w:val="fr-FR"/>
        </w:rPr>
        <w:tab/>
        <w:t>EHB-270DGSVIP-338A</w:t>
      </w:r>
      <w:r w:rsidRPr="00833980">
        <w:rPr>
          <w:rFonts w:ascii="Calibri" w:eastAsia="新細明體" w:hAnsi="Calibri" w:cs="Calibri"/>
          <w:sz w:val="20"/>
          <w:szCs w:val="20"/>
          <w:lang w:val="fr-FR"/>
        </w:rPr>
        <w:tab/>
        <w:t>Pressure Regulator</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339A</w:t>
      </w:r>
      <w:r w:rsidRPr="00833980">
        <w:rPr>
          <w:rFonts w:ascii="Calibri" w:eastAsia="新細明體" w:hAnsi="Calibri" w:cs="Calibri"/>
          <w:sz w:val="20"/>
          <w:szCs w:val="20"/>
          <w:lang w:val="fr-FR"/>
        </w:rPr>
        <w:tab/>
        <w:t>EHB-270DGSVIP-339A</w:t>
      </w:r>
      <w:r w:rsidRPr="00833980">
        <w:rPr>
          <w:rFonts w:ascii="Calibri" w:eastAsia="新細明體" w:hAnsi="Calibri" w:cs="Calibri"/>
          <w:sz w:val="20"/>
          <w:szCs w:val="20"/>
          <w:lang w:val="fr-FR"/>
        </w:rPr>
        <w:tab/>
        <w:t>Oil Fill Port</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340A</w:t>
      </w:r>
      <w:r w:rsidRPr="00833980">
        <w:rPr>
          <w:rFonts w:ascii="Calibri" w:eastAsia="新細明體" w:hAnsi="Calibri" w:cs="Calibri"/>
          <w:sz w:val="20"/>
          <w:szCs w:val="20"/>
          <w:lang w:val="fr-FR"/>
        </w:rPr>
        <w:tab/>
        <w:t>EHB-270DGSVIP-340A</w:t>
      </w:r>
      <w:r w:rsidRPr="00833980">
        <w:rPr>
          <w:rFonts w:ascii="Calibri" w:eastAsia="新細明體" w:hAnsi="Calibri" w:cs="Calibri"/>
          <w:sz w:val="20"/>
          <w:szCs w:val="20"/>
          <w:lang w:val="fr-FR"/>
        </w:rPr>
        <w:tab/>
        <w:t>Tank Cover</w:t>
      </w:r>
      <w:r w:rsidRPr="00833980">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Default="00833980" w:rsidP="00833980">
      <w:pPr>
        <w:tabs>
          <w:tab w:val="left" w:leader="dot" w:pos="720"/>
          <w:tab w:val="left" w:leader="dot" w:pos="993"/>
          <w:tab w:val="left" w:leader="dot" w:pos="3120"/>
          <w:tab w:val="left" w:leader="dot" w:pos="3600"/>
          <w:tab w:val="left" w:leader="dot" w:pos="7200"/>
          <w:tab w:val="right" w:leader="dot" w:pos="9240"/>
          <w:tab w:val="right" w:leader="dot" w:pos="9639"/>
        </w:tabs>
        <w:spacing w:line="240" w:lineRule="exact"/>
        <w:rPr>
          <w:rFonts w:ascii="Calibri" w:eastAsia="新細明體" w:hAnsi="Calibri" w:cs="Calibri"/>
          <w:sz w:val="20"/>
          <w:szCs w:val="20"/>
          <w:lang w:val="fr-FR"/>
        </w:rPr>
      </w:pPr>
      <w:r w:rsidRPr="00833980">
        <w:rPr>
          <w:rFonts w:ascii="Calibri" w:eastAsia="新細明體" w:hAnsi="Calibri" w:cs="Calibri"/>
          <w:sz w:val="20"/>
          <w:szCs w:val="20"/>
          <w:lang w:val="fr-FR"/>
        </w:rPr>
        <w:t>341A</w:t>
      </w:r>
      <w:r w:rsidRPr="00833980">
        <w:rPr>
          <w:rFonts w:ascii="Calibri" w:eastAsia="新細明體" w:hAnsi="Calibri" w:cs="Calibri"/>
          <w:sz w:val="20"/>
          <w:szCs w:val="20"/>
          <w:lang w:val="fr-FR"/>
        </w:rPr>
        <w:tab/>
        <w:t>EHB-270DGSVIP-341A</w:t>
      </w:r>
      <w:r w:rsidRPr="00833980">
        <w:rPr>
          <w:rFonts w:ascii="Calibri" w:eastAsia="新細明體" w:hAnsi="Calibri" w:cs="Calibri"/>
          <w:sz w:val="20"/>
          <w:szCs w:val="20"/>
          <w:lang w:val="fr-FR"/>
        </w:rPr>
        <w:tab/>
        <w:t>Tank</w:t>
      </w:r>
      <w:r w:rsidRPr="00833980">
        <w:rPr>
          <w:rFonts w:ascii="Calibri" w:eastAsia="新細明體" w:hAnsi="Calibri" w:cs="Calibri"/>
          <w:sz w:val="20"/>
          <w:szCs w:val="20"/>
          <w:lang w:val="fr-FR"/>
        </w:rPr>
        <w:tab/>
      </w:r>
      <w:r>
        <w:rPr>
          <w:rFonts w:ascii="Calibri" w:eastAsia="新細明體" w:hAnsi="Calibri" w:cs="Calibri"/>
          <w:sz w:val="20"/>
          <w:szCs w:val="20"/>
          <w:lang w:val="fr-FR"/>
        </w:rPr>
        <w:tab/>
      </w:r>
      <w:r w:rsidRPr="00833980">
        <w:rPr>
          <w:rFonts w:ascii="Calibri" w:eastAsia="新細明體" w:hAnsi="Calibri" w:cs="Calibri"/>
          <w:sz w:val="20"/>
          <w:szCs w:val="20"/>
          <w:lang w:val="fr-FR"/>
        </w:rPr>
        <w:tab/>
        <w:t>1</w:t>
      </w:r>
    </w:p>
    <w:p w:rsidR="00833980" w:rsidRPr="00833980" w:rsidRDefault="00833980" w:rsidP="006109D6">
      <w:pPr>
        <w:rPr>
          <w:rFonts w:ascii="Arial" w:eastAsia="新細明體" w:hAnsi="Arial" w:cs="Arial"/>
          <w:b/>
          <w:color w:val="000000"/>
          <w:lang w:val="fr-FR" w:eastAsia="en-US"/>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rPr>
      </w:pPr>
    </w:p>
    <w:p w:rsidR="006109D6" w:rsidRPr="006109D6" w:rsidRDefault="006109D6" w:rsidP="006109D6">
      <w:pPr>
        <w:rPr>
          <w:rFonts w:ascii="Arial" w:eastAsia="新細明體" w:hAnsi="Arial" w:cs="Arial"/>
          <w:lang w:val="ru-RU"/>
        </w:rPr>
      </w:pPr>
      <w:r w:rsidRPr="006109D6">
        <w:rPr>
          <w:rFonts w:ascii="Arial" w:eastAsia="新細明體" w:hAnsi="Arial" w:cs="Arial"/>
          <w:lang w:val="ru-RU"/>
        </w:rPr>
        <w:br w:type="page"/>
      </w:r>
    </w:p>
    <w:p w:rsidR="006109D6" w:rsidRPr="006109D6" w:rsidRDefault="006109D6" w:rsidP="006109D6">
      <w:pPr>
        <w:rPr>
          <w:rFonts w:ascii="Arial" w:eastAsia="新細明體" w:hAnsi="Arial" w:cs="Arial"/>
          <w:b/>
          <w:lang w:val="it-IT"/>
        </w:rPr>
      </w:pPr>
      <w:r w:rsidRPr="006109D6">
        <w:rPr>
          <w:rFonts w:ascii="Arial" w:eastAsia="新細明體" w:hAnsi="Arial" w:cs="Arial"/>
          <w:b/>
          <w:noProof/>
          <w:lang w:val="ru-RU"/>
        </w:rPr>
        <w:t>Электрическая схема ленточнопильного станка</w:t>
      </w:r>
      <w:r w:rsidRPr="006109D6">
        <w:rPr>
          <w:rFonts w:ascii="Arial" w:eastAsia="新細明體" w:hAnsi="Arial" w:cs="Arial"/>
          <w:b/>
          <w:lang w:val="it-IT"/>
        </w:rPr>
        <w:t xml:space="preserve"> EHB-270DGSVIP </w:t>
      </w:r>
    </w:p>
    <w:p w:rsidR="006109D6" w:rsidRPr="006109D6" w:rsidRDefault="006109D6" w:rsidP="006109D6">
      <w:pPr>
        <w:rPr>
          <w:rFonts w:ascii="Arial" w:eastAsia="新細明體" w:hAnsi="Arial" w:cs="Arial"/>
          <w:b/>
          <w:lang w:val="ru-RU" w:eastAsia="en-US"/>
        </w:rPr>
      </w:pPr>
      <w:r w:rsidRPr="006109D6">
        <w:rPr>
          <w:rFonts w:ascii="Arial" w:eastAsia="新細明體" w:hAnsi="Arial" w:cs="Arial"/>
          <w:b/>
          <w:lang w:val="it-IT" w:eastAsia="en-US"/>
        </w:rPr>
        <w:t>3</w:t>
      </w:r>
      <w:r w:rsidRPr="006109D6">
        <w:rPr>
          <w:rFonts w:ascii="Arial" w:eastAsia="新細明體" w:hAnsi="Arial" w:cs="Arial"/>
          <w:b/>
          <w:lang w:val="ru-RU" w:eastAsia="en-US"/>
        </w:rPr>
        <w:t xml:space="preserve"> фазы, </w:t>
      </w:r>
      <w:r w:rsidRPr="006109D6">
        <w:rPr>
          <w:rFonts w:ascii="Arial" w:eastAsia="新細明體" w:hAnsi="Arial" w:cs="Arial"/>
          <w:b/>
          <w:lang w:val="it-IT"/>
        </w:rPr>
        <w:t>40</w:t>
      </w:r>
      <w:r w:rsidRPr="006109D6">
        <w:rPr>
          <w:rFonts w:ascii="Arial" w:eastAsia="新細明體" w:hAnsi="Arial" w:cs="Arial"/>
          <w:b/>
          <w:lang w:val="it-IT" w:eastAsia="en-US"/>
        </w:rPr>
        <w:t>0</w:t>
      </w:r>
      <w:r w:rsidRPr="006109D6">
        <w:rPr>
          <w:rFonts w:ascii="Arial" w:eastAsia="新細明體" w:hAnsi="Arial" w:cs="Arial"/>
          <w:b/>
          <w:lang w:val="ru-RU" w:eastAsia="en-US"/>
        </w:rPr>
        <w:t xml:space="preserve"> В</w:t>
      </w:r>
      <w:r w:rsidRPr="006109D6">
        <w:rPr>
          <w:rFonts w:ascii="Arial" w:eastAsia="新細明體" w:hAnsi="Arial" w:cs="Arial"/>
          <w:b/>
          <w:lang w:val="it-IT" w:eastAsia="en-US"/>
        </w:rPr>
        <w:t>, 50</w:t>
      </w:r>
      <w:r w:rsidRPr="006109D6">
        <w:rPr>
          <w:rFonts w:ascii="Arial" w:eastAsia="新細明體" w:hAnsi="Arial" w:cs="Arial"/>
          <w:b/>
          <w:lang w:val="ru-RU" w:eastAsia="en-US"/>
        </w:rPr>
        <w:t xml:space="preserve"> Гц</w:t>
      </w:r>
    </w:p>
    <w:p w:rsidR="006109D6" w:rsidRPr="006109D6" w:rsidRDefault="006109D6" w:rsidP="006109D6">
      <w:pPr>
        <w:rPr>
          <w:rFonts w:ascii="Arial" w:eastAsia="新細明體" w:hAnsi="Arial" w:cs="Arial"/>
          <w:b/>
          <w:lang w:val="ru-RU" w:eastAsia="en-US"/>
        </w:rPr>
      </w:pPr>
    </w:p>
    <w:p w:rsidR="006109D6" w:rsidRPr="006109D6" w:rsidRDefault="006109D6" w:rsidP="006109D6">
      <w:pPr>
        <w:rPr>
          <w:rFonts w:ascii="Arial" w:eastAsia="新細明體" w:hAnsi="Arial" w:cs="Arial"/>
          <w:b/>
          <w:lang w:val="it-IT" w:eastAsia="en-US"/>
        </w:rPr>
      </w:pPr>
      <w:r w:rsidRPr="006109D6">
        <w:rPr>
          <w:rFonts w:ascii="Arial" w:eastAsia="新細明體" w:hAnsi="Arial" w:cs="Arial"/>
          <w:noProof/>
        </w:rPr>
        <w:drawing>
          <wp:inline distT="0" distB="0" distL="0" distR="0">
            <wp:extent cx="6353175" cy="68199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353175" cy="6819900"/>
                    </a:xfrm>
                    <a:prstGeom prst="rect">
                      <a:avLst/>
                    </a:prstGeom>
                    <a:noFill/>
                    <a:ln>
                      <a:noFill/>
                    </a:ln>
                  </pic:spPr>
                </pic:pic>
              </a:graphicData>
            </a:graphic>
          </wp:inline>
        </w:drawing>
      </w:r>
    </w:p>
    <w:p w:rsidR="006109D6" w:rsidRPr="006109D6" w:rsidRDefault="006109D6" w:rsidP="006109D6">
      <w:pPr>
        <w:rPr>
          <w:rFonts w:ascii="Arial" w:eastAsia="新細明體" w:hAnsi="Arial" w:cs="Arial"/>
          <w:b/>
          <w:lang w:val="it-IT" w:eastAsia="en-US"/>
        </w:rPr>
      </w:pPr>
    </w:p>
    <w:p w:rsidR="006109D6" w:rsidRPr="006109D6" w:rsidRDefault="006109D6" w:rsidP="006109D6">
      <w:pPr>
        <w:rPr>
          <w:rFonts w:ascii="Arial" w:eastAsia="新細明體" w:hAnsi="Arial" w:cs="Arial"/>
          <w:highlight w:val="yellow"/>
          <w:lang w:val="ru-RU"/>
        </w:rPr>
      </w:pPr>
    </w:p>
    <w:p w:rsidR="006109D6" w:rsidRPr="006109D6" w:rsidRDefault="006109D6" w:rsidP="006109D6">
      <w:pPr>
        <w:rPr>
          <w:rFonts w:ascii="Arial" w:eastAsia="新細明體" w:hAnsi="Arial" w:cs="Arial"/>
          <w:highlight w:val="yellow"/>
          <w:lang w:val="ru-RU"/>
        </w:rPr>
      </w:pPr>
    </w:p>
    <w:p w:rsidR="006109D6" w:rsidRPr="006109D6" w:rsidRDefault="006109D6" w:rsidP="006109D6">
      <w:pPr>
        <w:rPr>
          <w:rFonts w:ascii="Arial" w:eastAsia="新細明體" w:hAnsi="Arial" w:cs="Arial"/>
          <w:highlight w:val="yellow"/>
          <w:lang w:val="ru-RU"/>
        </w:rPr>
      </w:pPr>
      <w:r w:rsidRPr="006109D6">
        <w:rPr>
          <w:rFonts w:ascii="Arial" w:eastAsia="新細明體" w:hAnsi="Arial" w:cs="Arial"/>
          <w:highlight w:val="yellow"/>
          <w:lang w:val="ru-RU"/>
        </w:rPr>
        <w:br w:type="page"/>
      </w:r>
    </w:p>
    <w:tbl>
      <w:tblPr>
        <w:tblW w:w="9445" w:type="dxa"/>
        <w:tblInd w:w="113" w:type="dxa"/>
        <w:tblLook w:val="04A0" w:firstRow="1" w:lastRow="0" w:firstColumn="1" w:lastColumn="0" w:noHBand="0" w:noVBand="1"/>
      </w:tblPr>
      <w:tblGrid>
        <w:gridCol w:w="1584"/>
        <w:gridCol w:w="3355"/>
        <w:gridCol w:w="2430"/>
        <w:gridCol w:w="2520"/>
      </w:tblGrid>
      <w:tr w:rsidR="006109D6" w:rsidRPr="006109D6" w:rsidTr="00BE513F">
        <w:trPr>
          <w:trHeight w:val="300"/>
        </w:trPr>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lang w:val="ru-RU"/>
              </w:rPr>
            </w:pPr>
            <w:r w:rsidRPr="006109D6">
              <w:rPr>
                <w:rFonts w:ascii="Arial" w:eastAsia="Times New Roman" w:hAnsi="Arial" w:cs="Arial"/>
                <w:color w:val="000000"/>
                <w:lang w:val="ru-RU"/>
              </w:rPr>
              <w:t>Обозначение</w:t>
            </w:r>
          </w:p>
        </w:tc>
        <w:tc>
          <w:tcPr>
            <w:tcW w:w="3355" w:type="dxa"/>
            <w:tcBorders>
              <w:top w:val="single" w:sz="4" w:space="0" w:color="auto"/>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lang w:val="ru-RU"/>
              </w:rPr>
            </w:pPr>
            <w:r w:rsidRPr="006109D6">
              <w:rPr>
                <w:rFonts w:ascii="Arial" w:eastAsia="Times New Roman" w:hAnsi="Arial" w:cs="Arial"/>
                <w:color w:val="000000"/>
                <w:lang w:val="ru-RU"/>
              </w:rPr>
              <w:t>Описание</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lang w:val="ru-RU"/>
              </w:rPr>
            </w:pPr>
            <w:r w:rsidRPr="006109D6">
              <w:rPr>
                <w:rFonts w:ascii="Arial" w:eastAsia="Times New Roman" w:hAnsi="Arial" w:cs="Arial"/>
                <w:color w:val="000000"/>
                <w:lang w:val="ru-RU"/>
              </w:rPr>
              <w:t>Бренд/№</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lang w:val="ru-RU"/>
              </w:rPr>
            </w:pPr>
            <w:r w:rsidRPr="006109D6">
              <w:rPr>
                <w:rFonts w:ascii="Arial" w:eastAsia="Times New Roman" w:hAnsi="Arial" w:cs="Arial"/>
                <w:color w:val="000000"/>
                <w:lang w:val="ru-RU"/>
              </w:rPr>
              <w:t>Характеристики</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M1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Blade Motor</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1.5kW 400V 3 Ph  50Hz</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M2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Hydraulic Motor</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0.37kW 400V 3 Ph  50Hz</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M3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Coolant Motor</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50W 400V 1 Ph  50Hz</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C1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c>
          <w:tcPr>
            <w:tcW w:w="252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C2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c>
          <w:tcPr>
            <w:tcW w:w="252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KM2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 xml:space="preserve">Contactor for Hydraulic Unit </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480V AC 25A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KM3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 xml:space="preserve">Contactor for Coolant Pump </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C12D01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480V AC 25A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FR1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Hydraulic Thermal Relay</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NTH-1.45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600VAC Ith 6A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FR2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Coolant Thermal Relay</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NTH-0.5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600VAC Ith 6A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A1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Inverter Contact Point</w:t>
            </w:r>
          </w:p>
        </w:tc>
        <w:tc>
          <w:tcPr>
            <w:tcW w:w="243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c>
          <w:tcPr>
            <w:tcW w:w="252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rPr>
            </w:pPr>
            <w:r w:rsidRPr="006109D6">
              <w:rPr>
                <w:rFonts w:ascii="Arial" w:eastAsia="Times New Roman" w:hAnsi="Arial" w:cs="Arial"/>
              </w:rPr>
              <w:t> </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SA1</w:t>
            </w:r>
          </w:p>
        </w:tc>
        <w:tc>
          <w:tcPr>
            <w:tcW w:w="3355"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Select Switch (Manual/Auto Mode)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SA3</w:t>
            </w:r>
          </w:p>
        </w:tc>
        <w:tc>
          <w:tcPr>
            <w:tcW w:w="3355"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Select Switch (Bow Up/Down)</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SA4</w:t>
            </w:r>
          </w:p>
        </w:tc>
        <w:tc>
          <w:tcPr>
            <w:tcW w:w="3355"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Select Switch (Vise Open/Close)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NSS22-S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SB1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Emergency Stop Button</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KB2-BE102 (Keyon)</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Ith 10A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SB2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Push Button (Stop)</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微軟正黑體" w:hAnsi="Arial" w:cs="Arial"/>
              </w:rPr>
              <w:t>SB2-1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Push Button (Hydraulic Start)</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NLD22-F (NHD)</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rPr>
            </w:pPr>
            <w:r w:rsidRPr="006109D6">
              <w:rPr>
                <w:rFonts w:ascii="Arial" w:eastAsia="Times New Roman" w:hAnsi="Arial" w:cs="Arial"/>
              </w:rPr>
              <w:t>AC24V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SB3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Push Button (Auto Mode)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SB8</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Push Button (Manual Mode)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NPB22-F (NHD)</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UI 600V Ith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KT</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Timer Off</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H3Y-2 (HEC)</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24VAC 250VAV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VR</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Blade Vari-Speed Knob</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RV24NY20S (COSMOS)</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SQ1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Blade Broken Switch</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6A 380V IP65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SQ3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Limit Switch for Bow Cover</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QKS8 (Kedu)</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AC15 8A 400V IP54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SQ4</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Bow Up Limit Switch</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6A 380V IP65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SQ5</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Bow Down Limit Switch</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TZ-8111 (TWCHT)</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6A 380V IP65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KA1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Auto Relay</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240VAC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KA2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Auto Relay</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952-2C-24AN (Shin Da)</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250VAC 7A</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KA3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Bow Up Relay</w:t>
            </w:r>
          </w:p>
        </w:tc>
        <w:tc>
          <w:tcPr>
            <w:tcW w:w="243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BMY5-4C5-S-CL(Beta)</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240VDC 5A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HL1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Power Lamp</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NLD-22 (NHD)</w:t>
            </w:r>
          </w:p>
        </w:tc>
        <w:tc>
          <w:tcPr>
            <w:tcW w:w="2520" w:type="dxa"/>
            <w:tcBorders>
              <w:top w:val="nil"/>
              <w:left w:val="nil"/>
              <w:bottom w:val="single" w:sz="4" w:space="0" w:color="auto"/>
              <w:right w:val="single" w:sz="4" w:space="0" w:color="auto"/>
            </w:tcBorders>
            <w:shd w:val="clear" w:color="auto" w:fill="auto"/>
            <w:noWrap/>
            <w:vAlign w:val="bottom"/>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 20mA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HL2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Hydraulic Lamp</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NLD22-F (NHD)</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 CE</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V1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Bow Down Valve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V2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Close Vise Valve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V3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Bow Up Valve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V4</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Open Vise Valve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noWrap/>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AC24V</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FU1</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Input Fuse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1A</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FU2</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Input Fuse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1A</w:t>
            </w:r>
          </w:p>
        </w:tc>
      </w:tr>
      <w:tr w:rsidR="006109D6" w:rsidRPr="006109D6" w:rsidTr="00BE513F">
        <w:trPr>
          <w:trHeight w:val="300"/>
        </w:trPr>
        <w:tc>
          <w:tcPr>
            <w:tcW w:w="1140" w:type="dxa"/>
            <w:tcBorders>
              <w:top w:val="nil"/>
              <w:left w:val="single" w:sz="4" w:space="0" w:color="auto"/>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FU3</w:t>
            </w:r>
          </w:p>
        </w:tc>
        <w:tc>
          <w:tcPr>
            <w:tcW w:w="3355"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微軟正黑體" w:hAnsi="Arial" w:cs="Arial"/>
                <w:color w:val="000000"/>
              </w:rPr>
              <w:t>Output Fuse</w:t>
            </w:r>
          </w:p>
        </w:tc>
        <w:tc>
          <w:tcPr>
            <w:tcW w:w="243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 </w:t>
            </w:r>
          </w:p>
        </w:tc>
        <w:tc>
          <w:tcPr>
            <w:tcW w:w="2520" w:type="dxa"/>
            <w:tcBorders>
              <w:top w:val="nil"/>
              <w:left w:val="nil"/>
              <w:bottom w:val="single" w:sz="4" w:space="0" w:color="auto"/>
              <w:right w:val="single" w:sz="4" w:space="0" w:color="auto"/>
            </w:tcBorders>
            <w:shd w:val="clear" w:color="auto" w:fill="auto"/>
            <w:vAlign w:val="center"/>
            <w:hideMark/>
          </w:tcPr>
          <w:p w:rsidR="006109D6" w:rsidRPr="006109D6" w:rsidRDefault="006109D6" w:rsidP="006109D6">
            <w:pPr>
              <w:rPr>
                <w:rFonts w:ascii="Arial" w:eastAsia="Times New Roman" w:hAnsi="Arial" w:cs="Arial"/>
                <w:color w:val="000000"/>
              </w:rPr>
            </w:pPr>
            <w:r w:rsidRPr="006109D6">
              <w:rPr>
                <w:rFonts w:ascii="Arial" w:eastAsia="Times New Roman" w:hAnsi="Arial" w:cs="Arial"/>
                <w:color w:val="000000"/>
              </w:rPr>
              <w:t>5A</w:t>
            </w:r>
          </w:p>
        </w:tc>
      </w:tr>
    </w:tbl>
    <w:p w:rsidR="006109D6" w:rsidRPr="006109D6" w:rsidRDefault="006109D6" w:rsidP="006109D6">
      <w:pPr>
        <w:rPr>
          <w:rFonts w:ascii="Arial" w:eastAsia="新細明體" w:hAnsi="Arial" w:cs="Arial"/>
          <w:b/>
          <w:lang w:val="it-IT" w:eastAsia="en-US"/>
        </w:rPr>
      </w:pPr>
    </w:p>
    <w:p w:rsidR="006109D6" w:rsidRDefault="006109D6">
      <w:pPr>
        <w:rPr>
          <w:rFonts w:cstheme="minorHAnsi"/>
          <w:lang w:val="en-GB"/>
        </w:rPr>
      </w:pPr>
    </w:p>
    <w:p w:rsidR="00381B27" w:rsidRPr="006F1F41" w:rsidRDefault="00381B27" w:rsidP="00310AC5">
      <w:pPr>
        <w:tabs>
          <w:tab w:val="left" w:pos="2655"/>
        </w:tabs>
        <w:rPr>
          <w:rFonts w:cstheme="minorHAnsi"/>
          <w:lang w:val="en-GB"/>
        </w:rPr>
      </w:pPr>
    </w:p>
    <w:sectPr w:rsidR="00381B27" w:rsidRPr="006F1F41" w:rsidSect="00D66B1C">
      <w:type w:val="continuous"/>
      <w:pgSz w:w="11907" w:h="16839"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379F" w:rsidRDefault="0007379F">
      <w:r>
        <w:separator/>
      </w:r>
    </w:p>
  </w:endnote>
  <w:endnote w:type="continuationSeparator" w:id="0">
    <w:p w:rsidR="0007379F" w:rsidRDefault="00073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Bookman">
    <w:altName w:val="Bookman Old Style"/>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微軟正黑體">
    <w:altName w:val="Microsoft JhengHei"/>
    <w:panose1 w:val="020B0604030504040204"/>
    <w:charset w:val="88"/>
    <w:family w:val="swiss"/>
    <w:pitch w:val="variable"/>
    <w:sig w:usb0="00000087" w:usb1="288F4000" w:usb2="00000016" w:usb3="00000000" w:csb0="00100009" w:csb1="00000000"/>
  </w:font>
  <w:font w:name="Cambria Math">
    <w:panose1 w:val="02040503050406030204"/>
    <w:charset w:val="00"/>
    <w:family w:val="roman"/>
    <w:pitch w:val="variable"/>
    <w:sig w:usb0="E00002FF" w:usb1="420024FF" w:usb2="00000000" w:usb3="00000000" w:csb0="0000019F" w:csb1="00000000"/>
  </w:font>
  <w:font w:name="System">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noProof/>
      </w:rPr>
      <w:t>1</w:t>
    </w:r>
    <w:r>
      <w:rPr>
        <w:rStyle w:val="PageNumber"/>
        <w:rFonts w:cs="Arial"/>
      </w:rPr>
      <w:fldChar w:fldCharType="end"/>
    </w:r>
  </w:p>
  <w:p w:rsidR="00257C28" w:rsidRDefault="00257C28">
    <w:pPr>
      <w:pStyle w:val="Footer"/>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rPr>
      <w:t>1</w:t>
    </w:r>
    <w:r>
      <w:rPr>
        <w:rStyle w:val="PageNumber"/>
        <w:rFonts w:cs="Arial"/>
      </w:rPr>
      <w:fldChar w:fldCharType="end"/>
    </w:r>
  </w:p>
  <w:p w:rsidR="00257C28" w:rsidRDefault="00257C28">
    <w:pPr>
      <w:pStyle w:val="Footer"/>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1623700"/>
      <w:docPartObj>
        <w:docPartGallery w:val="Page Numbers (Bottom of Page)"/>
        <w:docPartUnique/>
      </w:docPartObj>
    </w:sdtPr>
    <w:sdtEndPr/>
    <w:sdtContent>
      <w:p w:rsidR="00257C28" w:rsidRDefault="00257C28" w:rsidP="00A83985">
        <w:pPr>
          <w:pStyle w:val="Footer"/>
          <w:jc w:val="center"/>
        </w:pPr>
        <w:r>
          <w:fldChar w:fldCharType="begin"/>
        </w:r>
        <w:r>
          <w:instrText>PAGE   \* MERGEFORMAT</w:instrText>
        </w:r>
        <w:r>
          <w:fldChar w:fldCharType="separate"/>
        </w:r>
        <w:r w:rsidR="00D66B1C">
          <w:rPr>
            <w:noProof/>
          </w:rPr>
          <w:t>4</w:t>
        </w:r>
        <w: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rsidR="00257C28" w:rsidRDefault="00257C2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694555"/>
      <w:docPartObj>
        <w:docPartGallery w:val="Page Numbers (Bottom of Page)"/>
        <w:docPartUnique/>
      </w:docPartObj>
    </w:sdtPr>
    <w:sdtEndPr/>
    <w:sdtContent>
      <w:p w:rsidR="00257C28" w:rsidRDefault="00257C28" w:rsidP="00A83985">
        <w:pPr>
          <w:pStyle w:val="Footer"/>
          <w:jc w:val="center"/>
        </w:pPr>
        <w:r>
          <w:fldChar w:fldCharType="begin"/>
        </w:r>
        <w:r>
          <w:instrText>PAGE   \* MERGEFORMAT</w:instrText>
        </w:r>
        <w:r>
          <w:fldChar w:fldCharType="separate"/>
        </w:r>
        <w:r w:rsidR="00B03DE6">
          <w:rPr>
            <w:noProof/>
          </w:rPr>
          <w:t>13</w:t>
        </w:r>
        <w: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rsidP="00BE513F">
    <w:pPr>
      <w:pStyle w:val="Footer"/>
    </w:pPr>
    <w:r>
      <w:fldChar w:fldCharType="begin"/>
    </w:r>
    <w:r>
      <w:instrText xml:space="preserve"> PAGE  \* Arabic </w:instrText>
    </w:r>
    <w:r>
      <w:fldChar w:fldCharType="separate"/>
    </w:r>
    <w:r>
      <w:rPr>
        <w:noProof/>
      </w:rPr>
      <w:t>10</w:t>
    </w:r>
    <w: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Pr="00257C28" w:rsidRDefault="00257C28" w:rsidP="00257C28">
    <w:pPr>
      <w:pStyle w:val="Footer"/>
      <w:jc w:val="center"/>
    </w:pPr>
    <w:r>
      <w:fldChar w:fldCharType="begin"/>
    </w:r>
    <w:r>
      <w:instrText>PAGE   \* MERGEFORMAT</w:instrText>
    </w:r>
    <w:r>
      <w:fldChar w:fldCharType="separate"/>
    </w:r>
    <w:r w:rsidR="00B03DE6" w:rsidRPr="00B03DE6">
      <w:rPr>
        <w:noProof/>
        <w:lang w:val="ru-RU"/>
      </w:rPr>
      <w:t>40</w:t>
    </w:r>
    <w: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rsidP="00A83985">
    <w:pPr>
      <w:pStyle w:val="Footer"/>
      <w:jc w:val="center"/>
    </w:pPr>
    <w:r>
      <w:fldChar w:fldCharType="begin"/>
    </w:r>
    <w:r>
      <w:instrText xml:space="preserve"> PAGE   \* MERGEFORMAT </w:instrText>
    </w:r>
    <w:r>
      <w:fldChar w:fldCharType="separate"/>
    </w:r>
    <w:r w:rsidR="00B03DE6">
      <w:rPr>
        <w:noProof/>
      </w:rPr>
      <w:t>1</w:t>
    </w:r>
    <w:r>
      <w:rPr>
        <w:noProof/>
      </w:rPr>
      <w:fldChar w:fldCharType="end"/>
    </w:r>
  </w:p>
  <w:p w:rsidR="00257C28" w:rsidRDefault="00257C2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rsidP="00A83985">
    <w:pPr>
      <w:pStyle w:val="Footer"/>
      <w:jc w:val="center"/>
    </w:pPr>
    <w:r>
      <w:fldChar w:fldCharType="begin"/>
    </w:r>
    <w:r>
      <w:instrText>PAGE   \* MERGEFORMAT</w:instrText>
    </w:r>
    <w:r>
      <w:fldChar w:fldCharType="separate"/>
    </w:r>
    <w:r w:rsidR="00B03DE6" w:rsidRPr="00B03DE6">
      <w:rPr>
        <w:noProof/>
        <w:lang w:val="ru-RU"/>
      </w:rPr>
      <w:t>10</w:t>
    </w:r>
    <w:r>
      <w:fldChar w:fldCharType="end"/>
    </w:r>
  </w:p>
  <w:p w:rsidR="00257C28" w:rsidRDefault="00257C2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rsidP="00A83985">
    <w:pPr>
      <w:pStyle w:val="Footer"/>
      <w:jc w:val="center"/>
    </w:pPr>
    <w:r>
      <w:fldChar w:fldCharType="begin"/>
    </w:r>
    <w:r>
      <w:instrText>PAGE   \* MERGEFORMAT</w:instrText>
    </w:r>
    <w:r>
      <w:fldChar w:fldCharType="separate"/>
    </w:r>
    <w:r w:rsidR="00D66B1C" w:rsidRPr="00D66B1C">
      <w:rPr>
        <w:noProof/>
        <w:lang w:val="ru-RU"/>
      </w:rPr>
      <w:t>25</w:t>
    </w:r>
    <w:r>
      <w:fldChar w:fldCharType="end"/>
    </w:r>
  </w:p>
  <w:p w:rsidR="00257C28" w:rsidRDefault="00257C2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5942447"/>
      <w:docPartObj>
        <w:docPartGallery w:val="Page Numbers (Bottom of Page)"/>
        <w:docPartUnique/>
      </w:docPartObj>
    </w:sdtPr>
    <w:sdtEndPr/>
    <w:sdtContent>
      <w:p w:rsidR="00257C28" w:rsidRDefault="00257C28" w:rsidP="00A83985">
        <w:pPr>
          <w:pStyle w:val="Footer"/>
          <w:jc w:val="center"/>
        </w:pPr>
        <w:r>
          <w:fldChar w:fldCharType="begin"/>
        </w:r>
        <w:r>
          <w:instrText>PAGE   \* MERGEFORMAT</w:instrText>
        </w:r>
        <w:r>
          <w:fldChar w:fldCharType="separate"/>
        </w:r>
        <w:r w:rsidR="0027765E">
          <w:rPr>
            <w:noProof/>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9660110"/>
      <w:docPartObj>
        <w:docPartGallery w:val="Page Numbers (Bottom of Page)"/>
        <w:docPartUnique/>
      </w:docPartObj>
    </w:sdtPr>
    <w:sdtEndPr/>
    <w:sdtContent>
      <w:p w:rsidR="00257C28" w:rsidRDefault="00257C28" w:rsidP="00A83985">
        <w:pPr>
          <w:pStyle w:val="Footer"/>
          <w:jc w:val="center"/>
        </w:pPr>
        <w:r>
          <w:fldChar w:fldCharType="begin"/>
        </w:r>
        <w:r>
          <w:instrText>PAGE   \* MERGEFORMAT</w:instrText>
        </w:r>
        <w:r>
          <w:fldChar w:fldCharType="separate"/>
        </w:r>
        <w:r w:rsidR="0027765E">
          <w:rPr>
            <w:noProof/>
          </w:rPr>
          <w:t>1</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257C28" w:rsidRDefault="00257C2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8947418"/>
      <w:docPartObj>
        <w:docPartGallery w:val="Page Numbers (Bottom of Page)"/>
        <w:docPartUnique/>
      </w:docPartObj>
    </w:sdtPr>
    <w:sdtEndPr/>
    <w:sdtContent>
      <w:p w:rsidR="00257C28" w:rsidRDefault="00257C28" w:rsidP="00A83985">
        <w:pPr>
          <w:pStyle w:val="Footer"/>
          <w:jc w:val="center"/>
        </w:pPr>
        <w:r>
          <w:fldChar w:fldCharType="begin"/>
        </w:r>
        <w:r>
          <w:instrText>PAGE   \* MERGEFORMAT</w:instrText>
        </w:r>
        <w:r>
          <w:fldChar w:fldCharType="separate"/>
        </w:r>
        <w:r w:rsidR="0027765E">
          <w:rPr>
            <w:noProof/>
          </w:rPr>
          <w:t>7</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Pr>
        <w:rStyle w:val="PageNumber"/>
        <w:rFonts w:cs="Arial"/>
      </w:rPr>
      <w:t>1</w:t>
    </w:r>
    <w:r>
      <w:rPr>
        <w:rStyle w:val="PageNumber"/>
        <w:rFonts w:cs="Arial"/>
      </w:rPr>
      <w:fldChar w:fldCharType="end"/>
    </w:r>
  </w:p>
  <w:p w:rsidR="00257C28" w:rsidRDefault="00257C28">
    <w:pPr>
      <w:pStyle w:val="Footer"/>
      <w:ind w:right="360"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Fonts w:cs="Arial"/>
      </w:rPr>
    </w:pPr>
    <w:r>
      <w:rPr>
        <w:rStyle w:val="PageNumber"/>
        <w:rFonts w:cs="Arial"/>
      </w:rPr>
      <w:fldChar w:fldCharType="begin"/>
    </w:r>
    <w:r>
      <w:rPr>
        <w:rStyle w:val="PageNumber"/>
        <w:rFonts w:cs="Arial"/>
      </w:rPr>
      <w:instrText xml:space="preserve">PAGE  </w:instrText>
    </w:r>
    <w:r>
      <w:rPr>
        <w:rStyle w:val="PageNumber"/>
        <w:rFonts w:cs="Arial"/>
      </w:rPr>
      <w:fldChar w:fldCharType="separate"/>
    </w:r>
    <w:r w:rsidR="0027765E">
      <w:rPr>
        <w:rStyle w:val="PageNumber"/>
        <w:rFonts w:cs="Arial"/>
        <w:noProof/>
      </w:rPr>
      <w:t>4</w:t>
    </w:r>
    <w:r>
      <w:rPr>
        <w:rStyle w:val="PageNumber"/>
        <w:rFonts w:cs="Arial"/>
      </w:rPr>
      <w:fldChar w:fldCharType="end"/>
    </w:r>
  </w:p>
  <w:p w:rsidR="00257C28" w:rsidRDefault="00257C28">
    <w:pPr>
      <w:pStyle w:val="Footer"/>
      <w:rPr>
        <w:rFonts w:cs="Arial"/>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rsidR="00257C28" w:rsidRDefault="00257C2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7C28" w:rsidRDefault="00257C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7765E">
      <w:rPr>
        <w:rStyle w:val="PageNumber"/>
        <w:noProof/>
      </w:rPr>
      <w:t>27</w:t>
    </w:r>
    <w:r>
      <w:rPr>
        <w:rStyle w:val="PageNumber"/>
      </w:rPr>
      <w:fldChar w:fldCharType="end"/>
    </w:r>
  </w:p>
  <w:p w:rsidR="00257C28" w:rsidRDefault="00257C28">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379F" w:rsidRDefault="0007379F">
      <w:r>
        <w:separator/>
      </w:r>
    </w:p>
  </w:footnote>
  <w:footnote w:type="continuationSeparator" w:id="0">
    <w:p w:rsidR="0007379F" w:rsidRDefault="0007379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4280A71A"/>
    <w:lvl w:ilvl="0">
      <w:start w:val="1"/>
      <w:numFmt w:val="decimal"/>
      <w:pStyle w:val="ListNumber"/>
      <w:lvlText w:val="%1."/>
      <w:lvlJc w:val="left"/>
      <w:pPr>
        <w:tabs>
          <w:tab w:val="num" w:pos="432"/>
        </w:tabs>
        <w:ind w:left="432" w:hanging="432"/>
      </w:pPr>
      <w:rPr>
        <w:rFonts w:hint="default"/>
      </w:rPr>
    </w:lvl>
  </w:abstractNum>
  <w:abstractNum w:abstractNumId="1">
    <w:nsid w:val="02D262F9"/>
    <w:multiLevelType w:val="multilevel"/>
    <w:tmpl w:val="FAFC2A80"/>
    <w:styleLink w:val="Style4"/>
    <w:lvl w:ilvl="0">
      <w:start w:val="6"/>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nsid w:val="04531045"/>
    <w:multiLevelType w:val="hybridMultilevel"/>
    <w:tmpl w:val="C12C3B9A"/>
    <w:lvl w:ilvl="0" w:tplc="2A28B24C">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75D0970"/>
    <w:multiLevelType w:val="hybridMultilevel"/>
    <w:tmpl w:val="330A66CE"/>
    <w:lvl w:ilvl="0" w:tplc="907A018E">
      <w:start w:val="1"/>
      <w:numFmt w:val="bullet"/>
      <w:pStyle w:val="StyleListNumberJustified"/>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31263B9A"/>
    <w:multiLevelType w:val="hybridMultilevel"/>
    <w:tmpl w:val="C12C3B9A"/>
    <w:lvl w:ilvl="0" w:tplc="2A28B24C">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3066741"/>
    <w:multiLevelType w:val="hybridMultilevel"/>
    <w:tmpl w:val="C12C3B9A"/>
    <w:lvl w:ilvl="0" w:tplc="2A28B24C">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6B23624B"/>
    <w:multiLevelType w:val="multilevel"/>
    <w:tmpl w:val="5A3AC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0"/>
  </w:num>
  <w:num w:numId="3">
    <w:abstractNumId w:val="6"/>
  </w:num>
  <w:num w:numId="4">
    <w:abstractNumId w:val="3"/>
  </w:num>
  <w:num w:numId="5">
    <w:abstractNumId w:val="4"/>
  </w:num>
  <w:num w:numId="6">
    <w:abstractNumId w:val="5"/>
  </w:num>
  <w:num w:numId="7">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F1D"/>
    <w:rsid w:val="00000346"/>
    <w:rsid w:val="0000193D"/>
    <w:rsid w:val="000025A6"/>
    <w:rsid w:val="0000272E"/>
    <w:rsid w:val="00003087"/>
    <w:rsid w:val="00003274"/>
    <w:rsid w:val="00003483"/>
    <w:rsid w:val="00005A94"/>
    <w:rsid w:val="00006127"/>
    <w:rsid w:val="0000663E"/>
    <w:rsid w:val="00006A07"/>
    <w:rsid w:val="00006B66"/>
    <w:rsid w:val="00010B7E"/>
    <w:rsid w:val="00010BD4"/>
    <w:rsid w:val="00010F4C"/>
    <w:rsid w:val="00011CCA"/>
    <w:rsid w:val="000124C9"/>
    <w:rsid w:val="00012C98"/>
    <w:rsid w:val="000153A9"/>
    <w:rsid w:val="00015ACF"/>
    <w:rsid w:val="00015AD3"/>
    <w:rsid w:val="00015EED"/>
    <w:rsid w:val="00016AEF"/>
    <w:rsid w:val="000205BB"/>
    <w:rsid w:val="00020E2C"/>
    <w:rsid w:val="00021DE5"/>
    <w:rsid w:val="00023A0E"/>
    <w:rsid w:val="00025873"/>
    <w:rsid w:val="00025AE6"/>
    <w:rsid w:val="00026485"/>
    <w:rsid w:val="00026F7C"/>
    <w:rsid w:val="000275BC"/>
    <w:rsid w:val="0003014C"/>
    <w:rsid w:val="000301E5"/>
    <w:rsid w:val="00030235"/>
    <w:rsid w:val="000315B9"/>
    <w:rsid w:val="00032F99"/>
    <w:rsid w:val="00036803"/>
    <w:rsid w:val="000409E4"/>
    <w:rsid w:val="0004116F"/>
    <w:rsid w:val="00041694"/>
    <w:rsid w:val="00041A0C"/>
    <w:rsid w:val="000429F6"/>
    <w:rsid w:val="00043B73"/>
    <w:rsid w:val="00043BA9"/>
    <w:rsid w:val="000442DD"/>
    <w:rsid w:val="00046D86"/>
    <w:rsid w:val="00047A02"/>
    <w:rsid w:val="00050451"/>
    <w:rsid w:val="00050F42"/>
    <w:rsid w:val="00052053"/>
    <w:rsid w:val="00054372"/>
    <w:rsid w:val="00055326"/>
    <w:rsid w:val="000566EF"/>
    <w:rsid w:val="00056BA6"/>
    <w:rsid w:val="000579E7"/>
    <w:rsid w:val="00057B53"/>
    <w:rsid w:val="000622D6"/>
    <w:rsid w:val="00063AA5"/>
    <w:rsid w:val="00063C85"/>
    <w:rsid w:val="000641A5"/>
    <w:rsid w:val="0006542E"/>
    <w:rsid w:val="000669A7"/>
    <w:rsid w:val="00066DBC"/>
    <w:rsid w:val="000700D3"/>
    <w:rsid w:val="00070CCF"/>
    <w:rsid w:val="00071939"/>
    <w:rsid w:val="00071D0E"/>
    <w:rsid w:val="00072723"/>
    <w:rsid w:val="00072815"/>
    <w:rsid w:val="00073358"/>
    <w:rsid w:val="0007379F"/>
    <w:rsid w:val="000739E9"/>
    <w:rsid w:val="00073A99"/>
    <w:rsid w:val="00073CAF"/>
    <w:rsid w:val="00074BDB"/>
    <w:rsid w:val="00074D6E"/>
    <w:rsid w:val="00074DF6"/>
    <w:rsid w:val="00076AED"/>
    <w:rsid w:val="00076B83"/>
    <w:rsid w:val="00076FD3"/>
    <w:rsid w:val="000778AC"/>
    <w:rsid w:val="00080A45"/>
    <w:rsid w:val="00081751"/>
    <w:rsid w:val="000828AA"/>
    <w:rsid w:val="00083851"/>
    <w:rsid w:val="00083EC9"/>
    <w:rsid w:val="000847D8"/>
    <w:rsid w:val="00086279"/>
    <w:rsid w:val="000867CD"/>
    <w:rsid w:val="00086C0C"/>
    <w:rsid w:val="0008774B"/>
    <w:rsid w:val="00090494"/>
    <w:rsid w:val="00090F5B"/>
    <w:rsid w:val="0009168F"/>
    <w:rsid w:val="00091834"/>
    <w:rsid w:val="00093EC6"/>
    <w:rsid w:val="000959C7"/>
    <w:rsid w:val="00095D14"/>
    <w:rsid w:val="00095E15"/>
    <w:rsid w:val="00096A9A"/>
    <w:rsid w:val="00096D08"/>
    <w:rsid w:val="00097568"/>
    <w:rsid w:val="000979F0"/>
    <w:rsid w:val="000A0595"/>
    <w:rsid w:val="000A0ABA"/>
    <w:rsid w:val="000A144E"/>
    <w:rsid w:val="000A1FA8"/>
    <w:rsid w:val="000A2A2C"/>
    <w:rsid w:val="000A3918"/>
    <w:rsid w:val="000A4029"/>
    <w:rsid w:val="000A452F"/>
    <w:rsid w:val="000A50DC"/>
    <w:rsid w:val="000A53C8"/>
    <w:rsid w:val="000A552B"/>
    <w:rsid w:val="000A6375"/>
    <w:rsid w:val="000A7163"/>
    <w:rsid w:val="000A7473"/>
    <w:rsid w:val="000B0186"/>
    <w:rsid w:val="000B0C29"/>
    <w:rsid w:val="000B0D02"/>
    <w:rsid w:val="000B1668"/>
    <w:rsid w:val="000B1B19"/>
    <w:rsid w:val="000B3832"/>
    <w:rsid w:val="000B480B"/>
    <w:rsid w:val="000B5996"/>
    <w:rsid w:val="000B7DFC"/>
    <w:rsid w:val="000C0E2D"/>
    <w:rsid w:val="000C16E0"/>
    <w:rsid w:val="000C1EE1"/>
    <w:rsid w:val="000C27D5"/>
    <w:rsid w:val="000C4417"/>
    <w:rsid w:val="000C4DDD"/>
    <w:rsid w:val="000C5708"/>
    <w:rsid w:val="000C573A"/>
    <w:rsid w:val="000C70D5"/>
    <w:rsid w:val="000D13AA"/>
    <w:rsid w:val="000D1DE0"/>
    <w:rsid w:val="000D2379"/>
    <w:rsid w:val="000D3C35"/>
    <w:rsid w:val="000D46C4"/>
    <w:rsid w:val="000D483A"/>
    <w:rsid w:val="000D5B02"/>
    <w:rsid w:val="000D5C2F"/>
    <w:rsid w:val="000D6E64"/>
    <w:rsid w:val="000D7A29"/>
    <w:rsid w:val="000D7B89"/>
    <w:rsid w:val="000D7D65"/>
    <w:rsid w:val="000E05D6"/>
    <w:rsid w:val="000E1B26"/>
    <w:rsid w:val="000E3518"/>
    <w:rsid w:val="000E3B85"/>
    <w:rsid w:val="000E5CCB"/>
    <w:rsid w:val="000E716F"/>
    <w:rsid w:val="000E7842"/>
    <w:rsid w:val="000E7D89"/>
    <w:rsid w:val="000F00CA"/>
    <w:rsid w:val="000F446F"/>
    <w:rsid w:val="000F491F"/>
    <w:rsid w:val="000F4CDA"/>
    <w:rsid w:val="000F504E"/>
    <w:rsid w:val="000F59E3"/>
    <w:rsid w:val="000F66B0"/>
    <w:rsid w:val="000F6F10"/>
    <w:rsid w:val="000F7B07"/>
    <w:rsid w:val="00100029"/>
    <w:rsid w:val="00100D68"/>
    <w:rsid w:val="001022AA"/>
    <w:rsid w:val="00103FDC"/>
    <w:rsid w:val="00104314"/>
    <w:rsid w:val="0010475E"/>
    <w:rsid w:val="00104A2F"/>
    <w:rsid w:val="0010529D"/>
    <w:rsid w:val="00105E03"/>
    <w:rsid w:val="00106AE2"/>
    <w:rsid w:val="001077B0"/>
    <w:rsid w:val="0011072C"/>
    <w:rsid w:val="00111D54"/>
    <w:rsid w:val="00111FA8"/>
    <w:rsid w:val="001121AA"/>
    <w:rsid w:val="00115251"/>
    <w:rsid w:val="00115DE7"/>
    <w:rsid w:val="00117468"/>
    <w:rsid w:val="00120FAF"/>
    <w:rsid w:val="001216E5"/>
    <w:rsid w:val="00122A8C"/>
    <w:rsid w:val="00123CA9"/>
    <w:rsid w:val="0012549A"/>
    <w:rsid w:val="001271A7"/>
    <w:rsid w:val="0012786F"/>
    <w:rsid w:val="00127E45"/>
    <w:rsid w:val="0013326A"/>
    <w:rsid w:val="001334C9"/>
    <w:rsid w:val="00133906"/>
    <w:rsid w:val="00134664"/>
    <w:rsid w:val="00135459"/>
    <w:rsid w:val="00135515"/>
    <w:rsid w:val="00137DB7"/>
    <w:rsid w:val="0014018C"/>
    <w:rsid w:val="001405E1"/>
    <w:rsid w:val="0014122B"/>
    <w:rsid w:val="00141B35"/>
    <w:rsid w:val="00141D5E"/>
    <w:rsid w:val="001431BC"/>
    <w:rsid w:val="001437F0"/>
    <w:rsid w:val="00144433"/>
    <w:rsid w:val="00145916"/>
    <w:rsid w:val="00145F07"/>
    <w:rsid w:val="0014716C"/>
    <w:rsid w:val="00150220"/>
    <w:rsid w:val="001502C0"/>
    <w:rsid w:val="00151514"/>
    <w:rsid w:val="001518E7"/>
    <w:rsid w:val="001518F1"/>
    <w:rsid w:val="00151F81"/>
    <w:rsid w:val="00153383"/>
    <w:rsid w:val="001606B5"/>
    <w:rsid w:val="001606FC"/>
    <w:rsid w:val="00160B1A"/>
    <w:rsid w:val="00161F48"/>
    <w:rsid w:val="001648F3"/>
    <w:rsid w:val="00165546"/>
    <w:rsid w:val="0017057E"/>
    <w:rsid w:val="00172861"/>
    <w:rsid w:val="00173640"/>
    <w:rsid w:val="00173971"/>
    <w:rsid w:val="00173E05"/>
    <w:rsid w:val="0017564B"/>
    <w:rsid w:val="00175D9B"/>
    <w:rsid w:val="001804C1"/>
    <w:rsid w:val="001809C5"/>
    <w:rsid w:val="00180C20"/>
    <w:rsid w:val="00180F6E"/>
    <w:rsid w:val="001812E6"/>
    <w:rsid w:val="00182405"/>
    <w:rsid w:val="001830FC"/>
    <w:rsid w:val="00183354"/>
    <w:rsid w:val="00183C82"/>
    <w:rsid w:val="00183EBC"/>
    <w:rsid w:val="00185459"/>
    <w:rsid w:val="0018578D"/>
    <w:rsid w:val="00185D5D"/>
    <w:rsid w:val="00186725"/>
    <w:rsid w:val="00186A3D"/>
    <w:rsid w:val="00186F8C"/>
    <w:rsid w:val="001870E1"/>
    <w:rsid w:val="001910C1"/>
    <w:rsid w:val="00191378"/>
    <w:rsid w:val="00192253"/>
    <w:rsid w:val="00192705"/>
    <w:rsid w:val="00194718"/>
    <w:rsid w:val="0019785C"/>
    <w:rsid w:val="0019795A"/>
    <w:rsid w:val="00197EEC"/>
    <w:rsid w:val="001A0B4F"/>
    <w:rsid w:val="001A0E02"/>
    <w:rsid w:val="001A130E"/>
    <w:rsid w:val="001A3CDB"/>
    <w:rsid w:val="001A3E31"/>
    <w:rsid w:val="001A4116"/>
    <w:rsid w:val="001A5025"/>
    <w:rsid w:val="001A6812"/>
    <w:rsid w:val="001A7ABA"/>
    <w:rsid w:val="001B00E6"/>
    <w:rsid w:val="001B1F12"/>
    <w:rsid w:val="001B2C43"/>
    <w:rsid w:val="001B3223"/>
    <w:rsid w:val="001B463C"/>
    <w:rsid w:val="001B4CF9"/>
    <w:rsid w:val="001B7C0B"/>
    <w:rsid w:val="001C0AF4"/>
    <w:rsid w:val="001C1CAD"/>
    <w:rsid w:val="001C2068"/>
    <w:rsid w:val="001C2D4F"/>
    <w:rsid w:val="001C32C4"/>
    <w:rsid w:val="001C373E"/>
    <w:rsid w:val="001C3E2B"/>
    <w:rsid w:val="001C5770"/>
    <w:rsid w:val="001C6353"/>
    <w:rsid w:val="001C7DD6"/>
    <w:rsid w:val="001D0E32"/>
    <w:rsid w:val="001D2BA2"/>
    <w:rsid w:val="001D3786"/>
    <w:rsid w:val="001D3E82"/>
    <w:rsid w:val="001D45B5"/>
    <w:rsid w:val="001D5CDA"/>
    <w:rsid w:val="001D6348"/>
    <w:rsid w:val="001D64E2"/>
    <w:rsid w:val="001D7AAE"/>
    <w:rsid w:val="001E3392"/>
    <w:rsid w:val="001E4B32"/>
    <w:rsid w:val="001E56B4"/>
    <w:rsid w:val="001E62C9"/>
    <w:rsid w:val="001E6874"/>
    <w:rsid w:val="001E6EA9"/>
    <w:rsid w:val="001E70D8"/>
    <w:rsid w:val="001F081B"/>
    <w:rsid w:val="001F1059"/>
    <w:rsid w:val="001F1CF2"/>
    <w:rsid w:val="001F2DC6"/>
    <w:rsid w:val="001F4F39"/>
    <w:rsid w:val="001F5B2A"/>
    <w:rsid w:val="001F74F4"/>
    <w:rsid w:val="001F7D83"/>
    <w:rsid w:val="00200528"/>
    <w:rsid w:val="0020198F"/>
    <w:rsid w:val="00202F3B"/>
    <w:rsid w:val="0020301A"/>
    <w:rsid w:val="00203CCD"/>
    <w:rsid w:val="00205D31"/>
    <w:rsid w:val="002060BA"/>
    <w:rsid w:val="002062E5"/>
    <w:rsid w:val="0021117C"/>
    <w:rsid w:val="00211655"/>
    <w:rsid w:val="00211E4C"/>
    <w:rsid w:val="00212463"/>
    <w:rsid w:val="002133D2"/>
    <w:rsid w:val="002161B9"/>
    <w:rsid w:val="002174EF"/>
    <w:rsid w:val="00217523"/>
    <w:rsid w:val="00217E12"/>
    <w:rsid w:val="0022145E"/>
    <w:rsid w:val="00221843"/>
    <w:rsid w:val="00222FC4"/>
    <w:rsid w:val="00223537"/>
    <w:rsid w:val="00223FF1"/>
    <w:rsid w:val="00224F05"/>
    <w:rsid w:val="0022602B"/>
    <w:rsid w:val="00226623"/>
    <w:rsid w:val="002275CE"/>
    <w:rsid w:val="0022761C"/>
    <w:rsid w:val="00227937"/>
    <w:rsid w:val="00227B94"/>
    <w:rsid w:val="00227DE0"/>
    <w:rsid w:val="002312A6"/>
    <w:rsid w:val="002315A2"/>
    <w:rsid w:val="002328D4"/>
    <w:rsid w:val="002333E8"/>
    <w:rsid w:val="002337CF"/>
    <w:rsid w:val="002337E1"/>
    <w:rsid w:val="002339A0"/>
    <w:rsid w:val="00233A8B"/>
    <w:rsid w:val="002352E1"/>
    <w:rsid w:val="00235D72"/>
    <w:rsid w:val="00236487"/>
    <w:rsid w:val="00237C36"/>
    <w:rsid w:val="0024093E"/>
    <w:rsid w:val="002412EA"/>
    <w:rsid w:val="002419AA"/>
    <w:rsid w:val="00242BF4"/>
    <w:rsid w:val="00243BE1"/>
    <w:rsid w:val="00243E8A"/>
    <w:rsid w:val="002446B1"/>
    <w:rsid w:val="00247831"/>
    <w:rsid w:val="00251A47"/>
    <w:rsid w:val="00251F9E"/>
    <w:rsid w:val="00251FDF"/>
    <w:rsid w:val="00252D14"/>
    <w:rsid w:val="002548BA"/>
    <w:rsid w:val="00257C28"/>
    <w:rsid w:val="00260FD2"/>
    <w:rsid w:val="0026297B"/>
    <w:rsid w:val="002629E0"/>
    <w:rsid w:val="00262A7A"/>
    <w:rsid w:val="0026367B"/>
    <w:rsid w:val="00264E1E"/>
    <w:rsid w:val="00270CD5"/>
    <w:rsid w:val="00271504"/>
    <w:rsid w:val="0027186F"/>
    <w:rsid w:val="00271F1D"/>
    <w:rsid w:val="00274FA3"/>
    <w:rsid w:val="00276BC9"/>
    <w:rsid w:val="0027754B"/>
    <w:rsid w:val="0027765E"/>
    <w:rsid w:val="00282755"/>
    <w:rsid w:val="00282797"/>
    <w:rsid w:val="00284C5D"/>
    <w:rsid w:val="00286ABA"/>
    <w:rsid w:val="00287EC6"/>
    <w:rsid w:val="002900B2"/>
    <w:rsid w:val="00291986"/>
    <w:rsid w:val="00292F08"/>
    <w:rsid w:val="00293EB5"/>
    <w:rsid w:val="0029406B"/>
    <w:rsid w:val="002941DF"/>
    <w:rsid w:val="002973C5"/>
    <w:rsid w:val="0029745E"/>
    <w:rsid w:val="0029796D"/>
    <w:rsid w:val="002A0A6F"/>
    <w:rsid w:val="002A2560"/>
    <w:rsid w:val="002A341A"/>
    <w:rsid w:val="002A6078"/>
    <w:rsid w:val="002A619C"/>
    <w:rsid w:val="002A63D4"/>
    <w:rsid w:val="002A6E39"/>
    <w:rsid w:val="002B0079"/>
    <w:rsid w:val="002B121B"/>
    <w:rsid w:val="002B15A3"/>
    <w:rsid w:val="002B2A77"/>
    <w:rsid w:val="002B34D9"/>
    <w:rsid w:val="002B65F0"/>
    <w:rsid w:val="002B6FED"/>
    <w:rsid w:val="002B708D"/>
    <w:rsid w:val="002C3683"/>
    <w:rsid w:val="002C5A71"/>
    <w:rsid w:val="002C5CF8"/>
    <w:rsid w:val="002D22E8"/>
    <w:rsid w:val="002D28EF"/>
    <w:rsid w:val="002D2907"/>
    <w:rsid w:val="002D2B82"/>
    <w:rsid w:val="002D2E7F"/>
    <w:rsid w:val="002D33EB"/>
    <w:rsid w:val="002D40F3"/>
    <w:rsid w:val="002D4E64"/>
    <w:rsid w:val="002D51B9"/>
    <w:rsid w:val="002D5319"/>
    <w:rsid w:val="002D6F55"/>
    <w:rsid w:val="002E06A0"/>
    <w:rsid w:val="002E1991"/>
    <w:rsid w:val="002E2047"/>
    <w:rsid w:val="002E20B5"/>
    <w:rsid w:val="002E2698"/>
    <w:rsid w:val="002E3135"/>
    <w:rsid w:val="002E3153"/>
    <w:rsid w:val="002E3A12"/>
    <w:rsid w:val="002E3C89"/>
    <w:rsid w:val="002E469F"/>
    <w:rsid w:val="002E53B5"/>
    <w:rsid w:val="002E7D91"/>
    <w:rsid w:val="002F0753"/>
    <w:rsid w:val="002F0F86"/>
    <w:rsid w:val="002F26CA"/>
    <w:rsid w:val="002F38DC"/>
    <w:rsid w:val="002F4D40"/>
    <w:rsid w:val="002F4EB0"/>
    <w:rsid w:val="002F50F1"/>
    <w:rsid w:val="002F515C"/>
    <w:rsid w:val="002F56E1"/>
    <w:rsid w:val="002F61EC"/>
    <w:rsid w:val="00300132"/>
    <w:rsid w:val="00300E94"/>
    <w:rsid w:val="003027F2"/>
    <w:rsid w:val="003042CB"/>
    <w:rsid w:val="00305A9A"/>
    <w:rsid w:val="00305CAC"/>
    <w:rsid w:val="00306DB0"/>
    <w:rsid w:val="00307410"/>
    <w:rsid w:val="00307883"/>
    <w:rsid w:val="00310094"/>
    <w:rsid w:val="00310AC5"/>
    <w:rsid w:val="00311245"/>
    <w:rsid w:val="0031151A"/>
    <w:rsid w:val="0031286F"/>
    <w:rsid w:val="00313C7A"/>
    <w:rsid w:val="00314260"/>
    <w:rsid w:val="00315F68"/>
    <w:rsid w:val="00316720"/>
    <w:rsid w:val="00316AF7"/>
    <w:rsid w:val="00316F98"/>
    <w:rsid w:val="00317E94"/>
    <w:rsid w:val="00320D06"/>
    <w:rsid w:val="003222BE"/>
    <w:rsid w:val="003232AE"/>
    <w:rsid w:val="00323B48"/>
    <w:rsid w:val="00323E04"/>
    <w:rsid w:val="00323F0A"/>
    <w:rsid w:val="003248BB"/>
    <w:rsid w:val="00324F38"/>
    <w:rsid w:val="003255AC"/>
    <w:rsid w:val="00325ABC"/>
    <w:rsid w:val="003320D6"/>
    <w:rsid w:val="00332DD3"/>
    <w:rsid w:val="003346C1"/>
    <w:rsid w:val="00334F17"/>
    <w:rsid w:val="00335600"/>
    <w:rsid w:val="0033633C"/>
    <w:rsid w:val="00336C29"/>
    <w:rsid w:val="003407D6"/>
    <w:rsid w:val="00340FD4"/>
    <w:rsid w:val="00341AB1"/>
    <w:rsid w:val="0034398E"/>
    <w:rsid w:val="003442EC"/>
    <w:rsid w:val="0034468C"/>
    <w:rsid w:val="003449FE"/>
    <w:rsid w:val="00346B92"/>
    <w:rsid w:val="00346CF8"/>
    <w:rsid w:val="00350280"/>
    <w:rsid w:val="00350E42"/>
    <w:rsid w:val="00351A5D"/>
    <w:rsid w:val="00353D5F"/>
    <w:rsid w:val="0035412F"/>
    <w:rsid w:val="00354184"/>
    <w:rsid w:val="00354D76"/>
    <w:rsid w:val="00355BB1"/>
    <w:rsid w:val="00355C7E"/>
    <w:rsid w:val="00356002"/>
    <w:rsid w:val="003564B1"/>
    <w:rsid w:val="00356C04"/>
    <w:rsid w:val="00356D43"/>
    <w:rsid w:val="00360616"/>
    <w:rsid w:val="00360B53"/>
    <w:rsid w:val="00360D5E"/>
    <w:rsid w:val="00360F8D"/>
    <w:rsid w:val="00362D59"/>
    <w:rsid w:val="00364CFB"/>
    <w:rsid w:val="00364DA9"/>
    <w:rsid w:val="003652E1"/>
    <w:rsid w:val="00366CA6"/>
    <w:rsid w:val="00372270"/>
    <w:rsid w:val="003748D2"/>
    <w:rsid w:val="00375692"/>
    <w:rsid w:val="00375E2B"/>
    <w:rsid w:val="00377A1F"/>
    <w:rsid w:val="003803BD"/>
    <w:rsid w:val="00380AA6"/>
    <w:rsid w:val="00381B27"/>
    <w:rsid w:val="00383987"/>
    <w:rsid w:val="00383F46"/>
    <w:rsid w:val="0038479E"/>
    <w:rsid w:val="00385B77"/>
    <w:rsid w:val="003900E8"/>
    <w:rsid w:val="00392053"/>
    <w:rsid w:val="00392620"/>
    <w:rsid w:val="00393711"/>
    <w:rsid w:val="00393C2D"/>
    <w:rsid w:val="003943AD"/>
    <w:rsid w:val="003944B3"/>
    <w:rsid w:val="003947B8"/>
    <w:rsid w:val="00396958"/>
    <w:rsid w:val="003A2C2E"/>
    <w:rsid w:val="003A2F6F"/>
    <w:rsid w:val="003A43E6"/>
    <w:rsid w:val="003A474B"/>
    <w:rsid w:val="003A4880"/>
    <w:rsid w:val="003A52B6"/>
    <w:rsid w:val="003A5E34"/>
    <w:rsid w:val="003A6159"/>
    <w:rsid w:val="003A6EC7"/>
    <w:rsid w:val="003A788C"/>
    <w:rsid w:val="003B2FEB"/>
    <w:rsid w:val="003B308A"/>
    <w:rsid w:val="003B4028"/>
    <w:rsid w:val="003B67A9"/>
    <w:rsid w:val="003B7717"/>
    <w:rsid w:val="003B7851"/>
    <w:rsid w:val="003B7FA0"/>
    <w:rsid w:val="003C00C2"/>
    <w:rsid w:val="003C08F2"/>
    <w:rsid w:val="003C27B4"/>
    <w:rsid w:val="003C3F2E"/>
    <w:rsid w:val="003C3F4F"/>
    <w:rsid w:val="003C48EB"/>
    <w:rsid w:val="003C4FFB"/>
    <w:rsid w:val="003C5ECC"/>
    <w:rsid w:val="003C6427"/>
    <w:rsid w:val="003C6EB5"/>
    <w:rsid w:val="003D1000"/>
    <w:rsid w:val="003D29F8"/>
    <w:rsid w:val="003D6BB6"/>
    <w:rsid w:val="003D6D37"/>
    <w:rsid w:val="003E0E0F"/>
    <w:rsid w:val="003E0EEE"/>
    <w:rsid w:val="003E1406"/>
    <w:rsid w:val="003E1764"/>
    <w:rsid w:val="003E1A91"/>
    <w:rsid w:val="003E1E93"/>
    <w:rsid w:val="003E31B8"/>
    <w:rsid w:val="003E5A1C"/>
    <w:rsid w:val="003E68D9"/>
    <w:rsid w:val="003E6B6E"/>
    <w:rsid w:val="003E7F08"/>
    <w:rsid w:val="003F00BE"/>
    <w:rsid w:val="003F1B46"/>
    <w:rsid w:val="003F22A0"/>
    <w:rsid w:val="003F313C"/>
    <w:rsid w:val="003F3670"/>
    <w:rsid w:val="003F3B2D"/>
    <w:rsid w:val="003F439A"/>
    <w:rsid w:val="003F534B"/>
    <w:rsid w:val="003F5DD9"/>
    <w:rsid w:val="00400657"/>
    <w:rsid w:val="00400687"/>
    <w:rsid w:val="00400BF1"/>
    <w:rsid w:val="00401D42"/>
    <w:rsid w:val="00401F0A"/>
    <w:rsid w:val="00402B17"/>
    <w:rsid w:val="004030D8"/>
    <w:rsid w:val="00403DB4"/>
    <w:rsid w:val="004044D0"/>
    <w:rsid w:val="00405193"/>
    <w:rsid w:val="0040600E"/>
    <w:rsid w:val="00406A74"/>
    <w:rsid w:val="00407D72"/>
    <w:rsid w:val="0041272E"/>
    <w:rsid w:val="00413393"/>
    <w:rsid w:val="00413AB9"/>
    <w:rsid w:val="00414DE3"/>
    <w:rsid w:val="004155E0"/>
    <w:rsid w:val="0041577B"/>
    <w:rsid w:val="00415788"/>
    <w:rsid w:val="00415B09"/>
    <w:rsid w:val="00415B0D"/>
    <w:rsid w:val="00415E77"/>
    <w:rsid w:val="00417406"/>
    <w:rsid w:val="00420932"/>
    <w:rsid w:val="004222F0"/>
    <w:rsid w:val="00422F88"/>
    <w:rsid w:val="00424885"/>
    <w:rsid w:val="004248FA"/>
    <w:rsid w:val="00424A43"/>
    <w:rsid w:val="00425049"/>
    <w:rsid w:val="004265AD"/>
    <w:rsid w:val="00430976"/>
    <w:rsid w:val="004311CB"/>
    <w:rsid w:val="004329BC"/>
    <w:rsid w:val="00433F7A"/>
    <w:rsid w:val="00435028"/>
    <w:rsid w:val="00437981"/>
    <w:rsid w:val="0044046C"/>
    <w:rsid w:val="00440D04"/>
    <w:rsid w:val="00442D65"/>
    <w:rsid w:val="0044395E"/>
    <w:rsid w:val="004440E3"/>
    <w:rsid w:val="00447DC4"/>
    <w:rsid w:val="004506A1"/>
    <w:rsid w:val="00450BE5"/>
    <w:rsid w:val="00450FA9"/>
    <w:rsid w:val="004517A5"/>
    <w:rsid w:val="0045343C"/>
    <w:rsid w:val="00455728"/>
    <w:rsid w:val="004558B7"/>
    <w:rsid w:val="00455EB9"/>
    <w:rsid w:val="00456046"/>
    <w:rsid w:val="00456DA5"/>
    <w:rsid w:val="004617FF"/>
    <w:rsid w:val="00461ABC"/>
    <w:rsid w:val="00461E38"/>
    <w:rsid w:val="00461F4C"/>
    <w:rsid w:val="00462239"/>
    <w:rsid w:val="00463BE2"/>
    <w:rsid w:val="00464062"/>
    <w:rsid w:val="004641F9"/>
    <w:rsid w:val="004667CE"/>
    <w:rsid w:val="00470884"/>
    <w:rsid w:val="004714CA"/>
    <w:rsid w:val="00473626"/>
    <w:rsid w:val="00475506"/>
    <w:rsid w:val="00475B1D"/>
    <w:rsid w:val="004770C8"/>
    <w:rsid w:val="00477C78"/>
    <w:rsid w:val="00480DBE"/>
    <w:rsid w:val="00481951"/>
    <w:rsid w:val="00481B94"/>
    <w:rsid w:val="00483CAE"/>
    <w:rsid w:val="00485244"/>
    <w:rsid w:val="004879A6"/>
    <w:rsid w:val="00487C58"/>
    <w:rsid w:val="00490561"/>
    <w:rsid w:val="00492416"/>
    <w:rsid w:val="00492790"/>
    <w:rsid w:val="00492D24"/>
    <w:rsid w:val="004937C7"/>
    <w:rsid w:val="0049428A"/>
    <w:rsid w:val="00494378"/>
    <w:rsid w:val="00494ACB"/>
    <w:rsid w:val="00495FAC"/>
    <w:rsid w:val="004A0D8C"/>
    <w:rsid w:val="004A366D"/>
    <w:rsid w:val="004A4D11"/>
    <w:rsid w:val="004A4D55"/>
    <w:rsid w:val="004A5185"/>
    <w:rsid w:val="004A51E1"/>
    <w:rsid w:val="004A61D9"/>
    <w:rsid w:val="004A7DA7"/>
    <w:rsid w:val="004B079E"/>
    <w:rsid w:val="004B07B0"/>
    <w:rsid w:val="004B07F3"/>
    <w:rsid w:val="004B11EE"/>
    <w:rsid w:val="004B1764"/>
    <w:rsid w:val="004B1AC0"/>
    <w:rsid w:val="004B2293"/>
    <w:rsid w:val="004B37F2"/>
    <w:rsid w:val="004B391C"/>
    <w:rsid w:val="004B3E47"/>
    <w:rsid w:val="004B6E1E"/>
    <w:rsid w:val="004B79B7"/>
    <w:rsid w:val="004C0F48"/>
    <w:rsid w:val="004C1FB5"/>
    <w:rsid w:val="004C2B92"/>
    <w:rsid w:val="004C2E01"/>
    <w:rsid w:val="004C4AC7"/>
    <w:rsid w:val="004C5829"/>
    <w:rsid w:val="004C6D3C"/>
    <w:rsid w:val="004D0649"/>
    <w:rsid w:val="004D0F94"/>
    <w:rsid w:val="004D2BDF"/>
    <w:rsid w:val="004D303C"/>
    <w:rsid w:val="004D30DF"/>
    <w:rsid w:val="004D347D"/>
    <w:rsid w:val="004D34CB"/>
    <w:rsid w:val="004D3B28"/>
    <w:rsid w:val="004D42A3"/>
    <w:rsid w:val="004D53F4"/>
    <w:rsid w:val="004D5F70"/>
    <w:rsid w:val="004D7111"/>
    <w:rsid w:val="004D7607"/>
    <w:rsid w:val="004D7E5D"/>
    <w:rsid w:val="004E11EA"/>
    <w:rsid w:val="004E26FA"/>
    <w:rsid w:val="004E2C28"/>
    <w:rsid w:val="004E3361"/>
    <w:rsid w:val="004E6248"/>
    <w:rsid w:val="004E71DC"/>
    <w:rsid w:val="004E7D03"/>
    <w:rsid w:val="004E7E40"/>
    <w:rsid w:val="004F188F"/>
    <w:rsid w:val="004F2C15"/>
    <w:rsid w:val="004F3F92"/>
    <w:rsid w:val="004F55D9"/>
    <w:rsid w:val="0050076D"/>
    <w:rsid w:val="00500BBB"/>
    <w:rsid w:val="00500D96"/>
    <w:rsid w:val="0050102E"/>
    <w:rsid w:val="005063A5"/>
    <w:rsid w:val="005076E1"/>
    <w:rsid w:val="00507D2C"/>
    <w:rsid w:val="00510292"/>
    <w:rsid w:val="005108D3"/>
    <w:rsid w:val="00513D95"/>
    <w:rsid w:val="00515326"/>
    <w:rsid w:val="0051682D"/>
    <w:rsid w:val="005218DC"/>
    <w:rsid w:val="00522A7C"/>
    <w:rsid w:val="00522DF6"/>
    <w:rsid w:val="00523BCB"/>
    <w:rsid w:val="00524216"/>
    <w:rsid w:val="0052699C"/>
    <w:rsid w:val="00532401"/>
    <w:rsid w:val="00532F81"/>
    <w:rsid w:val="00533A25"/>
    <w:rsid w:val="00536EA8"/>
    <w:rsid w:val="00540F32"/>
    <w:rsid w:val="0054256D"/>
    <w:rsid w:val="00542BAA"/>
    <w:rsid w:val="005450C5"/>
    <w:rsid w:val="00545F39"/>
    <w:rsid w:val="00546B7F"/>
    <w:rsid w:val="00546C59"/>
    <w:rsid w:val="005477CE"/>
    <w:rsid w:val="0055154E"/>
    <w:rsid w:val="00551890"/>
    <w:rsid w:val="00551A79"/>
    <w:rsid w:val="005522A0"/>
    <w:rsid w:val="005525A8"/>
    <w:rsid w:val="005537B9"/>
    <w:rsid w:val="005548EA"/>
    <w:rsid w:val="00555615"/>
    <w:rsid w:val="0055580C"/>
    <w:rsid w:val="00556DFD"/>
    <w:rsid w:val="00557051"/>
    <w:rsid w:val="00557445"/>
    <w:rsid w:val="005634C7"/>
    <w:rsid w:val="0056443E"/>
    <w:rsid w:val="005717EA"/>
    <w:rsid w:val="005726E6"/>
    <w:rsid w:val="00572F1D"/>
    <w:rsid w:val="0057343B"/>
    <w:rsid w:val="00574EC9"/>
    <w:rsid w:val="00575450"/>
    <w:rsid w:val="005769B7"/>
    <w:rsid w:val="00577A58"/>
    <w:rsid w:val="005809B2"/>
    <w:rsid w:val="005809CA"/>
    <w:rsid w:val="00581871"/>
    <w:rsid w:val="005829E0"/>
    <w:rsid w:val="005835AA"/>
    <w:rsid w:val="00583A9E"/>
    <w:rsid w:val="005850A5"/>
    <w:rsid w:val="00585566"/>
    <w:rsid w:val="00585877"/>
    <w:rsid w:val="0058652A"/>
    <w:rsid w:val="00587E5A"/>
    <w:rsid w:val="0059140F"/>
    <w:rsid w:val="0059165F"/>
    <w:rsid w:val="00591C69"/>
    <w:rsid w:val="00591D16"/>
    <w:rsid w:val="00592858"/>
    <w:rsid w:val="005928A7"/>
    <w:rsid w:val="00593462"/>
    <w:rsid w:val="0059350C"/>
    <w:rsid w:val="00593547"/>
    <w:rsid w:val="00593B20"/>
    <w:rsid w:val="00593BB8"/>
    <w:rsid w:val="00594536"/>
    <w:rsid w:val="0059695C"/>
    <w:rsid w:val="00597B4E"/>
    <w:rsid w:val="005A0FB0"/>
    <w:rsid w:val="005A145A"/>
    <w:rsid w:val="005A1873"/>
    <w:rsid w:val="005A1E94"/>
    <w:rsid w:val="005A35E8"/>
    <w:rsid w:val="005A425F"/>
    <w:rsid w:val="005A44C6"/>
    <w:rsid w:val="005A6213"/>
    <w:rsid w:val="005B03EE"/>
    <w:rsid w:val="005B0771"/>
    <w:rsid w:val="005B133C"/>
    <w:rsid w:val="005B17B0"/>
    <w:rsid w:val="005B1A10"/>
    <w:rsid w:val="005B23DF"/>
    <w:rsid w:val="005B3ECF"/>
    <w:rsid w:val="005B4147"/>
    <w:rsid w:val="005B5682"/>
    <w:rsid w:val="005B57BE"/>
    <w:rsid w:val="005B6C62"/>
    <w:rsid w:val="005B77EC"/>
    <w:rsid w:val="005C0344"/>
    <w:rsid w:val="005C0400"/>
    <w:rsid w:val="005C0634"/>
    <w:rsid w:val="005C228C"/>
    <w:rsid w:val="005C3CAE"/>
    <w:rsid w:val="005C3DD4"/>
    <w:rsid w:val="005C3EBF"/>
    <w:rsid w:val="005C4180"/>
    <w:rsid w:val="005C591F"/>
    <w:rsid w:val="005C5A58"/>
    <w:rsid w:val="005C673A"/>
    <w:rsid w:val="005D0264"/>
    <w:rsid w:val="005D1171"/>
    <w:rsid w:val="005D12B8"/>
    <w:rsid w:val="005D24A1"/>
    <w:rsid w:val="005D2E95"/>
    <w:rsid w:val="005D35D9"/>
    <w:rsid w:val="005D3BFF"/>
    <w:rsid w:val="005D408D"/>
    <w:rsid w:val="005D498F"/>
    <w:rsid w:val="005D520D"/>
    <w:rsid w:val="005D524B"/>
    <w:rsid w:val="005D6C46"/>
    <w:rsid w:val="005D6DF1"/>
    <w:rsid w:val="005D6F90"/>
    <w:rsid w:val="005D7A99"/>
    <w:rsid w:val="005D7D0C"/>
    <w:rsid w:val="005E0C4C"/>
    <w:rsid w:val="005E165C"/>
    <w:rsid w:val="005E1DE7"/>
    <w:rsid w:val="005E4804"/>
    <w:rsid w:val="005E67E9"/>
    <w:rsid w:val="005E7D81"/>
    <w:rsid w:val="005E7F5F"/>
    <w:rsid w:val="005F0EE5"/>
    <w:rsid w:val="005F1863"/>
    <w:rsid w:val="005F1C33"/>
    <w:rsid w:val="005F20AE"/>
    <w:rsid w:val="005F29BF"/>
    <w:rsid w:val="005F72D6"/>
    <w:rsid w:val="005F7829"/>
    <w:rsid w:val="005F7BD6"/>
    <w:rsid w:val="005F7E6F"/>
    <w:rsid w:val="006002AF"/>
    <w:rsid w:val="00601586"/>
    <w:rsid w:val="00601D3F"/>
    <w:rsid w:val="006025EE"/>
    <w:rsid w:val="00602860"/>
    <w:rsid w:val="006031DC"/>
    <w:rsid w:val="00604164"/>
    <w:rsid w:val="00605BA5"/>
    <w:rsid w:val="006064B9"/>
    <w:rsid w:val="006109D6"/>
    <w:rsid w:val="006111A1"/>
    <w:rsid w:val="00611FEE"/>
    <w:rsid w:val="006126ED"/>
    <w:rsid w:val="00613185"/>
    <w:rsid w:val="00613221"/>
    <w:rsid w:val="00614242"/>
    <w:rsid w:val="006147B7"/>
    <w:rsid w:val="006149A0"/>
    <w:rsid w:val="00614A85"/>
    <w:rsid w:val="0061502B"/>
    <w:rsid w:val="00617D65"/>
    <w:rsid w:val="00620A8F"/>
    <w:rsid w:val="00620D63"/>
    <w:rsid w:val="00621096"/>
    <w:rsid w:val="006211ED"/>
    <w:rsid w:val="00621557"/>
    <w:rsid w:val="0062173A"/>
    <w:rsid w:val="0062181C"/>
    <w:rsid w:val="00622462"/>
    <w:rsid w:val="00623885"/>
    <w:rsid w:val="006247CE"/>
    <w:rsid w:val="00624F25"/>
    <w:rsid w:val="00625B31"/>
    <w:rsid w:val="006264DB"/>
    <w:rsid w:val="00630B54"/>
    <w:rsid w:val="00630E89"/>
    <w:rsid w:val="0063209F"/>
    <w:rsid w:val="00633346"/>
    <w:rsid w:val="00633F47"/>
    <w:rsid w:val="006348B4"/>
    <w:rsid w:val="006351A4"/>
    <w:rsid w:val="00635671"/>
    <w:rsid w:val="0063599E"/>
    <w:rsid w:val="00635E24"/>
    <w:rsid w:val="00635E4C"/>
    <w:rsid w:val="006373F8"/>
    <w:rsid w:val="00640BAC"/>
    <w:rsid w:val="0064174E"/>
    <w:rsid w:val="006445E5"/>
    <w:rsid w:val="00645125"/>
    <w:rsid w:val="00645530"/>
    <w:rsid w:val="006467B7"/>
    <w:rsid w:val="00646DE8"/>
    <w:rsid w:val="00647D48"/>
    <w:rsid w:val="00650808"/>
    <w:rsid w:val="00652B62"/>
    <w:rsid w:val="00653AA3"/>
    <w:rsid w:val="0065591F"/>
    <w:rsid w:val="0065669E"/>
    <w:rsid w:val="0065671A"/>
    <w:rsid w:val="0065698E"/>
    <w:rsid w:val="00656C73"/>
    <w:rsid w:val="00656E64"/>
    <w:rsid w:val="0065768A"/>
    <w:rsid w:val="00657BA2"/>
    <w:rsid w:val="00660A82"/>
    <w:rsid w:val="006615A9"/>
    <w:rsid w:val="006617EF"/>
    <w:rsid w:val="00662487"/>
    <w:rsid w:val="00663744"/>
    <w:rsid w:val="00666690"/>
    <w:rsid w:val="006667BB"/>
    <w:rsid w:val="00670567"/>
    <w:rsid w:val="0067155A"/>
    <w:rsid w:val="00671802"/>
    <w:rsid w:val="0067326E"/>
    <w:rsid w:val="00673E51"/>
    <w:rsid w:val="00674688"/>
    <w:rsid w:val="00675AB4"/>
    <w:rsid w:val="006761EE"/>
    <w:rsid w:val="00676ABB"/>
    <w:rsid w:val="00676AE8"/>
    <w:rsid w:val="00677178"/>
    <w:rsid w:val="00677455"/>
    <w:rsid w:val="00677F5F"/>
    <w:rsid w:val="006805E4"/>
    <w:rsid w:val="00680D29"/>
    <w:rsid w:val="00683656"/>
    <w:rsid w:val="006836DD"/>
    <w:rsid w:val="006845CC"/>
    <w:rsid w:val="006871D4"/>
    <w:rsid w:val="00687D81"/>
    <w:rsid w:val="00687FCA"/>
    <w:rsid w:val="00691EA4"/>
    <w:rsid w:val="00692BDE"/>
    <w:rsid w:val="00693B51"/>
    <w:rsid w:val="00694E40"/>
    <w:rsid w:val="0069542A"/>
    <w:rsid w:val="0069559F"/>
    <w:rsid w:val="00696547"/>
    <w:rsid w:val="00697E07"/>
    <w:rsid w:val="006A07E9"/>
    <w:rsid w:val="006A1D70"/>
    <w:rsid w:val="006A1F7D"/>
    <w:rsid w:val="006A22BD"/>
    <w:rsid w:val="006A2682"/>
    <w:rsid w:val="006A59E6"/>
    <w:rsid w:val="006A62C1"/>
    <w:rsid w:val="006A7C8B"/>
    <w:rsid w:val="006B0292"/>
    <w:rsid w:val="006B1BD4"/>
    <w:rsid w:val="006B6C0F"/>
    <w:rsid w:val="006B7066"/>
    <w:rsid w:val="006B7103"/>
    <w:rsid w:val="006C4E35"/>
    <w:rsid w:val="006C528C"/>
    <w:rsid w:val="006C6051"/>
    <w:rsid w:val="006C6E07"/>
    <w:rsid w:val="006C772A"/>
    <w:rsid w:val="006D0646"/>
    <w:rsid w:val="006D0790"/>
    <w:rsid w:val="006D0ECF"/>
    <w:rsid w:val="006D12C3"/>
    <w:rsid w:val="006D26F2"/>
    <w:rsid w:val="006D3D20"/>
    <w:rsid w:val="006D5C06"/>
    <w:rsid w:val="006D5F58"/>
    <w:rsid w:val="006D6EB2"/>
    <w:rsid w:val="006D75B7"/>
    <w:rsid w:val="006E06FF"/>
    <w:rsid w:val="006E13C8"/>
    <w:rsid w:val="006E283F"/>
    <w:rsid w:val="006E29CD"/>
    <w:rsid w:val="006E2FDC"/>
    <w:rsid w:val="006E3193"/>
    <w:rsid w:val="006E57BC"/>
    <w:rsid w:val="006E5E5E"/>
    <w:rsid w:val="006E7C34"/>
    <w:rsid w:val="006F0282"/>
    <w:rsid w:val="006F0848"/>
    <w:rsid w:val="006F0D7C"/>
    <w:rsid w:val="006F0F96"/>
    <w:rsid w:val="006F1409"/>
    <w:rsid w:val="006F1F41"/>
    <w:rsid w:val="006F25C2"/>
    <w:rsid w:val="006F35E3"/>
    <w:rsid w:val="006F36CA"/>
    <w:rsid w:val="006F510B"/>
    <w:rsid w:val="006F54DA"/>
    <w:rsid w:val="006F5A77"/>
    <w:rsid w:val="006F630A"/>
    <w:rsid w:val="006F6AB6"/>
    <w:rsid w:val="006F6D49"/>
    <w:rsid w:val="006F710C"/>
    <w:rsid w:val="0070000A"/>
    <w:rsid w:val="007005E3"/>
    <w:rsid w:val="007018CA"/>
    <w:rsid w:val="00702993"/>
    <w:rsid w:val="00702CE3"/>
    <w:rsid w:val="0070304F"/>
    <w:rsid w:val="00704123"/>
    <w:rsid w:val="007044C5"/>
    <w:rsid w:val="00705E56"/>
    <w:rsid w:val="007152E3"/>
    <w:rsid w:val="0071545A"/>
    <w:rsid w:val="00715660"/>
    <w:rsid w:val="00716885"/>
    <w:rsid w:val="00717602"/>
    <w:rsid w:val="00717866"/>
    <w:rsid w:val="0072248B"/>
    <w:rsid w:val="00722882"/>
    <w:rsid w:val="007231B5"/>
    <w:rsid w:val="007238A0"/>
    <w:rsid w:val="00724D7E"/>
    <w:rsid w:val="007255A9"/>
    <w:rsid w:val="00725723"/>
    <w:rsid w:val="0072591E"/>
    <w:rsid w:val="0072690E"/>
    <w:rsid w:val="00726E3F"/>
    <w:rsid w:val="00731073"/>
    <w:rsid w:val="00731552"/>
    <w:rsid w:val="0073611D"/>
    <w:rsid w:val="0073625D"/>
    <w:rsid w:val="0073779E"/>
    <w:rsid w:val="007377BA"/>
    <w:rsid w:val="00737BFF"/>
    <w:rsid w:val="00740312"/>
    <w:rsid w:val="007427C5"/>
    <w:rsid w:val="0074519A"/>
    <w:rsid w:val="00745E6B"/>
    <w:rsid w:val="00746AF6"/>
    <w:rsid w:val="00746B89"/>
    <w:rsid w:val="00747512"/>
    <w:rsid w:val="00750440"/>
    <w:rsid w:val="00750A84"/>
    <w:rsid w:val="00750BCC"/>
    <w:rsid w:val="007512C5"/>
    <w:rsid w:val="00751392"/>
    <w:rsid w:val="0075247D"/>
    <w:rsid w:val="00752E6B"/>
    <w:rsid w:val="007539F0"/>
    <w:rsid w:val="0075589B"/>
    <w:rsid w:val="007559FD"/>
    <w:rsid w:val="00756387"/>
    <w:rsid w:val="00756ACC"/>
    <w:rsid w:val="00756C2F"/>
    <w:rsid w:val="007570F3"/>
    <w:rsid w:val="0075795F"/>
    <w:rsid w:val="00760FC0"/>
    <w:rsid w:val="00761EF9"/>
    <w:rsid w:val="007636A6"/>
    <w:rsid w:val="0076414E"/>
    <w:rsid w:val="007649A0"/>
    <w:rsid w:val="00766444"/>
    <w:rsid w:val="007676F9"/>
    <w:rsid w:val="00770650"/>
    <w:rsid w:val="00771BD6"/>
    <w:rsid w:val="00771DC3"/>
    <w:rsid w:val="00772C6B"/>
    <w:rsid w:val="00772EAA"/>
    <w:rsid w:val="00773536"/>
    <w:rsid w:val="00774FF0"/>
    <w:rsid w:val="00776855"/>
    <w:rsid w:val="007769E8"/>
    <w:rsid w:val="0078132C"/>
    <w:rsid w:val="00782351"/>
    <w:rsid w:val="00782F0B"/>
    <w:rsid w:val="00782F87"/>
    <w:rsid w:val="0078433F"/>
    <w:rsid w:val="0078498E"/>
    <w:rsid w:val="007855A1"/>
    <w:rsid w:val="0078566C"/>
    <w:rsid w:val="00785A87"/>
    <w:rsid w:val="00786081"/>
    <w:rsid w:val="00786A67"/>
    <w:rsid w:val="00786CFA"/>
    <w:rsid w:val="007877A9"/>
    <w:rsid w:val="00790AFF"/>
    <w:rsid w:val="007916ED"/>
    <w:rsid w:val="00791888"/>
    <w:rsid w:val="00791E42"/>
    <w:rsid w:val="00792129"/>
    <w:rsid w:val="007933EF"/>
    <w:rsid w:val="0079386E"/>
    <w:rsid w:val="0079496B"/>
    <w:rsid w:val="00794C0A"/>
    <w:rsid w:val="00795020"/>
    <w:rsid w:val="007960C0"/>
    <w:rsid w:val="007A00F8"/>
    <w:rsid w:val="007A0BFA"/>
    <w:rsid w:val="007A0C9B"/>
    <w:rsid w:val="007A205A"/>
    <w:rsid w:val="007A2475"/>
    <w:rsid w:val="007A2BE1"/>
    <w:rsid w:val="007A4239"/>
    <w:rsid w:val="007A429D"/>
    <w:rsid w:val="007A4944"/>
    <w:rsid w:val="007A4A23"/>
    <w:rsid w:val="007A5B57"/>
    <w:rsid w:val="007A65C8"/>
    <w:rsid w:val="007A77C5"/>
    <w:rsid w:val="007B001B"/>
    <w:rsid w:val="007B20DA"/>
    <w:rsid w:val="007B20F7"/>
    <w:rsid w:val="007B4F70"/>
    <w:rsid w:val="007B55E8"/>
    <w:rsid w:val="007B7DCC"/>
    <w:rsid w:val="007C204D"/>
    <w:rsid w:val="007C207C"/>
    <w:rsid w:val="007C25ED"/>
    <w:rsid w:val="007C2758"/>
    <w:rsid w:val="007C2939"/>
    <w:rsid w:val="007C43D1"/>
    <w:rsid w:val="007C4725"/>
    <w:rsid w:val="007C496D"/>
    <w:rsid w:val="007C4ADF"/>
    <w:rsid w:val="007C78C3"/>
    <w:rsid w:val="007C7C11"/>
    <w:rsid w:val="007D0000"/>
    <w:rsid w:val="007D08ED"/>
    <w:rsid w:val="007D0B67"/>
    <w:rsid w:val="007D3D5E"/>
    <w:rsid w:val="007D4551"/>
    <w:rsid w:val="007D5EBA"/>
    <w:rsid w:val="007D6235"/>
    <w:rsid w:val="007D6F28"/>
    <w:rsid w:val="007D77B2"/>
    <w:rsid w:val="007E267B"/>
    <w:rsid w:val="007E2A7F"/>
    <w:rsid w:val="007E2FC1"/>
    <w:rsid w:val="007E422C"/>
    <w:rsid w:val="007E62B3"/>
    <w:rsid w:val="007E6C74"/>
    <w:rsid w:val="007E6D98"/>
    <w:rsid w:val="007F0151"/>
    <w:rsid w:val="007F26DE"/>
    <w:rsid w:val="007F2DF7"/>
    <w:rsid w:val="007F4B4E"/>
    <w:rsid w:val="007F548B"/>
    <w:rsid w:val="007F61DD"/>
    <w:rsid w:val="007F6410"/>
    <w:rsid w:val="007F6C8B"/>
    <w:rsid w:val="007F6EE3"/>
    <w:rsid w:val="007F6FBF"/>
    <w:rsid w:val="00801041"/>
    <w:rsid w:val="00802D72"/>
    <w:rsid w:val="008038A4"/>
    <w:rsid w:val="00806882"/>
    <w:rsid w:val="00807242"/>
    <w:rsid w:val="008105F1"/>
    <w:rsid w:val="008109C9"/>
    <w:rsid w:val="00810CC5"/>
    <w:rsid w:val="0081276C"/>
    <w:rsid w:val="00812F50"/>
    <w:rsid w:val="00813975"/>
    <w:rsid w:val="00815B7E"/>
    <w:rsid w:val="00816ADB"/>
    <w:rsid w:val="00816E45"/>
    <w:rsid w:val="00817FB1"/>
    <w:rsid w:val="00821C89"/>
    <w:rsid w:val="00822532"/>
    <w:rsid w:val="00822ADC"/>
    <w:rsid w:val="00823913"/>
    <w:rsid w:val="00824503"/>
    <w:rsid w:val="00825873"/>
    <w:rsid w:val="00825DAB"/>
    <w:rsid w:val="00827A8C"/>
    <w:rsid w:val="00827B25"/>
    <w:rsid w:val="00830E5D"/>
    <w:rsid w:val="00830ECC"/>
    <w:rsid w:val="008329B9"/>
    <w:rsid w:val="00832C64"/>
    <w:rsid w:val="00833131"/>
    <w:rsid w:val="0083379A"/>
    <w:rsid w:val="00833980"/>
    <w:rsid w:val="008348B6"/>
    <w:rsid w:val="00834B9D"/>
    <w:rsid w:val="00835163"/>
    <w:rsid w:val="0083605A"/>
    <w:rsid w:val="00836166"/>
    <w:rsid w:val="0084002E"/>
    <w:rsid w:val="00840A6F"/>
    <w:rsid w:val="00840B5E"/>
    <w:rsid w:val="00840EF1"/>
    <w:rsid w:val="00841830"/>
    <w:rsid w:val="008424C7"/>
    <w:rsid w:val="008449A5"/>
    <w:rsid w:val="008451EE"/>
    <w:rsid w:val="00846FE2"/>
    <w:rsid w:val="00847E93"/>
    <w:rsid w:val="0085121E"/>
    <w:rsid w:val="008525D6"/>
    <w:rsid w:val="00853092"/>
    <w:rsid w:val="00854580"/>
    <w:rsid w:val="0085568B"/>
    <w:rsid w:val="008558E1"/>
    <w:rsid w:val="00855A14"/>
    <w:rsid w:val="00855B08"/>
    <w:rsid w:val="00855B0B"/>
    <w:rsid w:val="00861672"/>
    <w:rsid w:val="00864C6E"/>
    <w:rsid w:val="00864FA9"/>
    <w:rsid w:val="008673B8"/>
    <w:rsid w:val="00867B34"/>
    <w:rsid w:val="008704A0"/>
    <w:rsid w:val="00873FBA"/>
    <w:rsid w:val="00874BAB"/>
    <w:rsid w:val="008758A5"/>
    <w:rsid w:val="008761A9"/>
    <w:rsid w:val="008803A3"/>
    <w:rsid w:val="008803E8"/>
    <w:rsid w:val="00880466"/>
    <w:rsid w:val="0088375C"/>
    <w:rsid w:val="008845DE"/>
    <w:rsid w:val="0088522A"/>
    <w:rsid w:val="00886308"/>
    <w:rsid w:val="00890B97"/>
    <w:rsid w:val="00891A4A"/>
    <w:rsid w:val="00892B42"/>
    <w:rsid w:val="00892F40"/>
    <w:rsid w:val="00893F05"/>
    <w:rsid w:val="00894449"/>
    <w:rsid w:val="008947D6"/>
    <w:rsid w:val="00895DB9"/>
    <w:rsid w:val="00895E1D"/>
    <w:rsid w:val="00896C71"/>
    <w:rsid w:val="00896D52"/>
    <w:rsid w:val="00896D53"/>
    <w:rsid w:val="0089757A"/>
    <w:rsid w:val="00897E00"/>
    <w:rsid w:val="008A054C"/>
    <w:rsid w:val="008A13A0"/>
    <w:rsid w:val="008A19F1"/>
    <w:rsid w:val="008A2D21"/>
    <w:rsid w:val="008A4122"/>
    <w:rsid w:val="008A4D10"/>
    <w:rsid w:val="008A6508"/>
    <w:rsid w:val="008A6CF1"/>
    <w:rsid w:val="008A6FFA"/>
    <w:rsid w:val="008A7C2B"/>
    <w:rsid w:val="008B24F5"/>
    <w:rsid w:val="008B28A6"/>
    <w:rsid w:val="008B2EE7"/>
    <w:rsid w:val="008B2FC8"/>
    <w:rsid w:val="008B334C"/>
    <w:rsid w:val="008B3ABC"/>
    <w:rsid w:val="008B43F9"/>
    <w:rsid w:val="008B4DE4"/>
    <w:rsid w:val="008B5557"/>
    <w:rsid w:val="008B5CFD"/>
    <w:rsid w:val="008C0B2F"/>
    <w:rsid w:val="008C19CE"/>
    <w:rsid w:val="008C1B9E"/>
    <w:rsid w:val="008C2209"/>
    <w:rsid w:val="008C22C4"/>
    <w:rsid w:val="008C37E2"/>
    <w:rsid w:val="008C3AC1"/>
    <w:rsid w:val="008C413B"/>
    <w:rsid w:val="008C588F"/>
    <w:rsid w:val="008C5EBB"/>
    <w:rsid w:val="008C5F72"/>
    <w:rsid w:val="008C69AB"/>
    <w:rsid w:val="008C6C48"/>
    <w:rsid w:val="008C7146"/>
    <w:rsid w:val="008D0254"/>
    <w:rsid w:val="008D0F22"/>
    <w:rsid w:val="008D104B"/>
    <w:rsid w:val="008D2D14"/>
    <w:rsid w:val="008D2D57"/>
    <w:rsid w:val="008D43D3"/>
    <w:rsid w:val="008D5A0E"/>
    <w:rsid w:val="008D7FD0"/>
    <w:rsid w:val="008E00F0"/>
    <w:rsid w:val="008E0F3F"/>
    <w:rsid w:val="008E1EA9"/>
    <w:rsid w:val="008E3026"/>
    <w:rsid w:val="008E3278"/>
    <w:rsid w:val="008E3709"/>
    <w:rsid w:val="008E453A"/>
    <w:rsid w:val="008E456A"/>
    <w:rsid w:val="008E53B2"/>
    <w:rsid w:val="008E5AA8"/>
    <w:rsid w:val="008E6916"/>
    <w:rsid w:val="008E6C57"/>
    <w:rsid w:val="008E70C0"/>
    <w:rsid w:val="008F149E"/>
    <w:rsid w:val="008F2941"/>
    <w:rsid w:val="008F2E83"/>
    <w:rsid w:val="008F2FFA"/>
    <w:rsid w:val="008F3078"/>
    <w:rsid w:val="008F4C46"/>
    <w:rsid w:val="008F5DCC"/>
    <w:rsid w:val="008F7780"/>
    <w:rsid w:val="0090181F"/>
    <w:rsid w:val="00902186"/>
    <w:rsid w:val="00902695"/>
    <w:rsid w:val="009028CE"/>
    <w:rsid w:val="00902D4F"/>
    <w:rsid w:val="00904D7A"/>
    <w:rsid w:val="00906B13"/>
    <w:rsid w:val="00906DB7"/>
    <w:rsid w:val="00911D04"/>
    <w:rsid w:val="0091229B"/>
    <w:rsid w:val="00912DAB"/>
    <w:rsid w:val="0091391B"/>
    <w:rsid w:val="00914CBE"/>
    <w:rsid w:val="009164BB"/>
    <w:rsid w:val="009178C8"/>
    <w:rsid w:val="0092166E"/>
    <w:rsid w:val="00922B07"/>
    <w:rsid w:val="00923B87"/>
    <w:rsid w:val="00924791"/>
    <w:rsid w:val="0092493A"/>
    <w:rsid w:val="0092523E"/>
    <w:rsid w:val="00927E2B"/>
    <w:rsid w:val="009302C7"/>
    <w:rsid w:val="009307E5"/>
    <w:rsid w:val="00931D25"/>
    <w:rsid w:val="00932AE3"/>
    <w:rsid w:val="00934CAC"/>
    <w:rsid w:val="009351F7"/>
    <w:rsid w:val="00936974"/>
    <w:rsid w:val="009371B1"/>
    <w:rsid w:val="0094036F"/>
    <w:rsid w:val="00940733"/>
    <w:rsid w:val="00940B84"/>
    <w:rsid w:val="00940D30"/>
    <w:rsid w:val="009413D6"/>
    <w:rsid w:val="00942076"/>
    <w:rsid w:val="0094269F"/>
    <w:rsid w:val="00942CFE"/>
    <w:rsid w:val="00942F0E"/>
    <w:rsid w:val="009442C3"/>
    <w:rsid w:val="00945038"/>
    <w:rsid w:val="0094661E"/>
    <w:rsid w:val="00946CB5"/>
    <w:rsid w:val="0094733B"/>
    <w:rsid w:val="00950BF7"/>
    <w:rsid w:val="00951314"/>
    <w:rsid w:val="00951D84"/>
    <w:rsid w:val="0095226E"/>
    <w:rsid w:val="00952B9D"/>
    <w:rsid w:val="00953195"/>
    <w:rsid w:val="00953F03"/>
    <w:rsid w:val="0095438B"/>
    <w:rsid w:val="00955899"/>
    <w:rsid w:val="0095705D"/>
    <w:rsid w:val="00960350"/>
    <w:rsid w:val="00961110"/>
    <w:rsid w:val="0096127E"/>
    <w:rsid w:val="00961982"/>
    <w:rsid w:val="00961A6E"/>
    <w:rsid w:val="00963AD9"/>
    <w:rsid w:val="009650BC"/>
    <w:rsid w:val="009651B6"/>
    <w:rsid w:val="0096575B"/>
    <w:rsid w:val="009678FB"/>
    <w:rsid w:val="00971AD9"/>
    <w:rsid w:val="00972766"/>
    <w:rsid w:val="00974A15"/>
    <w:rsid w:val="0097534E"/>
    <w:rsid w:val="00975413"/>
    <w:rsid w:val="009765AF"/>
    <w:rsid w:val="009765C3"/>
    <w:rsid w:val="00976636"/>
    <w:rsid w:val="00976740"/>
    <w:rsid w:val="0097676C"/>
    <w:rsid w:val="009769CE"/>
    <w:rsid w:val="00977C20"/>
    <w:rsid w:val="009801E8"/>
    <w:rsid w:val="00981D86"/>
    <w:rsid w:val="009824D7"/>
    <w:rsid w:val="00983AE6"/>
    <w:rsid w:val="0098415E"/>
    <w:rsid w:val="00986A63"/>
    <w:rsid w:val="00986CBD"/>
    <w:rsid w:val="00987B2F"/>
    <w:rsid w:val="009903BA"/>
    <w:rsid w:val="009916BE"/>
    <w:rsid w:val="009936A8"/>
    <w:rsid w:val="00993E53"/>
    <w:rsid w:val="00993F58"/>
    <w:rsid w:val="009949FC"/>
    <w:rsid w:val="00994BCD"/>
    <w:rsid w:val="00996910"/>
    <w:rsid w:val="00997AAC"/>
    <w:rsid w:val="00997E32"/>
    <w:rsid w:val="009A048C"/>
    <w:rsid w:val="009A1D37"/>
    <w:rsid w:val="009A1DDC"/>
    <w:rsid w:val="009A1F5C"/>
    <w:rsid w:val="009A200F"/>
    <w:rsid w:val="009A2BE8"/>
    <w:rsid w:val="009A2E39"/>
    <w:rsid w:val="009A33C3"/>
    <w:rsid w:val="009A4D62"/>
    <w:rsid w:val="009A52B2"/>
    <w:rsid w:val="009A555D"/>
    <w:rsid w:val="009A64BD"/>
    <w:rsid w:val="009A6579"/>
    <w:rsid w:val="009A713B"/>
    <w:rsid w:val="009A7BB2"/>
    <w:rsid w:val="009B0A74"/>
    <w:rsid w:val="009B1C73"/>
    <w:rsid w:val="009B1E7E"/>
    <w:rsid w:val="009B26F0"/>
    <w:rsid w:val="009B60B1"/>
    <w:rsid w:val="009C0AC0"/>
    <w:rsid w:val="009C0FA5"/>
    <w:rsid w:val="009C252B"/>
    <w:rsid w:val="009C4B6D"/>
    <w:rsid w:val="009C6AE5"/>
    <w:rsid w:val="009C6D2C"/>
    <w:rsid w:val="009C7016"/>
    <w:rsid w:val="009D030B"/>
    <w:rsid w:val="009D062D"/>
    <w:rsid w:val="009D0962"/>
    <w:rsid w:val="009D21BC"/>
    <w:rsid w:val="009D3BD8"/>
    <w:rsid w:val="009D3C86"/>
    <w:rsid w:val="009D4540"/>
    <w:rsid w:val="009D4AF6"/>
    <w:rsid w:val="009D5851"/>
    <w:rsid w:val="009D5858"/>
    <w:rsid w:val="009D6444"/>
    <w:rsid w:val="009D78BE"/>
    <w:rsid w:val="009D7DA4"/>
    <w:rsid w:val="009E2035"/>
    <w:rsid w:val="009E3A2E"/>
    <w:rsid w:val="009E3D63"/>
    <w:rsid w:val="009E4042"/>
    <w:rsid w:val="009E440B"/>
    <w:rsid w:val="009E56C0"/>
    <w:rsid w:val="009E736A"/>
    <w:rsid w:val="009F0CAD"/>
    <w:rsid w:val="009F18C0"/>
    <w:rsid w:val="009F1F1E"/>
    <w:rsid w:val="009F4481"/>
    <w:rsid w:val="009F7030"/>
    <w:rsid w:val="00A01AFB"/>
    <w:rsid w:val="00A0211B"/>
    <w:rsid w:val="00A02DCF"/>
    <w:rsid w:val="00A03AC2"/>
    <w:rsid w:val="00A03B93"/>
    <w:rsid w:val="00A03DC5"/>
    <w:rsid w:val="00A04FDB"/>
    <w:rsid w:val="00A052C9"/>
    <w:rsid w:val="00A052E0"/>
    <w:rsid w:val="00A05646"/>
    <w:rsid w:val="00A06315"/>
    <w:rsid w:val="00A06D64"/>
    <w:rsid w:val="00A1086F"/>
    <w:rsid w:val="00A12EE0"/>
    <w:rsid w:val="00A143FB"/>
    <w:rsid w:val="00A14A2E"/>
    <w:rsid w:val="00A1543E"/>
    <w:rsid w:val="00A16B96"/>
    <w:rsid w:val="00A200BB"/>
    <w:rsid w:val="00A2039D"/>
    <w:rsid w:val="00A20663"/>
    <w:rsid w:val="00A2299D"/>
    <w:rsid w:val="00A22C1F"/>
    <w:rsid w:val="00A23F00"/>
    <w:rsid w:val="00A2427E"/>
    <w:rsid w:val="00A24E3B"/>
    <w:rsid w:val="00A25FEF"/>
    <w:rsid w:val="00A27602"/>
    <w:rsid w:val="00A304A1"/>
    <w:rsid w:val="00A308A9"/>
    <w:rsid w:val="00A30C02"/>
    <w:rsid w:val="00A33728"/>
    <w:rsid w:val="00A337B1"/>
    <w:rsid w:val="00A337C9"/>
    <w:rsid w:val="00A33EED"/>
    <w:rsid w:val="00A35A7D"/>
    <w:rsid w:val="00A37D60"/>
    <w:rsid w:val="00A40B4F"/>
    <w:rsid w:val="00A41C4A"/>
    <w:rsid w:val="00A42C03"/>
    <w:rsid w:val="00A45B34"/>
    <w:rsid w:val="00A46054"/>
    <w:rsid w:val="00A46203"/>
    <w:rsid w:val="00A51E3E"/>
    <w:rsid w:val="00A5574D"/>
    <w:rsid w:val="00A560B2"/>
    <w:rsid w:val="00A5798C"/>
    <w:rsid w:val="00A604BD"/>
    <w:rsid w:val="00A605FE"/>
    <w:rsid w:val="00A61697"/>
    <w:rsid w:val="00A63BD5"/>
    <w:rsid w:val="00A63C80"/>
    <w:rsid w:val="00A63CC6"/>
    <w:rsid w:val="00A64C90"/>
    <w:rsid w:val="00A64D55"/>
    <w:rsid w:val="00A64DB1"/>
    <w:rsid w:val="00A658F8"/>
    <w:rsid w:val="00A67024"/>
    <w:rsid w:val="00A671DB"/>
    <w:rsid w:val="00A677F7"/>
    <w:rsid w:val="00A70C17"/>
    <w:rsid w:val="00A73CDB"/>
    <w:rsid w:val="00A73E71"/>
    <w:rsid w:val="00A7562C"/>
    <w:rsid w:val="00A77428"/>
    <w:rsid w:val="00A77985"/>
    <w:rsid w:val="00A81BD5"/>
    <w:rsid w:val="00A828F5"/>
    <w:rsid w:val="00A82B90"/>
    <w:rsid w:val="00A83985"/>
    <w:rsid w:val="00A83B74"/>
    <w:rsid w:val="00A84887"/>
    <w:rsid w:val="00A868DC"/>
    <w:rsid w:val="00A87151"/>
    <w:rsid w:val="00A90042"/>
    <w:rsid w:val="00A90671"/>
    <w:rsid w:val="00A92583"/>
    <w:rsid w:val="00A92D3A"/>
    <w:rsid w:val="00A930F4"/>
    <w:rsid w:val="00A962BA"/>
    <w:rsid w:val="00A963C6"/>
    <w:rsid w:val="00A96E9E"/>
    <w:rsid w:val="00A97F0D"/>
    <w:rsid w:val="00AA096B"/>
    <w:rsid w:val="00AA13E4"/>
    <w:rsid w:val="00AA319A"/>
    <w:rsid w:val="00AA5D4B"/>
    <w:rsid w:val="00AA60F2"/>
    <w:rsid w:val="00AA61D1"/>
    <w:rsid w:val="00AA65F7"/>
    <w:rsid w:val="00AA6741"/>
    <w:rsid w:val="00AA6AF0"/>
    <w:rsid w:val="00AA7445"/>
    <w:rsid w:val="00AB087F"/>
    <w:rsid w:val="00AB1039"/>
    <w:rsid w:val="00AB248A"/>
    <w:rsid w:val="00AB32FA"/>
    <w:rsid w:val="00AB3F8B"/>
    <w:rsid w:val="00AB4285"/>
    <w:rsid w:val="00AB42A3"/>
    <w:rsid w:val="00AB4FBD"/>
    <w:rsid w:val="00AB5384"/>
    <w:rsid w:val="00AB5A0D"/>
    <w:rsid w:val="00AB5F6A"/>
    <w:rsid w:val="00AB6090"/>
    <w:rsid w:val="00AB749F"/>
    <w:rsid w:val="00AC02BE"/>
    <w:rsid w:val="00AC27DE"/>
    <w:rsid w:val="00AC28D7"/>
    <w:rsid w:val="00AC2B0F"/>
    <w:rsid w:val="00AC32E8"/>
    <w:rsid w:val="00AC3C50"/>
    <w:rsid w:val="00AC40DE"/>
    <w:rsid w:val="00AC5BC9"/>
    <w:rsid w:val="00AC5D37"/>
    <w:rsid w:val="00AC668F"/>
    <w:rsid w:val="00AC693D"/>
    <w:rsid w:val="00AC6F8C"/>
    <w:rsid w:val="00AD06D8"/>
    <w:rsid w:val="00AD1E2F"/>
    <w:rsid w:val="00AD2715"/>
    <w:rsid w:val="00AD3EB8"/>
    <w:rsid w:val="00AD3EFB"/>
    <w:rsid w:val="00AD482A"/>
    <w:rsid w:val="00AD736F"/>
    <w:rsid w:val="00AE1095"/>
    <w:rsid w:val="00AE2A79"/>
    <w:rsid w:val="00AE3A8E"/>
    <w:rsid w:val="00AE4635"/>
    <w:rsid w:val="00AE50F4"/>
    <w:rsid w:val="00AE5163"/>
    <w:rsid w:val="00AE6217"/>
    <w:rsid w:val="00AE69E7"/>
    <w:rsid w:val="00AE741E"/>
    <w:rsid w:val="00AE779E"/>
    <w:rsid w:val="00AF02AF"/>
    <w:rsid w:val="00AF2D0B"/>
    <w:rsid w:val="00AF33D6"/>
    <w:rsid w:val="00AF3B69"/>
    <w:rsid w:val="00AF42CA"/>
    <w:rsid w:val="00B000D0"/>
    <w:rsid w:val="00B0067C"/>
    <w:rsid w:val="00B01105"/>
    <w:rsid w:val="00B02FD1"/>
    <w:rsid w:val="00B03DE6"/>
    <w:rsid w:val="00B0477B"/>
    <w:rsid w:val="00B06BA6"/>
    <w:rsid w:val="00B07017"/>
    <w:rsid w:val="00B07557"/>
    <w:rsid w:val="00B10410"/>
    <w:rsid w:val="00B11692"/>
    <w:rsid w:val="00B118CD"/>
    <w:rsid w:val="00B13095"/>
    <w:rsid w:val="00B14CBD"/>
    <w:rsid w:val="00B169FF"/>
    <w:rsid w:val="00B16A2E"/>
    <w:rsid w:val="00B17FE6"/>
    <w:rsid w:val="00B21D94"/>
    <w:rsid w:val="00B23E2D"/>
    <w:rsid w:val="00B2521C"/>
    <w:rsid w:val="00B25244"/>
    <w:rsid w:val="00B25FF8"/>
    <w:rsid w:val="00B27170"/>
    <w:rsid w:val="00B30923"/>
    <w:rsid w:val="00B3303A"/>
    <w:rsid w:val="00B337C1"/>
    <w:rsid w:val="00B378A9"/>
    <w:rsid w:val="00B37B80"/>
    <w:rsid w:val="00B37ECC"/>
    <w:rsid w:val="00B37F59"/>
    <w:rsid w:val="00B4039A"/>
    <w:rsid w:val="00B41469"/>
    <w:rsid w:val="00B427E3"/>
    <w:rsid w:val="00B42EAB"/>
    <w:rsid w:val="00B46175"/>
    <w:rsid w:val="00B46330"/>
    <w:rsid w:val="00B464FD"/>
    <w:rsid w:val="00B50CAF"/>
    <w:rsid w:val="00B50D8F"/>
    <w:rsid w:val="00B51117"/>
    <w:rsid w:val="00B51292"/>
    <w:rsid w:val="00B51981"/>
    <w:rsid w:val="00B51D5C"/>
    <w:rsid w:val="00B527D2"/>
    <w:rsid w:val="00B52828"/>
    <w:rsid w:val="00B52D18"/>
    <w:rsid w:val="00B53736"/>
    <w:rsid w:val="00B567D0"/>
    <w:rsid w:val="00B57349"/>
    <w:rsid w:val="00B60B34"/>
    <w:rsid w:val="00B61827"/>
    <w:rsid w:val="00B626F9"/>
    <w:rsid w:val="00B63788"/>
    <w:rsid w:val="00B662B6"/>
    <w:rsid w:val="00B6650C"/>
    <w:rsid w:val="00B671F7"/>
    <w:rsid w:val="00B711F4"/>
    <w:rsid w:val="00B713D8"/>
    <w:rsid w:val="00B71B6E"/>
    <w:rsid w:val="00B71CCC"/>
    <w:rsid w:val="00B7508B"/>
    <w:rsid w:val="00B75259"/>
    <w:rsid w:val="00B76640"/>
    <w:rsid w:val="00B77682"/>
    <w:rsid w:val="00B80A98"/>
    <w:rsid w:val="00B82DF8"/>
    <w:rsid w:val="00B83778"/>
    <w:rsid w:val="00B83F3E"/>
    <w:rsid w:val="00B84689"/>
    <w:rsid w:val="00B84839"/>
    <w:rsid w:val="00B84924"/>
    <w:rsid w:val="00B867DE"/>
    <w:rsid w:val="00B9143D"/>
    <w:rsid w:val="00B91D7C"/>
    <w:rsid w:val="00B92628"/>
    <w:rsid w:val="00B92C07"/>
    <w:rsid w:val="00B941CB"/>
    <w:rsid w:val="00B9437F"/>
    <w:rsid w:val="00B962F8"/>
    <w:rsid w:val="00B9634B"/>
    <w:rsid w:val="00B9652F"/>
    <w:rsid w:val="00B966DB"/>
    <w:rsid w:val="00B97315"/>
    <w:rsid w:val="00B97DA0"/>
    <w:rsid w:val="00BA1A75"/>
    <w:rsid w:val="00BA1C9A"/>
    <w:rsid w:val="00BA1E76"/>
    <w:rsid w:val="00BA1F6B"/>
    <w:rsid w:val="00BA2354"/>
    <w:rsid w:val="00BA2382"/>
    <w:rsid w:val="00BA37A7"/>
    <w:rsid w:val="00BA4C79"/>
    <w:rsid w:val="00BA7265"/>
    <w:rsid w:val="00BB1553"/>
    <w:rsid w:val="00BB1AC0"/>
    <w:rsid w:val="00BB2E4A"/>
    <w:rsid w:val="00BB34DA"/>
    <w:rsid w:val="00BB3C26"/>
    <w:rsid w:val="00BB463C"/>
    <w:rsid w:val="00BB485C"/>
    <w:rsid w:val="00BB5693"/>
    <w:rsid w:val="00BB5C49"/>
    <w:rsid w:val="00BB6A87"/>
    <w:rsid w:val="00BC03B3"/>
    <w:rsid w:val="00BC0DD1"/>
    <w:rsid w:val="00BC0EDE"/>
    <w:rsid w:val="00BC24B1"/>
    <w:rsid w:val="00BC315E"/>
    <w:rsid w:val="00BC37AE"/>
    <w:rsid w:val="00BC3A80"/>
    <w:rsid w:val="00BC4966"/>
    <w:rsid w:val="00BC6739"/>
    <w:rsid w:val="00BC6F8E"/>
    <w:rsid w:val="00BC7AB1"/>
    <w:rsid w:val="00BD197D"/>
    <w:rsid w:val="00BD3E90"/>
    <w:rsid w:val="00BD451E"/>
    <w:rsid w:val="00BD4861"/>
    <w:rsid w:val="00BD5ABC"/>
    <w:rsid w:val="00BD6A11"/>
    <w:rsid w:val="00BD7086"/>
    <w:rsid w:val="00BD70CA"/>
    <w:rsid w:val="00BD7158"/>
    <w:rsid w:val="00BD78C6"/>
    <w:rsid w:val="00BE0D0E"/>
    <w:rsid w:val="00BE0E82"/>
    <w:rsid w:val="00BE24C4"/>
    <w:rsid w:val="00BE27B3"/>
    <w:rsid w:val="00BE2CE9"/>
    <w:rsid w:val="00BE4D9E"/>
    <w:rsid w:val="00BE513F"/>
    <w:rsid w:val="00BE6129"/>
    <w:rsid w:val="00BE78BE"/>
    <w:rsid w:val="00BF0E11"/>
    <w:rsid w:val="00BF2215"/>
    <w:rsid w:val="00BF2DBD"/>
    <w:rsid w:val="00BF3054"/>
    <w:rsid w:val="00BF50AB"/>
    <w:rsid w:val="00BF6C60"/>
    <w:rsid w:val="00BF72F2"/>
    <w:rsid w:val="00BF79F3"/>
    <w:rsid w:val="00BF7E33"/>
    <w:rsid w:val="00C00D0B"/>
    <w:rsid w:val="00C011F8"/>
    <w:rsid w:val="00C016EB"/>
    <w:rsid w:val="00C025E0"/>
    <w:rsid w:val="00C034B7"/>
    <w:rsid w:val="00C03D1F"/>
    <w:rsid w:val="00C03E42"/>
    <w:rsid w:val="00C0405D"/>
    <w:rsid w:val="00C040B2"/>
    <w:rsid w:val="00C05BCB"/>
    <w:rsid w:val="00C07660"/>
    <w:rsid w:val="00C10F37"/>
    <w:rsid w:val="00C11217"/>
    <w:rsid w:val="00C112C3"/>
    <w:rsid w:val="00C12FCF"/>
    <w:rsid w:val="00C152A6"/>
    <w:rsid w:val="00C157A9"/>
    <w:rsid w:val="00C168AF"/>
    <w:rsid w:val="00C215F7"/>
    <w:rsid w:val="00C21E21"/>
    <w:rsid w:val="00C23B3B"/>
    <w:rsid w:val="00C23BC7"/>
    <w:rsid w:val="00C246EC"/>
    <w:rsid w:val="00C24E49"/>
    <w:rsid w:val="00C25544"/>
    <w:rsid w:val="00C308F3"/>
    <w:rsid w:val="00C31035"/>
    <w:rsid w:val="00C32275"/>
    <w:rsid w:val="00C332D8"/>
    <w:rsid w:val="00C33794"/>
    <w:rsid w:val="00C33B6A"/>
    <w:rsid w:val="00C34DA0"/>
    <w:rsid w:val="00C35086"/>
    <w:rsid w:val="00C35383"/>
    <w:rsid w:val="00C359D2"/>
    <w:rsid w:val="00C35BC8"/>
    <w:rsid w:val="00C36097"/>
    <w:rsid w:val="00C365AE"/>
    <w:rsid w:val="00C411B3"/>
    <w:rsid w:val="00C41B42"/>
    <w:rsid w:val="00C41E39"/>
    <w:rsid w:val="00C42926"/>
    <w:rsid w:val="00C433A5"/>
    <w:rsid w:val="00C43808"/>
    <w:rsid w:val="00C438DA"/>
    <w:rsid w:val="00C43F6A"/>
    <w:rsid w:val="00C44341"/>
    <w:rsid w:val="00C45435"/>
    <w:rsid w:val="00C4684C"/>
    <w:rsid w:val="00C51DC4"/>
    <w:rsid w:val="00C52294"/>
    <w:rsid w:val="00C526C2"/>
    <w:rsid w:val="00C52B9E"/>
    <w:rsid w:val="00C52BD5"/>
    <w:rsid w:val="00C5305D"/>
    <w:rsid w:val="00C544AB"/>
    <w:rsid w:val="00C5528A"/>
    <w:rsid w:val="00C553A2"/>
    <w:rsid w:val="00C55F55"/>
    <w:rsid w:val="00C60164"/>
    <w:rsid w:val="00C6016E"/>
    <w:rsid w:val="00C61831"/>
    <w:rsid w:val="00C62506"/>
    <w:rsid w:val="00C62564"/>
    <w:rsid w:val="00C63865"/>
    <w:rsid w:val="00C64F4D"/>
    <w:rsid w:val="00C65502"/>
    <w:rsid w:val="00C65B8C"/>
    <w:rsid w:val="00C66FBE"/>
    <w:rsid w:val="00C67096"/>
    <w:rsid w:val="00C701C1"/>
    <w:rsid w:val="00C70230"/>
    <w:rsid w:val="00C7082B"/>
    <w:rsid w:val="00C7497A"/>
    <w:rsid w:val="00C749B6"/>
    <w:rsid w:val="00C76DB6"/>
    <w:rsid w:val="00C80AAC"/>
    <w:rsid w:val="00C81BEC"/>
    <w:rsid w:val="00C81D3E"/>
    <w:rsid w:val="00C8625F"/>
    <w:rsid w:val="00C8757A"/>
    <w:rsid w:val="00C91022"/>
    <w:rsid w:val="00C91266"/>
    <w:rsid w:val="00C93F60"/>
    <w:rsid w:val="00C9411B"/>
    <w:rsid w:val="00C94326"/>
    <w:rsid w:val="00C9667F"/>
    <w:rsid w:val="00C96BD9"/>
    <w:rsid w:val="00C97570"/>
    <w:rsid w:val="00CA0276"/>
    <w:rsid w:val="00CA0B5D"/>
    <w:rsid w:val="00CA10CA"/>
    <w:rsid w:val="00CA1931"/>
    <w:rsid w:val="00CA29B4"/>
    <w:rsid w:val="00CA33D5"/>
    <w:rsid w:val="00CA3D35"/>
    <w:rsid w:val="00CA693F"/>
    <w:rsid w:val="00CB04EE"/>
    <w:rsid w:val="00CB2A66"/>
    <w:rsid w:val="00CB378D"/>
    <w:rsid w:val="00CB442F"/>
    <w:rsid w:val="00CB50C5"/>
    <w:rsid w:val="00CB5B24"/>
    <w:rsid w:val="00CB6339"/>
    <w:rsid w:val="00CB6F74"/>
    <w:rsid w:val="00CB76C5"/>
    <w:rsid w:val="00CC0963"/>
    <w:rsid w:val="00CC110B"/>
    <w:rsid w:val="00CC1DC6"/>
    <w:rsid w:val="00CC2ABE"/>
    <w:rsid w:val="00CC32E8"/>
    <w:rsid w:val="00CC4510"/>
    <w:rsid w:val="00CC5ADB"/>
    <w:rsid w:val="00CC74D5"/>
    <w:rsid w:val="00CD028B"/>
    <w:rsid w:val="00CD1E9C"/>
    <w:rsid w:val="00CD3B08"/>
    <w:rsid w:val="00CD3F8D"/>
    <w:rsid w:val="00CD4384"/>
    <w:rsid w:val="00CD6672"/>
    <w:rsid w:val="00CD769C"/>
    <w:rsid w:val="00CD7A62"/>
    <w:rsid w:val="00CD7EF3"/>
    <w:rsid w:val="00CE3967"/>
    <w:rsid w:val="00CE6517"/>
    <w:rsid w:val="00CE6E08"/>
    <w:rsid w:val="00CE6E4E"/>
    <w:rsid w:val="00CF0A00"/>
    <w:rsid w:val="00CF143E"/>
    <w:rsid w:val="00CF2B83"/>
    <w:rsid w:val="00CF434A"/>
    <w:rsid w:val="00CF54F5"/>
    <w:rsid w:val="00D022F2"/>
    <w:rsid w:val="00D04D7B"/>
    <w:rsid w:val="00D04EAE"/>
    <w:rsid w:val="00D0507D"/>
    <w:rsid w:val="00D050E3"/>
    <w:rsid w:val="00D07DA7"/>
    <w:rsid w:val="00D13794"/>
    <w:rsid w:val="00D14C50"/>
    <w:rsid w:val="00D1659E"/>
    <w:rsid w:val="00D17F02"/>
    <w:rsid w:val="00D22271"/>
    <w:rsid w:val="00D22F1C"/>
    <w:rsid w:val="00D2308C"/>
    <w:rsid w:val="00D231E0"/>
    <w:rsid w:val="00D23A3B"/>
    <w:rsid w:val="00D2491C"/>
    <w:rsid w:val="00D251BA"/>
    <w:rsid w:val="00D252E2"/>
    <w:rsid w:val="00D26981"/>
    <w:rsid w:val="00D26EBF"/>
    <w:rsid w:val="00D27C3F"/>
    <w:rsid w:val="00D31056"/>
    <w:rsid w:val="00D3260B"/>
    <w:rsid w:val="00D32812"/>
    <w:rsid w:val="00D3307A"/>
    <w:rsid w:val="00D3415B"/>
    <w:rsid w:val="00D3468D"/>
    <w:rsid w:val="00D3524D"/>
    <w:rsid w:val="00D354AC"/>
    <w:rsid w:val="00D37382"/>
    <w:rsid w:val="00D4054E"/>
    <w:rsid w:val="00D414F5"/>
    <w:rsid w:val="00D41621"/>
    <w:rsid w:val="00D422B8"/>
    <w:rsid w:val="00D4248B"/>
    <w:rsid w:val="00D427AE"/>
    <w:rsid w:val="00D42E04"/>
    <w:rsid w:val="00D43345"/>
    <w:rsid w:val="00D43E30"/>
    <w:rsid w:val="00D449A7"/>
    <w:rsid w:val="00D456A7"/>
    <w:rsid w:val="00D45733"/>
    <w:rsid w:val="00D5179D"/>
    <w:rsid w:val="00D51836"/>
    <w:rsid w:val="00D51EEF"/>
    <w:rsid w:val="00D520DB"/>
    <w:rsid w:val="00D52701"/>
    <w:rsid w:val="00D541E2"/>
    <w:rsid w:val="00D54E7B"/>
    <w:rsid w:val="00D5515F"/>
    <w:rsid w:val="00D561CD"/>
    <w:rsid w:val="00D56257"/>
    <w:rsid w:val="00D566B3"/>
    <w:rsid w:val="00D61534"/>
    <w:rsid w:val="00D61976"/>
    <w:rsid w:val="00D622C3"/>
    <w:rsid w:val="00D63592"/>
    <w:rsid w:val="00D64696"/>
    <w:rsid w:val="00D66A32"/>
    <w:rsid w:val="00D66B1C"/>
    <w:rsid w:val="00D70B0A"/>
    <w:rsid w:val="00D71484"/>
    <w:rsid w:val="00D71C76"/>
    <w:rsid w:val="00D71C9B"/>
    <w:rsid w:val="00D71EC5"/>
    <w:rsid w:val="00D720D4"/>
    <w:rsid w:val="00D730E4"/>
    <w:rsid w:val="00D744DF"/>
    <w:rsid w:val="00D745B3"/>
    <w:rsid w:val="00D74EF8"/>
    <w:rsid w:val="00D77067"/>
    <w:rsid w:val="00D80597"/>
    <w:rsid w:val="00D80B5E"/>
    <w:rsid w:val="00D82436"/>
    <w:rsid w:val="00D842E1"/>
    <w:rsid w:val="00D8490E"/>
    <w:rsid w:val="00D87726"/>
    <w:rsid w:val="00D90431"/>
    <w:rsid w:val="00D928EB"/>
    <w:rsid w:val="00D92E61"/>
    <w:rsid w:val="00D938C4"/>
    <w:rsid w:val="00D93D15"/>
    <w:rsid w:val="00D93D34"/>
    <w:rsid w:val="00DA0611"/>
    <w:rsid w:val="00DA1632"/>
    <w:rsid w:val="00DA2831"/>
    <w:rsid w:val="00DA354E"/>
    <w:rsid w:val="00DA5B3D"/>
    <w:rsid w:val="00DA5FD2"/>
    <w:rsid w:val="00DA60DE"/>
    <w:rsid w:val="00DA6F53"/>
    <w:rsid w:val="00DB12BD"/>
    <w:rsid w:val="00DB161F"/>
    <w:rsid w:val="00DB2716"/>
    <w:rsid w:val="00DB3E85"/>
    <w:rsid w:val="00DB49DF"/>
    <w:rsid w:val="00DB658D"/>
    <w:rsid w:val="00DB74C8"/>
    <w:rsid w:val="00DB7604"/>
    <w:rsid w:val="00DB7971"/>
    <w:rsid w:val="00DB7F7F"/>
    <w:rsid w:val="00DC11D4"/>
    <w:rsid w:val="00DC274E"/>
    <w:rsid w:val="00DC3120"/>
    <w:rsid w:val="00DC5210"/>
    <w:rsid w:val="00DC60DC"/>
    <w:rsid w:val="00DC6CC4"/>
    <w:rsid w:val="00DC6FCD"/>
    <w:rsid w:val="00DC7E65"/>
    <w:rsid w:val="00DD38C3"/>
    <w:rsid w:val="00DD4045"/>
    <w:rsid w:val="00DD48AD"/>
    <w:rsid w:val="00DD5990"/>
    <w:rsid w:val="00DD65B1"/>
    <w:rsid w:val="00DD7368"/>
    <w:rsid w:val="00DD76B9"/>
    <w:rsid w:val="00DE0020"/>
    <w:rsid w:val="00DE2C9C"/>
    <w:rsid w:val="00DE30A1"/>
    <w:rsid w:val="00DE3E24"/>
    <w:rsid w:val="00DE570C"/>
    <w:rsid w:val="00DE6F04"/>
    <w:rsid w:val="00DF078C"/>
    <w:rsid w:val="00DF0DB2"/>
    <w:rsid w:val="00DF1163"/>
    <w:rsid w:val="00DF1E46"/>
    <w:rsid w:val="00DF2688"/>
    <w:rsid w:val="00DF2855"/>
    <w:rsid w:val="00DF37FD"/>
    <w:rsid w:val="00DF425D"/>
    <w:rsid w:val="00DF512A"/>
    <w:rsid w:val="00DF68C4"/>
    <w:rsid w:val="00DF7048"/>
    <w:rsid w:val="00DF7211"/>
    <w:rsid w:val="00E0024B"/>
    <w:rsid w:val="00E0035A"/>
    <w:rsid w:val="00E0054A"/>
    <w:rsid w:val="00E0071F"/>
    <w:rsid w:val="00E00DE4"/>
    <w:rsid w:val="00E0367F"/>
    <w:rsid w:val="00E03803"/>
    <w:rsid w:val="00E04300"/>
    <w:rsid w:val="00E05A75"/>
    <w:rsid w:val="00E07854"/>
    <w:rsid w:val="00E07E75"/>
    <w:rsid w:val="00E100C4"/>
    <w:rsid w:val="00E107E2"/>
    <w:rsid w:val="00E1181E"/>
    <w:rsid w:val="00E11E37"/>
    <w:rsid w:val="00E1226D"/>
    <w:rsid w:val="00E13222"/>
    <w:rsid w:val="00E14526"/>
    <w:rsid w:val="00E150B4"/>
    <w:rsid w:val="00E154EA"/>
    <w:rsid w:val="00E156EF"/>
    <w:rsid w:val="00E15FB7"/>
    <w:rsid w:val="00E163F2"/>
    <w:rsid w:val="00E17049"/>
    <w:rsid w:val="00E172DD"/>
    <w:rsid w:val="00E178F1"/>
    <w:rsid w:val="00E17ED6"/>
    <w:rsid w:val="00E20FB8"/>
    <w:rsid w:val="00E23451"/>
    <w:rsid w:val="00E2419E"/>
    <w:rsid w:val="00E257BB"/>
    <w:rsid w:val="00E25DA6"/>
    <w:rsid w:val="00E27FA5"/>
    <w:rsid w:val="00E30042"/>
    <w:rsid w:val="00E30ADD"/>
    <w:rsid w:val="00E33D26"/>
    <w:rsid w:val="00E3659A"/>
    <w:rsid w:val="00E36A27"/>
    <w:rsid w:val="00E40853"/>
    <w:rsid w:val="00E42B83"/>
    <w:rsid w:val="00E43EC3"/>
    <w:rsid w:val="00E46094"/>
    <w:rsid w:val="00E465B6"/>
    <w:rsid w:val="00E511CB"/>
    <w:rsid w:val="00E51563"/>
    <w:rsid w:val="00E5193C"/>
    <w:rsid w:val="00E51CEA"/>
    <w:rsid w:val="00E52509"/>
    <w:rsid w:val="00E530D1"/>
    <w:rsid w:val="00E53800"/>
    <w:rsid w:val="00E5479C"/>
    <w:rsid w:val="00E54FB5"/>
    <w:rsid w:val="00E5504A"/>
    <w:rsid w:val="00E564D7"/>
    <w:rsid w:val="00E56C60"/>
    <w:rsid w:val="00E56F30"/>
    <w:rsid w:val="00E61614"/>
    <w:rsid w:val="00E62FD8"/>
    <w:rsid w:val="00E63CA2"/>
    <w:rsid w:val="00E64AF6"/>
    <w:rsid w:val="00E657CD"/>
    <w:rsid w:val="00E66188"/>
    <w:rsid w:val="00E6625B"/>
    <w:rsid w:val="00E66C35"/>
    <w:rsid w:val="00E67238"/>
    <w:rsid w:val="00E678BA"/>
    <w:rsid w:val="00E70364"/>
    <w:rsid w:val="00E721D0"/>
    <w:rsid w:val="00E74BDC"/>
    <w:rsid w:val="00E759F5"/>
    <w:rsid w:val="00E75C65"/>
    <w:rsid w:val="00E75C9D"/>
    <w:rsid w:val="00E77DCA"/>
    <w:rsid w:val="00E77E95"/>
    <w:rsid w:val="00E80500"/>
    <w:rsid w:val="00E8063A"/>
    <w:rsid w:val="00E821B7"/>
    <w:rsid w:val="00E82BCE"/>
    <w:rsid w:val="00E82E0A"/>
    <w:rsid w:val="00E8328E"/>
    <w:rsid w:val="00E83CC9"/>
    <w:rsid w:val="00E842FB"/>
    <w:rsid w:val="00E85F26"/>
    <w:rsid w:val="00E9097F"/>
    <w:rsid w:val="00E91402"/>
    <w:rsid w:val="00E920A9"/>
    <w:rsid w:val="00E92908"/>
    <w:rsid w:val="00E94937"/>
    <w:rsid w:val="00E949A0"/>
    <w:rsid w:val="00E94F3E"/>
    <w:rsid w:val="00E96F33"/>
    <w:rsid w:val="00E97115"/>
    <w:rsid w:val="00E97732"/>
    <w:rsid w:val="00EA18BA"/>
    <w:rsid w:val="00EA2F38"/>
    <w:rsid w:val="00EA31E7"/>
    <w:rsid w:val="00EA3725"/>
    <w:rsid w:val="00EA505E"/>
    <w:rsid w:val="00EA59A8"/>
    <w:rsid w:val="00EA5F82"/>
    <w:rsid w:val="00EA6774"/>
    <w:rsid w:val="00EA7706"/>
    <w:rsid w:val="00EB29ED"/>
    <w:rsid w:val="00EB3606"/>
    <w:rsid w:val="00EB37C4"/>
    <w:rsid w:val="00EB3D42"/>
    <w:rsid w:val="00EB53F2"/>
    <w:rsid w:val="00EB7509"/>
    <w:rsid w:val="00EC7650"/>
    <w:rsid w:val="00EC76ED"/>
    <w:rsid w:val="00ED1614"/>
    <w:rsid w:val="00ED3C03"/>
    <w:rsid w:val="00ED450A"/>
    <w:rsid w:val="00ED4A4C"/>
    <w:rsid w:val="00ED4EF1"/>
    <w:rsid w:val="00ED57FE"/>
    <w:rsid w:val="00ED5D16"/>
    <w:rsid w:val="00EE00B5"/>
    <w:rsid w:val="00EE0249"/>
    <w:rsid w:val="00EE108E"/>
    <w:rsid w:val="00EE1DC6"/>
    <w:rsid w:val="00EE2286"/>
    <w:rsid w:val="00EE3250"/>
    <w:rsid w:val="00EE42E3"/>
    <w:rsid w:val="00EE4AFC"/>
    <w:rsid w:val="00EE4C9F"/>
    <w:rsid w:val="00EE6267"/>
    <w:rsid w:val="00EE6BEC"/>
    <w:rsid w:val="00EE74D8"/>
    <w:rsid w:val="00EE776C"/>
    <w:rsid w:val="00EE79DC"/>
    <w:rsid w:val="00EF00F1"/>
    <w:rsid w:val="00EF36B6"/>
    <w:rsid w:val="00EF3A36"/>
    <w:rsid w:val="00EF3C31"/>
    <w:rsid w:val="00EF446F"/>
    <w:rsid w:val="00F00499"/>
    <w:rsid w:val="00F008FA"/>
    <w:rsid w:val="00F03B42"/>
    <w:rsid w:val="00F04717"/>
    <w:rsid w:val="00F07D53"/>
    <w:rsid w:val="00F150FB"/>
    <w:rsid w:val="00F15199"/>
    <w:rsid w:val="00F16CDB"/>
    <w:rsid w:val="00F171CC"/>
    <w:rsid w:val="00F206E2"/>
    <w:rsid w:val="00F20B69"/>
    <w:rsid w:val="00F212AC"/>
    <w:rsid w:val="00F21567"/>
    <w:rsid w:val="00F23B9A"/>
    <w:rsid w:val="00F23D1E"/>
    <w:rsid w:val="00F2520C"/>
    <w:rsid w:val="00F258DC"/>
    <w:rsid w:val="00F25945"/>
    <w:rsid w:val="00F260AE"/>
    <w:rsid w:val="00F26A4A"/>
    <w:rsid w:val="00F26BE0"/>
    <w:rsid w:val="00F27A17"/>
    <w:rsid w:val="00F304F2"/>
    <w:rsid w:val="00F32AD4"/>
    <w:rsid w:val="00F33B0B"/>
    <w:rsid w:val="00F34228"/>
    <w:rsid w:val="00F34A3F"/>
    <w:rsid w:val="00F3572E"/>
    <w:rsid w:val="00F35BEF"/>
    <w:rsid w:val="00F37E8A"/>
    <w:rsid w:val="00F40470"/>
    <w:rsid w:val="00F40C79"/>
    <w:rsid w:val="00F411E5"/>
    <w:rsid w:val="00F418C0"/>
    <w:rsid w:val="00F42341"/>
    <w:rsid w:val="00F42559"/>
    <w:rsid w:val="00F4276B"/>
    <w:rsid w:val="00F429EC"/>
    <w:rsid w:val="00F42CBD"/>
    <w:rsid w:val="00F42F13"/>
    <w:rsid w:val="00F4354D"/>
    <w:rsid w:val="00F4445C"/>
    <w:rsid w:val="00F45600"/>
    <w:rsid w:val="00F4701D"/>
    <w:rsid w:val="00F470FF"/>
    <w:rsid w:val="00F5031B"/>
    <w:rsid w:val="00F50372"/>
    <w:rsid w:val="00F50DDE"/>
    <w:rsid w:val="00F50E7C"/>
    <w:rsid w:val="00F5138E"/>
    <w:rsid w:val="00F516FB"/>
    <w:rsid w:val="00F52204"/>
    <w:rsid w:val="00F52D40"/>
    <w:rsid w:val="00F531F5"/>
    <w:rsid w:val="00F53998"/>
    <w:rsid w:val="00F54A24"/>
    <w:rsid w:val="00F54AE1"/>
    <w:rsid w:val="00F54D5C"/>
    <w:rsid w:val="00F55467"/>
    <w:rsid w:val="00F55D99"/>
    <w:rsid w:val="00F5672C"/>
    <w:rsid w:val="00F56956"/>
    <w:rsid w:val="00F63942"/>
    <w:rsid w:val="00F6510E"/>
    <w:rsid w:val="00F65ED8"/>
    <w:rsid w:val="00F70FE2"/>
    <w:rsid w:val="00F732CB"/>
    <w:rsid w:val="00F73D5B"/>
    <w:rsid w:val="00F7528D"/>
    <w:rsid w:val="00F7633C"/>
    <w:rsid w:val="00F77A5F"/>
    <w:rsid w:val="00F80C3F"/>
    <w:rsid w:val="00F80D8C"/>
    <w:rsid w:val="00F82CA8"/>
    <w:rsid w:val="00F83C75"/>
    <w:rsid w:val="00F85C01"/>
    <w:rsid w:val="00F86C32"/>
    <w:rsid w:val="00F86C82"/>
    <w:rsid w:val="00F8710F"/>
    <w:rsid w:val="00F879E2"/>
    <w:rsid w:val="00F9068C"/>
    <w:rsid w:val="00F921F1"/>
    <w:rsid w:val="00F92D1F"/>
    <w:rsid w:val="00F9347E"/>
    <w:rsid w:val="00F93933"/>
    <w:rsid w:val="00F940E4"/>
    <w:rsid w:val="00F943E8"/>
    <w:rsid w:val="00F9460D"/>
    <w:rsid w:val="00F94A36"/>
    <w:rsid w:val="00F95976"/>
    <w:rsid w:val="00F95A1F"/>
    <w:rsid w:val="00F95EF9"/>
    <w:rsid w:val="00F96A52"/>
    <w:rsid w:val="00F97074"/>
    <w:rsid w:val="00F972FB"/>
    <w:rsid w:val="00FA04FD"/>
    <w:rsid w:val="00FA08BF"/>
    <w:rsid w:val="00FA0C4B"/>
    <w:rsid w:val="00FA133D"/>
    <w:rsid w:val="00FA150C"/>
    <w:rsid w:val="00FA4709"/>
    <w:rsid w:val="00FA4B1E"/>
    <w:rsid w:val="00FA4D06"/>
    <w:rsid w:val="00FA6893"/>
    <w:rsid w:val="00FA77D9"/>
    <w:rsid w:val="00FA7E52"/>
    <w:rsid w:val="00FB157D"/>
    <w:rsid w:val="00FB252A"/>
    <w:rsid w:val="00FB2F95"/>
    <w:rsid w:val="00FB41A7"/>
    <w:rsid w:val="00FB43BD"/>
    <w:rsid w:val="00FB4679"/>
    <w:rsid w:val="00FB4DB3"/>
    <w:rsid w:val="00FB5379"/>
    <w:rsid w:val="00FB5BC1"/>
    <w:rsid w:val="00FB7406"/>
    <w:rsid w:val="00FB7746"/>
    <w:rsid w:val="00FB7A86"/>
    <w:rsid w:val="00FC0A9D"/>
    <w:rsid w:val="00FC0E8D"/>
    <w:rsid w:val="00FC2859"/>
    <w:rsid w:val="00FC35A6"/>
    <w:rsid w:val="00FC35EA"/>
    <w:rsid w:val="00FC3E25"/>
    <w:rsid w:val="00FC5544"/>
    <w:rsid w:val="00FC5808"/>
    <w:rsid w:val="00FD00CF"/>
    <w:rsid w:val="00FD067E"/>
    <w:rsid w:val="00FD12FB"/>
    <w:rsid w:val="00FD1A3A"/>
    <w:rsid w:val="00FD2B76"/>
    <w:rsid w:val="00FD7643"/>
    <w:rsid w:val="00FE14E4"/>
    <w:rsid w:val="00FE24E0"/>
    <w:rsid w:val="00FE4DF7"/>
    <w:rsid w:val="00FE593E"/>
    <w:rsid w:val="00FE59FB"/>
    <w:rsid w:val="00FE6288"/>
    <w:rsid w:val="00FE68AB"/>
    <w:rsid w:val="00FF0656"/>
    <w:rsid w:val="00FF0DFD"/>
    <w:rsid w:val="00FF14BC"/>
    <w:rsid w:val="00FF30D8"/>
    <w:rsid w:val="00FF362A"/>
    <w:rsid w:val="00FF36C7"/>
    <w:rsid w:val="00FF40ED"/>
    <w:rsid w:val="00FF46D9"/>
    <w:rsid w:val="00FF4BF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15:docId w15:val="{32208FBA-A7B2-4CB2-A031-0254B4CD5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765E"/>
    <w:rPr>
      <w:rFonts w:asciiTheme="minorHAnsi" w:hAnsiTheme="minorHAnsi" w:cstheme="minorBidi"/>
      <w:sz w:val="22"/>
      <w:szCs w:val="22"/>
      <w:lang w:eastAsia="zh-TW"/>
    </w:rPr>
  </w:style>
  <w:style w:type="paragraph" w:styleId="Heading1">
    <w:name w:val="heading 1"/>
    <w:basedOn w:val="Normal"/>
    <w:next w:val="Normal"/>
    <w:link w:val="Heading1Char"/>
    <w:qFormat/>
    <w:rsid w:val="00976740"/>
    <w:pPr>
      <w:keepNext/>
      <w:tabs>
        <w:tab w:val="right" w:leader="dot" w:pos="8460"/>
      </w:tabs>
      <w:spacing w:before="240" w:after="120" w:line="276" w:lineRule="auto"/>
      <w:outlineLvl w:val="0"/>
    </w:pPr>
    <w:rPr>
      <w:rFonts w:cs="Arial"/>
      <w:b/>
      <w:bCs/>
      <w:sz w:val="32"/>
    </w:rPr>
  </w:style>
  <w:style w:type="paragraph" w:styleId="Heading2">
    <w:name w:val="heading 2"/>
    <w:basedOn w:val="Normal"/>
    <w:link w:val="Heading2Char"/>
    <w:qFormat/>
    <w:rsid w:val="00976740"/>
    <w:pPr>
      <w:keepNext/>
      <w:spacing w:before="240" w:after="120" w:line="240" w:lineRule="exact"/>
      <w:outlineLvl w:val="1"/>
    </w:pPr>
    <w:rPr>
      <w:b/>
    </w:rPr>
  </w:style>
  <w:style w:type="paragraph" w:styleId="Heading3">
    <w:name w:val="heading 3"/>
    <w:basedOn w:val="Normal"/>
    <w:next w:val="Normal"/>
    <w:link w:val="Heading3Char"/>
    <w:qFormat/>
    <w:rsid w:val="00976740"/>
    <w:pPr>
      <w:keepNext/>
      <w:spacing w:after="200" w:line="240" w:lineRule="exact"/>
      <w:ind w:left="360" w:hanging="360"/>
      <w:outlineLvl w:val="2"/>
    </w:pPr>
    <w:rPr>
      <w:b/>
    </w:rPr>
  </w:style>
  <w:style w:type="paragraph" w:styleId="Heading4">
    <w:name w:val="heading 4"/>
    <w:basedOn w:val="Normal"/>
    <w:next w:val="Normal"/>
    <w:qFormat/>
    <w:rsid w:val="00976740"/>
    <w:pPr>
      <w:keepNext/>
      <w:outlineLvl w:val="3"/>
    </w:pPr>
    <w:rPr>
      <w:rFonts w:cs="Arial"/>
      <w:b/>
      <w:bCs/>
    </w:rPr>
  </w:style>
  <w:style w:type="paragraph" w:styleId="Heading5">
    <w:name w:val="heading 5"/>
    <w:basedOn w:val="Normal"/>
    <w:next w:val="Normal"/>
    <w:qFormat/>
    <w:rsid w:val="00976740"/>
    <w:pPr>
      <w:keepNext/>
      <w:spacing w:line="240" w:lineRule="exact"/>
      <w:ind w:left="360" w:hanging="360"/>
      <w:jc w:val="both"/>
      <w:outlineLvl w:val="4"/>
    </w:pPr>
    <w:rPr>
      <w:b/>
    </w:rPr>
  </w:style>
  <w:style w:type="paragraph" w:styleId="Heading6">
    <w:name w:val="heading 6"/>
    <w:basedOn w:val="Normal"/>
    <w:next w:val="Normal"/>
    <w:qFormat/>
    <w:rsid w:val="00976740"/>
    <w:pPr>
      <w:keepNext/>
      <w:spacing w:before="60"/>
      <w:outlineLvl w:val="5"/>
    </w:pPr>
    <w:rPr>
      <w:b/>
      <w:bCs/>
    </w:rPr>
  </w:style>
  <w:style w:type="paragraph" w:styleId="Heading7">
    <w:name w:val="heading 7"/>
    <w:basedOn w:val="Normal"/>
    <w:next w:val="Normal"/>
    <w:qFormat/>
    <w:rsid w:val="00976740"/>
    <w:pPr>
      <w:spacing w:before="240" w:after="60"/>
      <w:outlineLvl w:val="6"/>
    </w:pPr>
    <w:rPr>
      <w:rFonts w:ascii="Times New Roman"/>
      <w:szCs w:val="24"/>
    </w:rPr>
  </w:style>
  <w:style w:type="paragraph" w:styleId="Heading8">
    <w:name w:val="heading 8"/>
    <w:basedOn w:val="Normal"/>
    <w:next w:val="Normal"/>
    <w:qFormat/>
    <w:rsid w:val="00976740"/>
    <w:pPr>
      <w:keepNext/>
      <w:spacing w:before="240" w:after="120"/>
      <w:outlineLvl w:val="7"/>
    </w:pPr>
    <w:rPr>
      <w:b/>
      <w:bCs/>
      <w:color w:val="000000"/>
      <w:szCs w:val="24"/>
    </w:rPr>
  </w:style>
  <w:style w:type="paragraph" w:styleId="Heading9">
    <w:name w:val="heading 9"/>
    <w:basedOn w:val="Normal"/>
    <w:next w:val="Normal"/>
    <w:qFormat/>
    <w:rsid w:val="00976740"/>
    <w:pPr>
      <w:keepNext/>
      <w:spacing w:before="20" w:after="20"/>
      <w:outlineLvl w:val="8"/>
    </w:pPr>
    <w:rPr>
      <w:b/>
      <w:color w:val="000000"/>
    </w:rPr>
  </w:style>
  <w:style w:type="character" w:default="1" w:styleId="DefaultParagraphFont">
    <w:name w:val="Default Paragraph Font"/>
    <w:uiPriority w:val="1"/>
    <w:semiHidden/>
    <w:unhideWhenUsed/>
    <w:rsid w:val="0027765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7765E"/>
  </w:style>
  <w:style w:type="character" w:customStyle="1" w:styleId="Heading2Char">
    <w:name w:val="Heading 2 Char"/>
    <w:basedOn w:val="DefaultParagraphFont"/>
    <w:link w:val="Heading2"/>
    <w:rsid w:val="00976740"/>
    <w:rPr>
      <w:rFonts w:ascii="Arial" w:eastAsiaTheme="minorHAnsi" w:hAnsi="Arial" w:cstheme="minorBidi"/>
      <w:b/>
      <w:sz w:val="24"/>
      <w:szCs w:val="22"/>
    </w:rPr>
  </w:style>
  <w:style w:type="paragraph" w:styleId="Header">
    <w:name w:val="header"/>
    <w:basedOn w:val="Normal"/>
    <w:link w:val="HeaderChar"/>
    <w:rsid w:val="00976740"/>
    <w:pPr>
      <w:tabs>
        <w:tab w:val="center" w:pos="4320"/>
        <w:tab w:val="right" w:pos="8640"/>
      </w:tabs>
    </w:pPr>
  </w:style>
  <w:style w:type="paragraph" w:customStyle="1" w:styleId="Body">
    <w:name w:val="Body"/>
    <w:link w:val="BodyChar1"/>
    <w:qFormat/>
    <w:rsid w:val="00976740"/>
    <w:pPr>
      <w:autoSpaceDE w:val="0"/>
      <w:autoSpaceDN w:val="0"/>
      <w:adjustRightInd w:val="0"/>
      <w:spacing w:before="60" w:after="120"/>
      <w:jc w:val="both"/>
    </w:pPr>
    <w:rPr>
      <w:rFonts w:ascii="Arial" w:hAnsi="Arial" w:cs="Arial"/>
      <w:color w:val="000000"/>
      <w:sz w:val="19"/>
    </w:rPr>
  </w:style>
  <w:style w:type="character" w:customStyle="1" w:styleId="BodyChar1">
    <w:name w:val="Body Char1"/>
    <w:basedOn w:val="DefaultParagraphFont"/>
    <w:link w:val="Body"/>
    <w:rsid w:val="00976740"/>
    <w:rPr>
      <w:rFonts w:ascii="Arial" w:hAnsi="Arial" w:cs="Arial"/>
      <w:color w:val="000000"/>
      <w:sz w:val="19"/>
    </w:rPr>
  </w:style>
  <w:style w:type="paragraph" w:customStyle="1" w:styleId="Number">
    <w:name w:val="Number"/>
    <w:link w:val="NumberChar"/>
    <w:qFormat/>
    <w:rsid w:val="00976740"/>
    <w:pPr>
      <w:tabs>
        <w:tab w:val="num" w:pos="720"/>
      </w:tabs>
      <w:spacing w:before="60" w:after="120"/>
      <w:ind w:left="720" w:hanging="720"/>
      <w:jc w:val="both"/>
    </w:pPr>
    <w:rPr>
      <w:rFonts w:ascii="Arial" w:eastAsia="細明體" w:hAnsi="Arial"/>
      <w:snapToGrid w:val="0"/>
      <w:sz w:val="19"/>
    </w:rPr>
  </w:style>
  <w:style w:type="paragraph" w:customStyle="1" w:styleId="Bullet">
    <w:name w:val="Bullet"/>
    <w:autoRedefine/>
    <w:rsid w:val="00976740"/>
    <w:pPr>
      <w:tabs>
        <w:tab w:val="num" w:pos="576"/>
      </w:tabs>
      <w:ind w:left="576" w:hanging="432"/>
    </w:pPr>
    <w:rPr>
      <w:rFonts w:ascii="Arial" w:hAnsi="Arial"/>
      <w:snapToGrid w:val="0"/>
    </w:rPr>
  </w:style>
  <w:style w:type="paragraph" w:customStyle="1" w:styleId="PartsList">
    <w:name w:val="Parts List"/>
    <w:basedOn w:val="Normal"/>
    <w:qFormat/>
    <w:rsid w:val="00976740"/>
    <w:pPr>
      <w:tabs>
        <w:tab w:val="left" w:leader="dot" w:pos="1008"/>
        <w:tab w:val="left" w:leader="dot" w:pos="2880"/>
        <w:tab w:val="left" w:leader="dot" w:pos="7200"/>
        <w:tab w:val="right" w:leader="dot" w:pos="9360"/>
      </w:tabs>
    </w:pPr>
    <w:rPr>
      <w:sz w:val="19"/>
    </w:rPr>
  </w:style>
  <w:style w:type="paragraph" w:customStyle="1" w:styleId="PartsListHeader">
    <w:name w:val="Parts List Header"/>
    <w:basedOn w:val="Normal"/>
    <w:autoRedefine/>
    <w:qFormat/>
    <w:rsid w:val="00976740"/>
    <w:pPr>
      <w:tabs>
        <w:tab w:val="left" w:pos="1008"/>
        <w:tab w:val="left" w:pos="2880"/>
        <w:tab w:val="left" w:pos="7200"/>
        <w:tab w:val="right" w:pos="9360"/>
      </w:tabs>
      <w:spacing w:before="240" w:after="120" w:line="240" w:lineRule="exact"/>
    </w:pPr>
    <w:rPr>
      <w:b/>
    </w:rPr>
  </w:style>
  <w:style w:type="paragraph" w:styleId="List">
    <w:name w:val="List"/>
    <w:basedOn w:val="Normal"/>
    <w:rsid w:val="00976740"/>
    <w:pPr>
      <w:ind w:left="360" w:hanging="360"/>
    </w:pPr>
    <w:rPr>
      <w:sz w:val="19"/>
    </w:rPr>
  </w:style>
  <w:style w:type="paragraph" w:customStyle="1" w:styleId="Specification">
    <w:name w:val="Specification"/>
    <w:autoRedefine/>
    <w:qFormat/>
    <w:rsid w:val="00976740"/>
    <w:pPr>
      <w:tabs>
        <w:tab w:val="right" w:leader="dot" w:pos="9360"/>
      </w:tabs>
    </w:pPr>
    <w:rPr>
      <w:rFonts w:ascii="Arial" w:hAnsi="Arial"/>
      <w:sz w:val="19"/>
    </w:rPr>
  </w:style>
  <w:style w:type="paragraph" w:styleId="TOC1">
    <w:name w:val="toc 1"/>
    <w:basedOn w:val="Normal"/>
    <w:next w:val="Normal"/>
    <w:uiPriority w:val="39"/>
    <w:unhideWhenUsed/>
    <w:rsid w:val="00D13794"/>
  </w:style>
  <w:style w:type="paragraph" w:styleId="NormalIndent">
    <w:name w:val="Normal Indent"/>
    <w:basedOn w:val="Normal"/>
    <w:rsid w:val="00976740"/>
    <w:pPr>
      <w:ind w:left="720"/>
    </w:pPr>
  </w:style>
  <w:style w:type="paragraph" w:styleId="ListNumber">
    <w:name w:val="List Number"/>
    <w:basedOn w:val="Normal"/>
    <w:link w:val="ListNumberChar"/>
    <w:rsid w:val="00976740"/>
    <w:pPr>
      <w:numPr>
        <w:numId w:val="2"/>
      </w:numPr>
      <w:tabs>
        <w:tab w:val="left" w:pos="1152"/>
      </w:tabs>
      <w:spacing w:after="60"/>
    </w:pPr>
    <w:rPr>
      <w:szCs w:val="24"/>
    </w:rPr>
  </w:style>
  <w:style w:type="paragraph" w:styleId="Footer">
    <w:name w:val="footer"/>
    <w:basedOn w:val="Normal"/>
    <w:link w:val="FooterChar"/>
    <w:uiPriority w:val="99"/>
    <w:rsid w:val="00976740"/>
    <w:pPr>
      <w:tabs>
        <w:tab w:val="center" w:pos="4320"/>
        <w:tab w:val="right" w:pos="8640"/>
      </w:tabs>
    </w:pPr>
  </w:style>
  <w:style w:type="character" w:styleId="PageNumber">
    <w:name w:val="page number"/>
    <w:basedOn w:val="DefaultParagraphFont"/>
    <w:rsid w:val="00976740"/>
  </w:style>
  <w:style w:type="character" w:styleId="Hyperlink">
    <w:name w:val="Hyperlink"/>
    <w:basedOn w:val="DefaultParagraphFont"/>
    <w:uiPriority w:val="99"/>
    <w:rsid w:val="00976740"/>
    <w:rPr>
      <w:color w:val="000000"/>
      <w:u w:val="none"/>
    </w:rPr>
  </w:style>
  <w:style w:type="character" w:styleId="FollowedHyperlink">
    <w:name w:val="FollowedHyperlink"/>
    <w:basedOn w:val="DefaultParagraphFont"/>
    <w:rsid w:val="00976740"/>
    <w:rPr>
      <w:color w:val="800080"/>
      <w:u w:val="single"/>
    </w:rPr>
  </w:style>
  <w:style w:type="paragraph" w:styleId="List5">
    <w:name w:val="List 5"/>
    <w:basedOn w:val="Normal"/>
    <w:link w:val="List5Char"/>
    <w:rsid w:val="00976740"/>
    <w:pPr>
      <w:ind w:left="1800" w:hanging="360"/>
    </w:pPr>
  </w:style>
  <w:style w:type="paragraph" w:styleId="ListContinue4">
    <w:name w:val="List Continue 4"/>
    <w:basedOn w:val="Normal"/>
    <w:rsid w:val="00976740"/>
    <w:pPr>
      <w:spacing w:after="120"/>
      <w:ind w:left="1440"/>
    </w:pPr>
  </w:style>
  <w:style w:type="paragraph" w:styleId="ListContinue5">
    <w:name w:val="List Continue 5"/>
    <w:basedOn w:val="Normal"/>
    <w:rsid w:val="00976740"/>
    <w:pPr>
      <w:spacing w:after="120"/>
      <w:ind w:left="1800"/>
    </w:pPr>
  </w:style>
  <w:style w:type="paragraph" w:styleId="TOC2">
    <w:name w:val="toc 2"/>
    <w:basedOn w:val="Normal"/>
    <w:next w:val="Normal"/>
    <w:autoRedefine/>
    <w:uiPriority w:val="39"/>
    <w:rsid w:val="00976740"/>
    <w:pPr>
      <w:ind w:left="202"/>
    </w:pPr>
    <w:rPr>
      <w:noProof/>
      <w:sz w:val="19"/>
    </w:rPr>
  </w:style>
  <w:style w:type="paragraph" w:styleId="TOC3">
    <w:name w:val="toc 3"/>
    <w:basedOn w:val="Normal"/>
    <w:next w:val="Normal"/>
    <w:autoRedefine/>
    <w:semiHidden/>
    <w:rsid w:val="00976740"/>
    <w:pPr>
      <w:ind w:left="400"/>
    </w:pPr>
  </w:style>
  <w:style w:type="paragraph" w:styleId="TOC4">
    <w:name w:val="toc 4"/>
    <w:basedOn w:val="Normal"/>
    <w:next w:val="Normal"/>
    <w:autoRedefine/>
    <w:semiHidden/>
    <w:rsid w:val="00976740"/>
    <w:pPr>
      <w:ind w:left="600"/>
    </w:pPr>
  </w:style>
  <w:style w:type="paragraph" w:styleId="TOC5">
    <w:name w:val="toc 5"/>
    <w:basedOn w:val="Normal"/>
    <w:next w:val="Normal"/>
    <w:autoRedefine/>
    <w:semiHidden/>
    <w:rsid w:val="00976740"/>
    <w:pPr>
      <w:ind w:left="800"/>
    </w:pPr>
  </w:style>
  <w:style w:type="paragraph" w:styleId="TOC6">
    <w:name w:val="toc 6"/>
    <w:basedOn w:val="Normal"/>
    <w:next w:val="Normal"/>
    <w:autoRedefine/>
    <w:semiHidden/>
    <w:rsid w:val="00976740"/>
    <w:pPr>
      <w:ind w:left="1000"/>
    </w:pPr>
  </w:style>
  <w:style w:type="paragraph" w:styleId="TOC7">
    <w:name w:val="toc 7"/>
    <w:basedOn w:val="Normal"/>
    <w:next w:val="Normal"/>
    <w:autoRedefine/>
    <w:semiHidden/>
    <w:rsid w:val="00976740"/>
    <w:pPr>
      <w:ind w:left="1200"/>
    </w:pPr>
  </w:style>
  <w:style w:type="paragraph" w:styleId="TOC8">
    <w:name w:val="toc 8"/>
    <w:basedOn w:val="Normal"/>
    <w:next w:val="Normal"/>
    <w:autoRedefine/>
    <w:semiHidden/>
    <w:rsid w:val="00976740"/>
    <w:pPr>
      <w:ind w:left="1400"/>
    </w:pPr>
  </w:style>
  <w:style w:type="paragraph" w:styleId="TOC9">
    <w:name w:val="toc 9"/>
    <w:basedOn w:val="Normal"/>
    <w:next w:val="Normal"/>
    <w:autoRedefine/>
    <w:semiHidden/>
    <w:rsid w:val="00976740"/>
    <w:pPr>
      <w:ind w:left="1600"/>
    </w:pPr>
  </w:style>
  <w:style w:type="paragraph" w:customStyle="1" w:styleId="HeadingAssembly">
    <w:name w:val="Heading Assembly"/>
    <w:basedOn w:val="Heading2"/>
    <w:rsid w:val="00976740"/>
    <w:pPr>
      <w:spacing w:before="0"/>
    </w:pPr>
  </w:style>
  <w:style w:type="paragraph" w:customStyle="1" w:styleId="NumberIndent">
    <w:name w:val="Number Indent"/>
    <w:basedOn w:val="Body"/>
    <w:rsid w:val="00976740"/>
    <w:pPr>
      <w:tabs>
        <w:tab w:val="left" w:pos="1800"/>
        <w:tab w:val="left" w:pos="2880"/>
      </w:tabs>
      <w:spacing w:before="240"/>
      <w:ind w:left="360"/>
    </w:pPr>
  </w:style>
  <w:style w:type="paragraph" w:customStyle="1" w:styleId="Table">
    <w:name w:val="Table"/>
    <w:rsid w:val="00976740"/>
    <w:pPr>
      <w:spacing w:before="60" w:after="120"/>
    </w:pPr>
    <w:rPr>
      <w:rFonts w:ascii="Arial" w:hAnsi="Arial"/>
      <w:bCs/>
    </w:rPr>
  </w:style>
  <w:style w:type="paragraph" w:customStyle="1" w:styleId="Specification3column">
    <w:name w:val="Specification 3 column"/>
    <w:basedOn w:val="Specification"/>
    <w:qFormat/>
    <w:rsid w:val="00976740"/>
    <w:pPr>
      <w:tabs>
        <w:tab w:val="right" w:leader="dot" w:pos="5760"/>
      </w:tabs>
    </w:pPr>
    <w:rPr>
      <w:rFonts w:eastAsia="MS Mincho"/>
    </w:rPr>
  </w:style>
  <w:style w:type="paragraph" w:customStyle="1" w:styleId="Figure">
    <w:name w:val="Figure"/>
    <w:basedOn w:val="Normal"/>
    <w:link w:val="FigureChar"/>
    <w:qFormat/>
    <w:rsid w:val="00976740"/>
    <w:pPr>
      <w:autoSpaceDE w:val="0"/>
      <w:autoSpaceDN w:val="0"/>
      <w:adjustRightInd w:val="0"/>
      <w:spacing w:after="120"/>
    </w:pPr>
    <w:rPr>
      <w:rFonts w:cs="Arial"/>
      <w:i/>
      <w:color w:val="000000"/>
      <w:sz w:val="19"/>
    </w:rPr>
  </w:style>
  <w:style w:type="paragraph" w:customStyle="1" w:styleId="Photo">
    <w:name w:val="Photo"/>
    <w:link w:val="PhotoChar"/>
    <w:qFormat/>
    <w:rsid w:val="00976740"/>
    <w:pPr>
      <w:keepNext/>
      <w:spacing w:after="60"/>
      <w:jc w:val="center"/>
    </w:pPr>
    <w:rPr>
      <w:rFonts w:ascii="Arial" w:hAnsi="Arial"/>
    </w:rPr>
  </w:style>
  <w:style w:type="paragraph" w:styleId="FootnoteText">
    <w:name w:val="footnote text"/>
    <w:basedOn w:val="Normal"/>
    <w:semiHidden/>
    <w:rsid w:val="00976740"/>
    <w:rPr>
      <w:sz w:val="18"/>
    </w:rPr>
  </w:style>
  <w:style w:type="paragraph" w:customStyle="1" w:styleId="zaddressfrontcover">
    <w:name w:val="z address front cover"/>
    <w:basedOn w:val="Normal"/>
    <w:rsid w:val="00976740"/>
    <w:pPr>
      <w:tabs>
        <w:tab w:val="right" w:pos="9360"/>
      </w:tabs>
    </w:pPr>
  </w:style>
  <w:style w:type="paragraph" w:styleId="Title">
    <w:name w:val="Title"/>
    <w:basedOn w:val="Normal"/>
    <w:next w:val="Normal"/>
    <w:link w:val="TitleChar"/>
    <w:qFormat/>
    <w:rsid w:val="00976740"/>
    <w:pPr>
      <w:pBdr>
        <w:top w:val="dotted" w:sz="2" w:space="1" w:color="632423" w:themeColor="accent2" w:themeShade="80"/>
        <w:bottom w:val="dotted" w:sz="2" w:space="6" w:color="632423" w:themeColor="accent2" w:themeShade="80"/>
      </w:pBdr>
    </w:pPr>
    <w:rPr>
      <w:b/>
      <w:sz w:val="44"/>
      <w:szCs w:val="44"/>
    </w:rPr>
  </w:style>
  <w:style w:type="paragraph" w:customStyle="1" w:styleId="Heading16pt">
    <w:name w:val="Heading 16pt"/>
    <w:basedOn w:val="Normal"/>
    <w:link w:val="Heading16ptChar"/>
    <w:rsid w:val="00976740"/>
    <w:pPr>
      <w:keepNext/>
      <w:tabs>
        <w:tab w:val="right" w:leader="dot" w:pos="8460"/>
      </w:tabs>
      <w:spacing w:after="120"/>
    </w:pPr>
    <w:rPr>
      <w:rFonts w:cs="Arial"/>
      <w:b/>
      <w:bCs/>
      <w:sz w:val="32"/>
    </w:rPr>
  </w:style>
  <w:style w:type="paragraph" w:customStyle="1" w:styleId="Entrydefinition">
    <w:name w:val="Entry definition"/>
    <w:rsid w:val="00976740"/>
    <w:pPr>
      <w:spacing w:before="60"/>
    </w:pPr>
    <w:rPr>
      <w:rFonts w:ascii="Arial" w:hAnsi="Arial" w:cs="Arial"/>
      <w:b/>
      <w:color w:val="000000"/>
      <w:sz w:val="18"/>
    </w:rPr>
  </w:style>
  <w:style w:type="paragraph" w:customStyle="1" w:styleId="Body9pt">
    <w:name w:val="Body 9pt"/>
    <w:basedOn w:val="Normal"/>
    <w:rsid w:val="00976740"/>
    <w:pPr>
      <w:autoSpaceDE w:val="0"/>
      <w:autoSpaceDN w:val="0"/>
      <w:adjustRightInd w:val="0"/>
      <w:spacing w:after="60"/>
      <w:jc w:val="both"/>
    </w:pPr>
    <w:rPr>
      <w:rFonts w:cs="Arial"/>
      <w:color w:val="000000"/>
      <w:sz w:val="18"/>
      <w:szCs w:val="18"/>
    </w:rPr>
  </w:style>
  <w:style w:type="paragraph" w:customStyle="1" w:styleId="ItemEntry">
    <w:name w:val="Item Entry"/>
    <w:rsid w:val="00976740"/>
    <w:pPr>
      <w:tabs>
        <w:tab w:val="num" w:pos="576"/>
      </w:tabs>
      <w:ind w:left="576" w:hanging="432"/>
    </w:pPr>
    <w:rPr>
      <w:rFonts w:ascii="Arial" w:hAnsi="Arial"/>
      <w:bCs/>
      <w:sz w:val="18"/>
    </w:rPr>
  </w:style>
  <w:style w:type="paragraph" w:customStyle="1" w:styleId="PARTSCOLUMNHEADER">
    <w:name w:val="PARTS COLUMN HEADER"/>
    <w:rsid w:val="00976740"/>
    <w:pPr>
      <w:tabs>
        <w:tab w:val="left" w:pos="1440"/>
        <w:tab w:val="left" w:pos="3845"/>
        <w:tab w:val="left" w:pos="7200"/>
        <w:tab w:val="right" w:pos="9240"/>
      </w:tabs>
      <w:spacing w:before="120" w:after="120" w:line="240" w:lineRule="exact"/>
    </w:pPr>
    <w:rPr>
      <w:rFonts w:ascii="Arial" w:hAnsi="Arial"/>
      <w:b/>
    </w:rPr>
  </w:style>
  <w:style w:type="paragraph" w:customStyle="1" w:styleId="groundinstructions">
    <w:name w:val="ground instructions"/>
    <w:basedOn w:val="Normal"/>
    <w:rsid w:val="00976740"/>
    <w:pPr>
      <w:ind w:firstLine="360"/>
      <w:jc w:val="both"/>
    </w:pPr>
    <w:rPr>
      <w:rFonts w:cs="Arial"/>
      <w:color w:val="000000"/>
      <w:szCs w:val="24"/>
    </w:rPr>
  </w:style>
  <w:style w:type="paragraph" w:customStyle="1" w:styleId="Entrynumberedsteps">
    <w:name w:val="Entry numbered steps"/>
    <w:autoRedefine/>
    <w:rsid w:val="00976740"/>
    <w:pPr>
      <w:tabs>
        <w:tab w:val="num" w:pos="576"/>
      </w:tabs>
      <w:ind w:left="576" w:hanging="432"/>
    </w:pPr>
    <w:rPr>
      <w:rFonts w:ascii="Arial" w:eastAsia="新細明體" w:hAnsi="Arial"/>
      <w:color w:val="000000"/>
      <w:sz w:val="16"/>
    </w:rPr>
  </w:style>
  <w:style w:type="character" w:customStyle="1" w:styleId="Filepath">
    <w:name w:val="Filepath"/>
    <w:rsid w:val="00976740"/>
    <w:rPr>
      <w:rFonts w:ascii="Courier New" w:hAnsi="Courier New"/>
      <w:b/>
      <w:sz w:val="16"/>
    </w:rPr>
  </w:style>
  <w:style w:type="paragraph" w:customStyle="1" w:styleId="Entrynumbered1">
    <w:name w:val="Entry numbered 1"/>
    <w:basedOn w:val="Entrynumberedsteps"/>
    <w:autoRedefine/>
    <w:rsid w:val="00976740"/>
  </w:style>
  <w:style w:type="paragraph" w:customStyle="1" w:styleId="Indented1">
    <w:name w:val="Indented1"/>
    <w:autoRedefine/>
    <w:rsid w:val="00976740"/>
    <w:pPr>
      <w:ind w:left="576" w:hanging="432"/>
    </w:pPr>
    <w:rPr>
      <w:rFonts w:ascii="Arial" w:eastAsia="新細明體" w:hAnsi="Arial"/>
      <w:color w:val="000000"/>
      <w:sz w:val="16"/>
    </w:rPr>
  </w:style>
  <w:style w:type="paragraph" w:customStyle="1" w:styleId="Entrynumber1">
    <w:name w:val="Entry number 1"/>
    <w:basedOn w:val="Entrynumberedsteps"/>
    <w:autoRedefine/>
    <w:rsid w:val="00976740"/>
  </w:style>
  <w:style w:type="paragraph" w:customStyle="1" w:styleId="Specifications">
    <w:name w:val="Specifications"/>
    <w:autoRedefine/>
    <w:rsid w:val="00976740"/>
    <w:pPr>
      <w:tabs>
        <w:tab w:val="left" w:leader="dot" w:pos="3960"/>
        <w:tab w:val="right" w:leader="dot" w:pos="9360"/>
      </w:tabs>
    </w:pPr>
    <w:rPr>
      <w:rFonts w:ascii="Arial" w:eastAsia="新細明體" w:hAnsi="Arial"/>
    </w:rPr>
  </w:style>
  <w:style w:type="paragraph" w:customStyle="1" w:styleId="Specifications2">
    <w:name w:val="Specifications 2"/>
    <w:basedOn w:val="Specifications"/>
    <w:rsid w:val="00976740"/>
    <w:pPr>
      <w:tabs>
        <w:tab w:val="clear" w:pos="3960"/>
      </w:tabs>
    </w:pPr>
    <w:rPr>
      <w:color w:val="000000"/>
    </w:rPr>
  </w:style>
  <w:style w:type="paragraph" w:customStyle="1" w:styleId="Spec3column">
    <w:name w:val="Spec 3 column"/>
    <w:basedOn w:val="Specifications"/>
    <w:autoRedefine/>
    <w:rsid w:val="00976740"/>
    <w:pPr>
      <w:tabs>
        <w:tab w:val="clear" w:pos="9360"/>
        <w:tab w:val="left" w:leader="dot" w:pos="7200"/>
      </w:tabs>
    </w:pPr>
    <w:rPr>
      <w:color w:val="000000"/>
    </w:rPr>
  </w:style>
  <w:style w:type="paragraph" w:customStyle="1" w:styleId="Spec3columnheading">
    <w:name w:val="Spec 3 column heading"/>
    <w:basedOn w:val="Spec3column"/>
    <w:rsid w:val="00976740"/>
    <w:pPr>
      <w:tabs>
        <w:tab w:val="left" w:pos="3960"/>
        <w:tab w:val="left" w:pos="7200"/>
      </w:tabs>
      <w:spacing w:after="120"/>
    </w:pPr>
    <w:rPr>
      <w:b/>
    </w:rPr>
  </w:style>
  <w:style w:type="paragraph" w:customStyle="1" w:styleId="EntryNW">
    <w:name w:val="Entry NW"/>
    <w:rsid w:val="00976740"/>
    <w:pPr>
      <w:ind w:left="144"/>
    </w:pPr>
    <w:rPr>
      <w:rFonts w:ascii="Arial" w:eastAsia="新細明體" w:hAnsi="Arial"/>
      <w:b/>
      <w:sz w:val="16"/>
    </w:rPr>
  </w:style>
  <w:style w:type="paragraph" w:customStyle="1" w:styleId="Entrynw0">
    <w:name w:val="Entry nw"/>
    <w:basedOn w:val="Normal"/>
    <w:rsid w:val="00976740"/>
    <w:pPr>
      <w:tabs>
        <w:tab w:val="left" w:pos="2160"/>
      </w:tabs>
    </w:pPr>
    <w:rPr>
      <w:rFonts w:eastAsia="新細明體"/>
      <w:sz w:val="18"/>
    </w:rPr>
  </w:style>
  <w:style w:type="paragraph" w:customStyle="1" w:styleId="Indent">
    <w:name w:val="Indent"/>
    <w:basedOn w:val="Normal"/>
    <w:rsid w:val="00976740"/>
    <w:pPr>
      <w:jc w:val="both"/>
    </w:pPr>
    <w:rPr>
      <w:rFonts w:eastAsia="新細明體" w:cs="Arial"/>
      <w:szCs w:val="24"/>
    </w:rPr>
  </w:style>
  <w:style w:type="paragraph" w:customStyle="1" w:styleId="INDENTEDPARAGRAPH">
    <w:name w:val="INDENTED PARAGRAPH"/>
    <w:rsid w:val="00976740"/>
    <w:pPr>
      <w:tabs>
        <w:tab w:val="left" w:pos="384"/>
      </w:tabs>
      <w:spacing w:line="240" w:lineRule="exact"/>
      <w:ind w:left="475" w:hanging="475"/>
    </w:pPr>
    <w:rPr>
      <w:rFonts w:ascii="Bookman" w:eastAsia="新細明體" w:hAnsi="Bookman"/>
    </w:rPr>
  </w:style>
  <w:style w:type="paragraph" w:customStyle="1" w:styleId="Indent2in">
    <w:name w:val="Indent 2in"/>
    <w:basedOn w:val="Body"/>
    <w:rsid w:val="00976740"/>
    <w:pPr>
      <w:tabs>
        <w:tab w:val="left" w:pos="1800"/>
        <w:tab w:val="left" w:pos="2880"/>
      </w:tabs>
      <w:spacing w:before="240"/>
      <w:ind w:left="360"/>
      <w:jc w:val="left"/>
    </w:pPr>
    <w:rPr>
      <w:rFonts w:eastAsia="新細明體"/>
    </w:rPr>
  </w:style>
  <w:style w:type="paragraph" w:customStyle="1" w:styleId="Heading14pt">
    <w:name w:val="Heading 14pt"/>
    <w:basedOn w:val="Normal"/>
    <w:rsid w:val="00976740"/>
    <w:pPr>
      <w:keepNext/>
      <w:tabs>
        <w:tab w:val="right" w:leader="dot" w:pos="8460"/>
      </w:tabs>
      <w:spacing w:after="120"/>
    </w:pPr>
    <w:rPr>
      <w:rFonts w:eastAsia="新細明體" w:cs="Arial"/>
      <w:b/>
      <w:bCs/>
      <w:sz w:val="28"/>
    </w:rPr>
  </w:style>
  <w:style w:type="paragraph" w:customStyle="1" w:styleId="Fig">
    <w:name w:val="Fig"/>
    <w:rsid w:val="00976740"/>
    <w:pPr>
      <w:spacing w:after="240"/>
      <w:jc w:val="center"/>
    </w:pPr>
    <w:rPr>
      <w:rFonts w:ascii="Arial" w:eastAsia="MS Mincho" w:hAnsi="Arial"/>
      <w:b/>
      <w:sz w:val="24"/>
    </w:rPr>
  </w:style>
  <w:style w:type="paragraph" w:customStyle="1" w:styleId="Heading2TwoColumn">
    <w:name w:val="Heading 2 Two Column"/>
    <w:basedOn w:val="Heading2"/>
    <w:rsid w:val="00976740"/>
    <w:pPr>
      <w:spacing w:before="0"/>
    </w:pPr>
    <w:rPr>
      <w:rFonts w:eastAsia="新細明體"/>
    </w:rPr>
  </w:style>
  <w:style w:type="paragraph" w:customStyle="1" w:styleId="PartsLstHeader">
    <w:name w:val="Parts Lst Header"/>
    <w:basedOn w:val="PartsList"/>
    <w:rsid w:val="00976740"/>
    <w:pPr>
      <w:tabs>
        <w:tab w:val="left" w:pos="1440"/>
        <w:tab w:val="left" w:pos="2880"/>
        <w:tab w:val="left" w:pos="7200"/>
        <w:tab w:val="right" w:pos="9360"/>
      </w:tabs>
      <w:spacing w:after="120"/>
    </w:pPr>
    <w:rPr>
      <w:rFonts w:eastAsia="新細明體"/>
      <w:b/>
    </w:rPr>
  </w:style>
  <w:style w:type="paragraph" w:customStyle="1" w:styleId="PartsListnosize">
    <w:name w:val="Parts List no size"/>
    <w:basedOn w:val="PartsList"/>
    <w:rsid w:val="00976740"/>
    <w:pPr>
      <w:tabs>
        <w:tab w:val="clear" w:pos="7200"/>
      </w:tabs>
    </w:pPr>
    <w:rPr>
      <w:rFonts w:eastAsia="新細明體"/>
    </w:rPr>
  </w:style>
  <w:style w:type="paragraph" w:customStyle="1" w:styleId="Specification1">
    <w:name w:val="Specification 1"/>
    <w:autoRedefine/>
    <w:rsid w:val="00976740"/>
    <w:pPr>
      <w:tabs>
        <w:tab w:val="right" w:leader="dot" w:pos="8640"/>
      </w:tabs>
    </w:pPr>
    <w:rPr>
      <w:rFonts w:ascii="Arial" w:eastAsia="新細明體" w:hAnsi="Arial"/>
    </w:rPr>
  </w:style>
  <w:style w:type="paragraph" w:customStyle="1" w:styleId="Heading18pt">
    <w:name w:val="Heading 18pt"/>
    <w:basedOn w:val="Normal"/>
    <w:rsid w:val="00976740"/>
    <w:pPr>
      <w:keepNext/>
      <w:tabs>
        <w:tab w:val="right" w:leader="dot" w:pos="8460"/>
      </w:tabs>
      <w:spacing w:after="120"/>
    </w:pPr>
    <w:rPr>
      <w:rFonts w:eastAsia="新細明體" w:cs="Arial"/>
      <w:b/>
      <w:bCs/>
      <w:sz w:val="36"/>
    </w:rPr>
  </w:style>
  <w:style w:type="paragraph" w:customStyle="1" w:styleId="Specifications3incolumn">
    <w:name w:val="Specifications 3in column"/>
    <w:basedOn w:val="Specifications"/>
    <w:rsid w:val="00976740"/>
    <w:pPr>
      <w:tabs>
        <w:tab w:val="clear" w:pos="3960"/>
        <w:tab w:val="clear" w:pos="9360"/>
        <w:tab w:val="right" w:leader="dot" w:pos="4320"/>
      </w:tabs>
    </w:pPr>
  </w:style>
  <w:style w:type="paragraph" w:customStyle="1" w:styleId="Spec3columnnoleader">
    <w:name w:val="Spec 3 column no leader"/>
    <w:basedOn w:val="Spec3columnheading"/>
    <w:rsid w:val="00976740"/>
    <w:pPr>
      <w:spacing w:after="0"/>
    </w:pPr>
    <w:rPr>
      <w:b w:val="0"/>
    </w:rPr>
  </w:style>
  <w:style w:type="paragraph" w:customStyle="1" w:styleId="Hollowblock">
    <w:name w:val="Hollowblock"/>
    <w:basedOn w:val="Number"/>
    <w:rsid w:val="00976740"/>
    <w:pPr>
      <w:tabs>
        <w:tab w:val="clear" w:pos="720"/>
        <w:tab w:val="num" w:pos="360"/>
      </w:tabs>
      <w:ind w:left="360" w:hanging="360"/>
    </w:pPr>
  </w:style>
  <w:style w:type="paragraph" w:customStyle="1" w:styleId="List1">
    <w:name w:val="List 1"/>
    <w:basedOn w:val="INDENTEDPARAGRAPH"/>
    <w:rsid w:val="00976740"/>
    <w:pPr>
      <w:tabs>
        <w:tab w:val="clear" w:pos="384"/>
        <w:tab w:val="left" w:leader="dot" w:pos="8640"/>
      </w:tabs>
      <w:spacing w:line="240" w:lineRule="auto"/>
      <w:ind w:left="360" w:hanging="360"/>
    </w:pPr>
    <w:rPr>
      <w:rFonts w:ascii="Arial" w:hAnsi="Arial"/>
      <w:color w:val="000000"/>
    </w:rPr>
  </w:style>
  <w:style w:type="paragraph" w:customStyle="1" w:styleId="Listspace2">
    <w:name w:val="List space 2"/>
    <w:basedOn w:val="Number"/>
    <w:rsid w:val="00976740"/>
    <w:pPr>
      <w:tabs>
        <w:tab w:val="clear" w:pos="720"/>
      </w:tabs>
      <w:spacing w:before="40" w:after="40"/>
      <w:ind w:left="0" w:firstLine="0"/>
    </w:pPr>
  </w:style>
  <w:style w:type="character" w:customStyle="1" w:styleId="BodyIndentChar">
    <w:name w:val="Body Indent Char"/>
    <w:basedOn w:val="DefaultParagraphFont"/>
    <w:link w:val="BodyIndent"/>
    <w:rsid w:val="00976740"/>
    <w:rPr>
      <w:rFonts w:ascii="Arial" w:hAnsi="Arial"/>
      <w:bCs/>
      <w:color w:val="000000"/>
      <w:lang w:val="en-US" w:eastAsia="en-US" w:bidi="ar-SA"/>
    </w:rPr>
  </w:style>
  <w:style w:type="paragraph" w:styleId="BalloonText">
    <w:name w:val="Balloon Text"/>
    <w:basedOn w:val="Normal"/>
    <w:link w:val="BalloonTextChar"/>
    <w:rsid w:val="00976740"/>
    <w:rPr>
      <w:rFonts w:ascii="Tahoma" w:eastAsia="新細明體" w:hAnsi="Tahoma" w:cs="Tahoma"/>
      <w:sz w:val="16"/>
      <w:szCs w:val="16"/>
    </w:rPr>
  </w:style>
  <w:style w:type="character" w:styleId="FootnoteReference">
    <w:name w:val="footnote reference"/>
    <w:basedOn w:val="DefaultParagraphFont"/>
    <w:semiHidden/>
    <w:rsid w:val="00976740"/>
    <w:rPr>
      <w:vertAlign w:val="superscript"/>
    </w:rPr>
  </w:style>
  <w:style w:type="character" w:styleId="EndnoteReference">
    <w:name w:val="endnote reference"/>
    <w:basedOn w:val="DefaultParagraphFont"/>
    <w:semiHidden/>
    <w:rsid w:val="00976740"/>
    <w:rPr>
      <w:vertAlign w:val="superscript"/>
    </w:rPr>
  </w:style>
  <w:style w:type="table" w:styleId="TableGrid">
    <w:name w:val="Table Grid"/>
    <w:basedOn w:val="TableNormal"/>
    <w:rsid w:val="009767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forEurope">
    <w:name w:val="TOC for Europe"/>
    <w:basedOn w:val="TOC1"/>
    <w:next w:val="Normal"/>
    <w:qFormat/>
    <w:rsid w:val="00976740"/>
    <w:pPr>
      <w:keepLines/>
      <w:tabs>
        <w:tab w:val="right" w:leader="dot" w:pos="9360"/>
      </w:tabs>
      <w:spacing w:after="200" w:line="276" w:lineRule="auto"/>
    </w:pPr>
    <w:rPr>
      <w:color w:val="000000"/>
    </w:rPr>
  </w:style>
  <w:style w:type="paragraph" w:styleId="TOCHeading">
    <w:name w:val="TOC Heading"/>
    <w:basedOn w:val="Heading1"/>
    <w:next w:val="Normal"/>
    <w:uiPriority w:val="39"/>
    <w:unhideWhenUsed/>
    <w:qFormat/>
    <w:rsid w:val="00976740"/>
    <w:pPr>
      <w:keepLines/>
      <w:tabs>
        <w:tab w:val="clear" w:pos="8460"/>
      </w:tabs>
      <w:spacing w:before="480" w:after="0"/>
      <w:outlineLvl w:val="9"/>
    </w:pPr>
    <w:rPr>
      <w:rFonts w:asciiTheme="majorHAnsi" w:eastAsiaTheme="majorEastAsia" w:hAnsiTheme="majorHAnsi" w:cstheme="majorBidi"/>
      <w:color w:val="365F91" w:themeColor="accent1" w:themeShade="BF"/>
      <w:sz w:val="28"/>
      <w:szCs w:val="28"/>
    </w:rPr>
  </w:style>
  <w:style w:type="paragraph" w:styleId="NormalWeb">
    <w:name w:val="Normal (Web)"/>
    <w:basedOn w:val="Normal"/>
    <w:uiPriority w:val="99"/>
    <w:unhideWhenUsed/>
    <w:rsid w:val="00976740"/>
    <w:pPr>
      <w:spacing w:before="100" w:beforeAutospacing="1" w:after="100" w:afterAutospacing="1"/>
    </w:pPr>
    <w:rPr>
      <w:rFonts w:ascii="Times New Roman"/>
      <w:szCs w:val="24"/>
    </w:rPr>
  </w:style>
  <w:style w:type="paragraph" w:styleId="NoSpacing">
    <w:name w:val="No Spacing"/>
    <w:uiPriority w:val="1"/>
    <w:qFormat/>
    <w:rsid w:val="00976740"/>
    <w:rPr>
      <w:rFonts w:asciiTheme="minorHAnsi" w:eastAsiaTheme="minorHAnsi" w:hAnsiTheme="minorHAnsi" w:cstheme="minorBidi"/>
      <w:sz w:val="22"/>
      <w:szCs w:val="22"/>
    </w:rPr>
  </w:style>
  <w:style w:type="character" w:customStyle="1" w:styleId="Heading1Char">
    <w:name w:val="Heading 1 Char"/>
    <w:basedOn w:val="DefaultParagraphFont"/>
    <w:link w:val="Heading1"/>
    <w:rsid w:val="00976740"/>
    <w:rPr>
      <w:rFonts w:ascii="Arial" w:eastAsiaTheme="minorHAnsi" w:hAnsi="Arial" w:cs="Arial"/>
      <w:b/>
      <w:bCs/>
      <w:sz w:val="32"/>
      <w:szCs w:val="22"/>
    </w:rPr>
  </w:style>
  <w:style w:type="character" w:customStyle="1" w:styleId="Heading3Char">
    <w:name w:val="Heading 3 Char"/>
    <w:basedOn w:val="DefaultParagraphFont"/>
    <w:link w:val="Heading3"/>
    <w:rsid w:val="00976740"/>
    <w:rPr>
      <w:rFonts w:ascii="Arial" w:eastAsiaTheme="minorHAnsi" w:hAnsi="Arial" w:cstheme="minorBidi"/>
      <w:b/>
      <w:sz w:val="22"/>
      <w:szCs w:val="22"/>
    </w:rPr>
  </w:style>
  <w:style w:type="character" w:customStyle="1" w:styleId="TitleChar">
    <w:name w:val="Title Char"/>
    <w:basedOn w:val="DefaultParagraphFont"/>
    <w:link w:val="Title"/>
    <w:uiPriority w:val="10"/>
    <w:rsid w:val="00976740"/>
    <w:rPr>
      <w:rFonts w:ascii="Arial" w:hAnsi="Arial"/>
      <w:b/>
      <w:sz w:val="44"/>
      <w:szCs w:val="44"/>
    </w:rPr>
  </w:style>
  <w:style w:type="paragraph" w:customStyle="1" w:styleId="StyleBoldLinespacing15lines">
    <w:name w:val="Style Bold Line spacing:  1.5 lines"/>
    <w:basedOn w:val="Normal"/>
    <w:rsid w:val="00976740"/>
    <w:pPr>
      <w:spacing w:line="360" w:lineRule="auto"/>
    </w:pPr>
    <w:rPr>
      <w:b/>
      <w:bCs/>
    </w:rPr>
  </w:style>
  <w:style w:type="paragraph" w:customStyle="1" w:styleId="ATNumber">
    <w:name w:val="AT Number"/>
    <w:autoRedefine/>
    <w:qFormat/>
    <w:rsid w:val="00976740"/>
    <w:pPr>
      <w:tabs>
        <w:tab w:val="num" w:pos="360"/>
      </w:tabs>
      <w:ind w:left="360" w:hanging="360"/>
      <w:jc w:val="both"/>
    </w:pPr>
    <w:rPr>
      <w:rFonts w:ascii="Arial" w:eastAsia="細明體" w:hAnsi="Arial"/>
      <w:snapToGrid w:val="0"/>
    </w:rPr>
  </w:style>
  <w:style w:type="character" w:customStyle="1" w:styleId="NumberChar">
    <w:name w:val="Number Char"/>
    <w:link w:val="Number"/>
    <w:rsid w:val="00976740"/>
    <w:rPr>
      <w:rFonts w:ascii="Arial" w:eastAsia="細明體" w:hAnsi="Arial"/>
      <w:snapToGrid w:val="0"/>
      <w:sz w:val="19"/>
    </w:rPr>
  </w:style>
  <w:style w:type="character" w:customStyle="1" w:styleId="PhotoChar">
    <w:name w:val="Photo Char"/>
    <w:link w:val="Photo"/>
    <w:rsid w:val="001E56B4"/>
    <w:rPr>
      <w:rFonts w:ascii="Arial" w:hAnsi="Arial"/>
    </w:rPr>
  </w:style>
  <w:style w:type="character" w:customStyle="1" w:styleId="FigureChar">
    <w:name w:val="Figure Char"/>
    <w:link w:val="Figure"/>
    <w:rsid w:val="001E56B4"/>
    <w:rPr>
      <w:rFonts w:ascii="Arial" w:hAnsi="Arial" w:cs="Arial"/>
      <w:i/>
      <w:color w:val="000000"/>
      <w:sz w:val="19"/>
    </w:rPr>
  </w:style>
  <w:style w:type="character" w:customStyle="1" w:styleId="BodyChar">
    <w:name w:val="Body Char"/>
    <w:rsid w:val="004A0D8C"/>
    <w:rPr>
      <w:rFonts w:ascii="Arial" w:hAnsi="Arial" w:cs="Arial"/>
      <w:color w:val="000000"/>
      <w:lang w:val="en-US" w:eastAsia="en-US" w:bidi="ar-SA"/>
    </w:rPr>
  </w:style>
  <w:style w:type="paragraph" w:customStyle="1" w:styleId="PARTSLISTFORMATING">
    <w:name w:val="PARTS LIST FORMATING"/>
    <w:rsid w:val="004B3E47"/>
    <w:pPr>
      <w:tabs>
        <w:tab w:val="left" w:leader="dot" w:pos="720"/>
        <w:tab w:val="left" w:leader="dot" w:pos="3120"/>
        <w:tab w:val="left" w:leader="dot" w:pos="7200"/>
        <w:tab w:val="right" w:leader="dot" w:pos="9240"/>
      </w:tabs>
      <w:spacing w:line="240" w:lineRule="exact"/>
    </w:pPr>
    <w:rPr>
      <w:rFonts w:ascii="Arial" w:eastAsia="新細明體" w:hAnsi="Arial"/>
      <w:lang w:eastAsia="zh-TW"/>
    </w:rPr>
  </w:style>
  <w:style w:type="paragraph" w:styleId="BodyText">
    <w:name w:val="Body Text"/>
    <w:basedOn w:val="Normal"/>
    <w:link w:val="BodyTextChar"/>
    <w:rsid w:val="004B3E47"/>
    <w:pPr>
      <w:tabs>
        <w:tab w:val="left" w:pos="720"/>
        <w:tab w:val="left" w:pos="3600"/>
        <w:tab w:val="left" w:pos="7200"/>
        <w:tab w:val="right" w:pos="9360"/>
      </w:tabs>
      <w:spacing w:line="240" w:lineRule="exact"/>
    </w:pPr>
    <w:rPr>
      <w:rFonts w:eastAsia="細明體"/>
      <w:b/>
    </w:rPr>
  </w:style>
  <w:style w:type="character" w:customStyle="1" w:styleId="BodyTextChar">
    <w:name w:val="Body Text Char"/>
    <w:basedOn w:val="DefaultParagraphFont"/>
    <w:link w:val="BodyText"/>
    <w:semiHidden/>
    <w:rsid w:val="004B3E47"/>
    <w:rPr>
      <w:rFonts w:ascii="Arial" w:eastAsia="細明體" w:hAnsi="Arial"/>
      <w:b/>
      <w:lang w:eastAsia="zh-TW"/>
    </w:rPr>
  </w:style>
  <w:style w:type="character" w:styleId="CommentReference">
    <w:name w:val="annotation reference"/>
    <w:basedOn w:val="DefaultParagraphFont"/>
    <w:semiHidden/>
    <w:unhideWhenUsed/>
    <w:rsid w:val="00A82B90"/>
    <w:rPr>
      <w:sz w:val="16"/>
      <w:szCs w:val="16"/>
    </w:rPr>
  </w:style>
  <w:style w:type="paragraph" w:styleId="CommentText">
    <w:name w:val="annotation text"/>
    <w:basedOn w:val="Normal"/>
    <w:link w:val="CommentTextChar"/>
    <w:semiHidden/>
    <w:unhideWhenUsed/>
    <w:rsid w:val="00A82B90"/>
  </w:style>
  <w:style w:type="character" w:customStyle="1" w:styleId="CommentTextChar">
    <w:name w:val="Comment Text Char"/>
    <w:basedOn w:val="DefaultParagraphFont"/>
    <w:link w:val="CommentText"/>
    <w:semiHidden/>
    <w:rsid w:val="00A82B90"/>
    <w:rPr>
      <w:rFonts w:ascii="Arial" w:hAnsi="Arial"/>
    </w:rPr>
  </w:style>
  <w:style w:type="paragraph" w:styleId="CommentSubject">
    <w:name w:val="annotation subject"/>
    <w:basedOn w:val="CommentText"/>
    <w:next w:val="CommentText"/>
    <w:link w:val="CommentSubjectChar"/>
    <w:semiHidden/>
    <w:unhideWhenUsed/>
    <w:rsid w:val="00A82B90"/>
    <w:rPr>
      <w:b/>
      <w:bCs/>
    </w:rPr>
  </w:style>
  <w:style w:type="character" w:customStyle="1" w:styleId="CommentSubjectChar">
    <w:name w:val="Comment Subject Char"/>
    <w:basedOn w:val="CommentTextChar"/>
    <w:link w:val="CommentSubject"/>
    <w:semiHidden/>
    <w:rsid w:val="00A82B90"/>
    <w:rPr>
      <w:rFonts w:ascii="Arial" w:hAnsi="Arial"/>
      <w:b/>
      <w:bCs/>
    </w:rPr>
  </w:style>
  <w:style w:type="paragraph" w:styleId="ListParagraph">
    <w:name w:val="List Paragraph"/>
    <w:basedOn w:val="Normal"/>
    <w:uiPriority w:val="34"/>
    <w:qFormat/>
    <w:rsid w:val="00822532"/>
    <w:pPr>
      <w:ind w:left="720"/>
      <w:contextualSpacing/>
    </w:pPr>
  </w:style>
  <w:style w:type="paragraph" w:styleId="List2">
    <w:name w:val="List 2"/>
    <w:basedOn w:val="Normal"/>
    <w:unhideWhenUsed/>
    <w:rsid w:val="0096127E"/>
    <w:pPr>
      <w:ind w:left="566" w:hanging="283"/>
      <w:contextualSpacing/>
    </w:pPr>
  </w:style>
  <w:style w:type="character" w:customStyle="1" w:styleId="HeaderChar">
    <w:name w:val="Header Char"/>
    <w:link w:val="Header"/>
    <w:uiPriority w:val="99"/>
    <w:rsid w:val="00073358"/>
    <w:rPr>
      <w:rFonts w:ascii="Arial" w:hAnsi="Arial"/>
    </w:rPr>
  </w:style>
  <w:style w:type="character" w:customStyle="1" w:styleId="FooterChar">
    <w:name w:val="Footer Char"/>
    <w:basedOn w:val="DefaultParagraphFont"/>
    <w:link w:val="Footer"/>
    <w:uiPriority w:val="99"/>
    <w:rsid w:val="005E4804"/>
    <w:rPr>
      <w:rFonts w:asciiTheme="minorHAnsi"/>
      <w:sz w:val="22"/>
      <w:szCs w:val="22"/>
      <w:lang w:val="de-DE" w:eastAsia="zh-CN"/>
    </w:rPr>
  </w:style>
  <w:style w:type="numbering" w:customStyle="1" w:styleId="NoList1">
    <w:name w:val="No List1"/>
    <w:next w:val="NoList"/>
    <w:semiHidden/>
    <w:rsid w:val="006109D6"/>
  </w:style>
  <w:style w:type="paragraph" w:styleId="BodyTextIndent3">
    <w:name w:val="Body Text Indent 3"/>
    <w:basedOn w:val="Normal"/>
    <w:link w:val="BodyTextIndent3Char"/>
    <w:rsid w:val="006109D6"/>
    <w:pPr>
      <w:spacing w:after="120"/>
      <w:ind w:left="360"/>
    </w:pPr>
    <w:rPr>
      <w:rFonts w:ascii="Arial" w:eastAsia="新細明體" w:hAnsi="Arial" w:cs="Times New Roman"/>
      <w:sz w:val="16"/>
      <w:szCs w:val="16"/>
      <w:lang w:eastAsia="en-US"/>
    </w:rPr>
  </w:style>
  <w:style w:type="character" w:customStyle="1" w:styleId="BodyTextIndent3Char">
    <w:name w:val="Body Text Indent 3 Char"/>
    <w:basedOn w:val="DefaultParagraphFont"/>
    <w:link w:val="BodyTextIndent3"/>
    <w:rsid w:val="006109D6"/>
    <w:rPr>
      <w:rFonts w:ascii="Arial" w:eastAsia="新細明體" w:hAnsi="Arial"/>
      <w:sz w:val="16"/>
      <w:szCs w:val="16"/>
    </w:rPr>
  </w:style>
  <w:style w:type="paragraph" w:customStyle="1" w:styleId="Warning">
    <w:name w:val="Warning"/>
    <w:rsid w:val="006109D6"/>
    <w:rPr>
      <w:rFonts w:ascii="Arial" w:eastAsia="新細明體" w:hAnsi="Arial"/>
      <w:color w:val="FFFFFF"/>
      <w:sz w:val="16"/>
    </w:rPr>
  </w:style>
  <w:style w:type="paragraph" w:customStyle="1" w:styleId="BodyIndent">
    <w:name w:val="Body Indent"/>
    <w:link w:val="BodyIndentChar"/>
    <w:rsid w:val="006109D6"/>
    <w:pPr>
      <w:spacing w:before="120" w:after="120"/>
      <w:ind w:left="360"/>
      <w:jc w:val="both"/>
    </w:pPr>
    <w:rPr>
      <w:rFonts w:ascii="Arial" w:hAnsi="Arial"/>
      <w:bCs/>
      <w:color w:val="000000"/>
    </w:rPr>
  </w:style>
  <w:style w:type="paragraph" w:customStyle="1" w:styleId="BoxTest">
    <w:name w:val="Box Test"/>
    <w:rsid w:val="006109D6"/>
    <w:pPr>
      <w:pBdr>
        <w:top w:val="single" w:sz="4" w:space="1" w:color="auto"/>
        <w:left w:val="single" w:sz="4" w:space="4" w:color="auto"/>
        <w:bottom w:val="single" w:sz="4" w:space="1" w:color="auto"/>
        <w:right w:val="single" w:sz="4" w:space="4" w:color="auto"/>
      </w:pBdr>
      <w:spacing w:after="120"/>
      <w:jc w:val="both"/>
    </w:pPr>
    <w:rPr>
      <w:rFonts w:ascii="Arial" w:eastAsia="新細明體" w:hAnsi="Arial"/>
    </w:rPr>
  </w:style>
  <w:style w:type="paragraph" w:customStyle="1" w:styleId="Title1">
    <w:name w:val="Title1"/>
    <w:basedOn w:val="Heading1"/>
    <w:rsid w:val="006109D6"/>
    <w:pPr>
      <w:spacing w:before="0" w:line="240" w:lineRule="auto"/>
    </w:pPr>
    <w:rPr>
      <w:rFonts w:ascii="Helvetica" w:eastAsia="新細明體" w:hAnsi="Helvetica"/>
      <w:szCs w:val="20"/>
      <w:lang w:eastAsia="en-US"/>
    </w:rPr>
  </w:style>
  <w:style w:type="paragraph" w:customStyle="1" w:styleId="BoxText">
    <w:name w:val="Box Text"/>
    <w:rsid w:val="006109D6"/>
    <w:pPr>
      <w:pBdr>
        <w:top w:val="single" w:sz="4" w:space="1" w:color="auto"/>
        <w:left w:val="single" w:sz="4" w:space="4" w:color="auto"/>
        <w:bottom w:val="single" w:sz="4" w:space="1" w:color="auto"/>
        <w:right w:val="single" w:sz="4" w:space="4" w:color="auto"/>
      </w:pBdr>
      <w:spacing w:after="120"/>
      <w:jc w:val="both"/>
    </w:pPr>
    <w:rPr>
      <w:rFonts w:ascii="Arial" w:eastAsia="新細明體" w:hAnsi="Arial"/>
    </w:rPr>
  </w:style>
  <w:style w:type="paragraph" w:styleId="BodyTextIndent">
    <w:name w:val="Body Text Indent"/>
    <w:basedOn w:val="Normal"/>
    <w:link w:val="BodyTextIndentChar"/>
    <w:rsid w:val="006109D6"/>
    <w:pPr>
      <w:spacing w:line="240" w:lineRule="exact"/>
      <w:ind w:left="360" w:hanging="360"/>
    </w:pPr>
    <w:rPr>
      <w:rFonts w:ascii="Arial" w:eastAsia="新細明體" w:hAnsi="Arial" w:cs="Times New Roman"/>
      <w:sz w:val="20"/>
      <w:szCs w:val="20"/>
      <w:lang w:eastAsia="en-US"/>
    </w:rPr>
  </w:style>
  <w:style w:type="character" w:customStyle="1" w:styleId="BodyTextIndentChar">
    <w:name w:val="Body Text Indent Char"/>
    <w:basedOn w:val="DefaultParagraphFont"/>
    <w:link w:val="BodyTextIndent"/>
    <w:rsid w:val="006109D6"/>
    <w:rPr>
      <w:rFonts w:ascii="Arial" w:eastAsia="新細明體" w:hAnsi="Arial"/>
    </w:rPr>
  </w:style>
  <w:style w:type="paragraph" w:customStyle="1" w:styleId="WMH">
    <w:name w:val="WMH"/>
    <w:basedOn w:val="Body"/>
    <w:rsid w:val="006109D6"/>
    <w:pPr>
      <w:tabs>
        <w:tab w:val="right" w:pos="9360"/>
      </w:tabs>
      <w:spacing w:before="0" w:after="0"/>
    </w:pPr>
    <w:rPr>
      <w:rFonts w:eastAsia="新細明體"/>
      <w:sz w:val="20"/>
    </w:rPr>
  </w:style>
  <w:style w:type="paragraph" w:customStyle="1" w:styleId="Style1">
    <w:name w:val="Style1"/>
    <w:basedOn w:val="Normal"/>
    <w:link w:val="Style1Char"/>
    <w:rsid w:val="006109D6"/>
    <w:pPr>
      <w:tabs>
        <w:tab w:val="right" w:leader="dot" w:pos="8460"/>
      </w:tabs>
      <w:spacing w:after="120"/>
    </w:pPr>
    <w:rPr>
      <w:rFonts w:ascii="Arial" w:eastAsia="新細明體" w:hAnsi="Arial" w:cs="Arial"/>
      <w:b/>
      <w:bCs/>
      <w:sz w:val="28"/>
      <w:szCs w:val="20"/>
      <w:lang w:eastAsia="en-US"/>
    </w:rPr>
  </w:style>
  <w:style w:type="character" w:customStyle="1" w:styleId="Style1Char">
    <w:name w:val="Style1 Char"/>
    <w:link w:val="Style1"/>
    <w:rsid w:val="006109D6"/>
    <w:rPr>
      <w:rFonts w:ascii="Arial" w:eastAsia="新細明體" w:hAnsi="Arial" w:cs="Arial"/>
      <w:b/>
      <w:bCs/>
      <w:sz w:val="28"/>
    </w:rPr>
  </w:style>
  <w:style w:type="paragraph" w:customStyle="1" w:styleId="StyleListNumberJustified">
    <w:name w:val="Style List Number + Justified"/>
    <w:basedOn w:val="ListNumber"/>
    <w:rsid w:val="006109D6"/>
    <w:pPr>
      <w:numPr>
        <w:numId w:val="4"/>
      </w:numPr>
      <w:tabs>
        <w:tab w:val="clear" w:pos="1152"/>
        <w:tab w:val="left" w:pos="360"/>
      </w:tabs>
      <w:jc w:val="both"/>
    </w:pPr>
    <w:rPr>
      <w:rFonts w:ascii="Arial" w:eastAsia="新細明體" w:hAnsi="Arial" w:cs="Times New Roman"/>
      <w:sz w:val="20"/>
      <w:szCs w:val="20"/>
      <w:lang w:eastAsia="en-US"/>
    </w:rPr>
  </w:style>
  <w:style w:type="paragraph" w:customStyle="1" w:styleId="StyleListNumberBlack">
    <w:name w:val="Style List Number + Black"/>
    <w:basedOn w:val="ListNumber"/>
    <w:link w:val="StyleListNumberBlackChar"/>
    <w:rsid w:val="006109D6"/>
    <w:pPr>
      <w:numPr>
        <w:numId w:val="0"/>
      </w:numPr>
      <w:tabs>
        <w:tab w:val="clear" w:pos="1152"/>
        <w:tab w:val="left" w:pos="360"/>
        <w:tab w:val="num" w:pos="720"/>
      </w:tabs>
      <w:ind w:left="720" w:hanging="360"/>
      <w:jc w:val="both"/>
    </w:pPr>
    <w:rPr>
      <w:rFonts w:ascii="Arial" w:eastAsia="新細明體" w:hAnsi="Arial" w:cs="Times New Roman"/>
      <w:color w:val="000000"/>
      <w:sz w:val="20"/>
      <w:lang w:eastAsia="en-US"/>
    </w:rPr>
  </w:style>
  <w:style w:type="character" w:customStyle="1" w:styleId="ListNumberChar">
    <w:name w:val="List Number Char"/>
    <w:link w:val="ListNumber"/>
    <w:rsid w:val="006109D6"/>
    <w:rPr>
      <w:rFonts w:asciiTheme="minorHAnsi" w:hAnsiTheme="minorHAnsi" w:cstheme="minorBidi"/>
      <w:sz w:val="22"/>
      <w:szCs w:val="24"/>
      <w:lang w:eastAsia="zh-TW"/>
    </w:rPr>
  </w:style>
  <w:style w:type="character" w:customStyle="1" w:styleId="StyleListNumberBlackChar">
    <w:name w:val="Style List Number + Black Char"/>
    <w:link w:val="StyleListNumberBlack"/>
    <w:rsid w:val="006109D6"/>
    <w:rPr>
      <w:rFonts w:ascii="Arial" w:eastAsia="新細明體" w:hAnsi="Arial"/>
      <w:color w:val="000000"/>
      <w:szCs w:val="24"/>
    </w:rPr>
  </w:style>
  <w:style w:type="paragraph" w:customStyle="1" w:styleId="StyleListNumberBlackJustified">
    <w:name w:val="Style List Number + Black Justified"/>
    <w:basedOn w:val="ListNumber"/>
    <w:rsid w:val="006109D6"/>
    <w:pPr>
      <w:numPr>
        <w:numId w:val="0"/>
      </w:numPr>
      <w:tabs>
        <w:tab w:val="clear" w:pos="1152"/>
        <w:tab w:val="left" w:pos="360"/>
        <w:tab w:val="num" w:pos="720"/>
      </w:tabs>
      <w:ind w:left="720" w:hanging="360"/>
      <w:jc w:val="both"/>
    </w:pPr>
    <w:rPr>
      <w:rFonts w:ascii="Arial" w:eastAsia="新細明體" w:hAnsi="Arial" w:cs="Times New Roman"/>
      <w:color w:val="000000"/>
      <w:sz w:val="20"/>
      <w:szCs w:val="20"/>
      <w:lang w:eastAsia="en-US"/>
    </w:rPr>
  </w:style>
  <w:style w:type="character" w:customStyle="1" w:styleId="List5Char">
    <w:name w:val="List 5 Char"/>
    <w:link w:val="List5"/>
    <w:rsid w:val="006109D6"/>
    <w:rPr>
      <w:rFonts w:asciiTheme="minorHAnsi" w:hAnsiTheme="minorHAnsi" w:cstheme="minorBidi"/>
      <w:sz w:val="22"/>
      <w:szCs w:val="22"/>
      <w:lang w:eastAsia="zh-TW"/>
    </w:rPr>
  </w:style>
  <w:style w:type="table" w:customStyle="1" w:styleId="TableGrid1">
    <w:name w:val="Table Grid1"/>
    <w:basedOn w:val="TableNormal"/>
    <w:next w:val="TableGrid"/>
    <w:uiPriority w:val="39"/>
    <w:rsid w:val="006109D6"/>
    <w:rPr>
      <w:rFonts w:eastAsia="新細明體"/>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NumberLeft">
    <w:name w:val="Style List Number + Left"/>
    <w:basedOn w:val="ListNumber"/>
    <w:rsid w:val="006109D6"/>
    <w:pPr>
      <w:numPr>
        <w:numId w:val="0"/>
      </w:numPr>
      <w:tabs>
        <w:tab w:val="clear" w:pos="1152"/>
        <w:tab w:val="left" w:pos="360"/>
        <w:tab w:val="num" w:pos="720"/>
      </w:tabs>
      <w:ind w:left="720" w:hanging="360"/>
    </w:pPr>
    <w:rPr>
      <w:rFonts w:ascii="Arial" w:eastAsia="新細明體" w:hAnsi="Arial" w:cs="Times New Roman"/>
      <w:sz w:val="20"/>
      <w:szCs w:val="20"/>
      <w:lang w:eastAsia="en-US"/>
    </w:rPr>
  </w:style>
  <w:style w:type="paragraph" w:customStyle="1" w:styleId="CENTEREDHEADING">
    <w:name w:val="CENTERED HEADING"/>
    <w:rsid w:val="006109D6"/>
    <w:pPr>
      <w:tabs>
        <w:tab w:val="left" w:leader="dot" w:pos="720"/>
        <w:tab w:val="left" w:leader="dot" w:pos="3120"/>
        <w:tab w:val="left" w:leader="dot" w:pos="7200"/>
        <w:tab w:val="right" w:leader="dot" w:pos="9240"/>
      </w:tabs>
      <w:spacing w:line="240" w:lineRule="exact"/>
      <w:jc w:val="center"/>
    </w:pPr>
    <w:rPr>
      <w:rFonts w:ascii="Courier" w:eastAsia="新細明體" w:hAnsi="Courier"/>
      <w:sz w:val="16"/>
    </w:rPr>
  </w:style>
  <w:style w:type="paragraph" w:customStyle="1" w:styleId="STANDARDPARAGRAPH">
    <w:name w:val="STANDARD PARAGRAPH"/>
    <w:rsid w:val="006109D6"/>
    <w:pPr>
      <w:spacing w:line="240" w:lineRule="exact"/>
    </w:pPr>
    <w:rPr>
      <w:rFonts w:ascii="Bookman" w:eastAsia="新細明體" w:hAnsi="Bookman"/>
      <w:lang w:eastAsia="zh-TW"/>
    </w:rPr>
  </w:style>
  <w:style w:type="paragraph" w:styleId="BodyTextIndent2">
    <w:name w:val="Body Text Indent 2"/>
    <w:basedOn w:val="Normal"/>
    <w:link w:val="BodyTextIndent2Char"/>
    <w:rsid w:val="006109D6"/>
    <w:pPr>
      <w:ind w:left="-720"/>
    </w:pPr>
    <w:rPr>
      <w:rFonts w:ascii="Times New Roman" w:eastAsia="新細明體" w:hAnsi="Times New Roman" w:cs="Times New Roman"/>
      <w:szCs w:val="24"/>
      <w:lang w:eastAsia="en-US"/>
    </w:rPr>
  </w:style>
  <w:style w:type="character" w:customStyle="1" w:styleId="BodyTextIndent2Char">
    <w:name w:val="Body Text Indent 2 Char"/>
    <w:basedOn w:val="DefaultParagraphFont"/>
    <w:link w:val="BodyTextIndent2"/>
    <w:rsid w:val="006109D6"/>
    <w:rPr>
      <w:rFonts w:eastAsia="新細明體"/>
      <w:sz w:val="24"/>
      <w:szCs w:val="24"/>
    </w:rPr>
  </w:style>
  <w:style w:type="character" w:customStyle="1" w:styleId="Heading16ptChar">
    <w:name w:val="Heading 16pt Char"/>
    <w:link w:val="Heading16pt"/>
    <w:rsid w:val="006109D6"/>
    <w:rPr>
      <w:rFonts w:asciiTheme="minorHAnsi" w:hAnsiTheme="minorHAnsi" w:cs="Arial"/>
      <w:b/>
      <w:bCs/>
      <w:sz w:val="32"/>
      <w:szCs w:val="22"/>
      <w:lang w:eastAsia="zh-TW"/>
    </w:rPr>
  </w:style>
  <w:style w:type="character" w:customStyle="1" w:styleId="BalloonTextChar">
    <w:name w:val="Balloon Text Char"/>
    <w:link w:val="BalloonText"/>
    <w:rsid w:val="006109D6"/>
    <w:rPr>
      <w:rFonts w:ascii="Tahoma" w:eastAsia="新細明體" w:hAnsi="Tahoma" w:cs="Tahoma"/>
      <w:sz w:val="16"/>
      <w:szCs w:val="16"/>
      <w:lang w:eastAsia="zh-TW"/>
    </w:rPr>
  </w:style>
  <w:style w:type="paragraph" w:customStyle="1" w:styleId="Default">
    <w:name w:val="Default"/>
    <w:rsid w:val="006109D6"/>
    <w:pPr>
      <w:widowControl w:val="0"/>
      <w:autoSpaceDE w:val="0"/>
      <w:autoSpaceDN w:val="0"/>
      <w:adjustRightInd w:val="0"/>
    </w:pPr>
    <w:rPr>
      <w:rFonts w:ascii="Arial" w:eastAsia="新細明體" w:hAnsi="Arial" w:cs="Arial"/>
      <w:color w:val="000000"/>
      <w:sz w:val="24"/>
      <w:szCs w:val="24"/>
      <w:lang w:eastAsia="zh-TW"/>
    </w:rPr>
  </w:style>
  <w:style w:type="paragraph" w:customStyle="1" w:styleId="CM2">
    <w:name w:val="CM2"/>
    <w:basedOn w:val="Default"/>
    <w:next w:val="Default"/>
    <w:uiPriority w:val="99"/>
    <w:rsid w:val="006109D6"/>
    <w:rPr>
      <w:color w:val="auto"/>
    </w:rPr>
  </w:style>
  <w:style w:type="paragraph" w:customStyle="1" w:styleId="CM3">
    <w:name w:val="CM3"/>
    <w:basedOn w:val="Default"/>
    <w:next w:val="Default"/>
    <w:uiPriority w:val="99"/>
    <w:rsid w:val="006109D6"/>
    <w:rPr>
      <w:color w:val="auto"/>
    </w:rPr>
  </w:style>
  <w:style w:type="paragraph" w:styleId="BodyText2">
    <w:name w:val="Body Text 2"/>
    <w:basedOn w:val="Normal"/>
    <w:link w:val="BodyText2Char"/>
    <w:rsid w:val="006109D6"/>
    <w:pPr>
      <w:spacing w:after="120" w:line="480" w:lineRule="auto"/>
    </w:pPr>
    <w:rPr>
      <w:rFonts w:ascii="Arial" w:eastAsia="新細明體" w:hAnsi="Arial" w:cs="Times New Roman"/>
      <w:sz w:val="20"/>
      <w:szCs w:val="20"/>
      <w:lang w:eastAsia="en-US"/>
    </w:rPr>
  </w:style>
  <w:style w:type="character" w:customStyle="1" w:styleId="BodyText2Char">
    <w:name w:val="Body Text 2 Char"/>
    <w:basedOn w:val="DefaultParagraphFont"/>
    <w:link w:val="BodyText2"/>
    <w:rsid w:val="006109D6"/>
    <w:rPr>
      <w:rFonts w:ascii="Arial" w:eastAsia="新細明體" w:hAnsi="Arial"/>
    </w:rPr>
  </w:style>
  <w:style w:type="paragraph" w:customStyle="1" w:styleId="4">
    <w:name w:val="4"/>
    <w:basedOn w:val="Normal"/>
    <w:rsid w:val="006109D6"/>
    <w:pPr>
      <w:spacing w:line="260" w:lineRule="exact"/>
    </w:pPr>
    <w:rPr>
      <w:rFonts w:ascii="Arial" w:eastAsia="新細明體" w:hAnsi="Arial" w:cs="Arial"/>
      <w:sz w:val="18"/>
      <w:szCs w:val="24"/>
    </w:rPr>
  </w:style>
  <w:style w:type="paragraph" w:customStyle="1" w:styleId="3">
    <w:name w:val="3"/>
    <w:basedOn w:val="Heading5"/>
    <w:rsid w:val="006109D6"/>
    <w:pPr>
      <w:spacing w:line="240" w:lineRule="auto"/>
      <w:ind w:left="0" w:firstLine="0"/>
      <w:jc w:val="left"/>
    </w:pPr>
    <w:rPr>
      <w:rFonts w:ascii="Times New Roman" w:eastAsia="新細明體" w:hAnsi="Times New Roman" w:cs="Times New Roman"/>
      <w:bCs/>
      <w:sz w:val="18"/>
      <w:szCs w:val="24"/>
    </w:rPr>
  </w:style>
  <w:style w:type="numbering" w:customStyle="1" w:styleId="Style4">
    <w:name w:val="Style4"/>
    <w:rsid w:val="00E62FD8"/>
    <w:pPr>
      <w:numPr>
        <w:numId w:val="7"/>
      </w:numPr>
    </w:pPr>
  </w:style>
  <w:style w:type="character" w:customStyle="1" w:styleId="shorttext">
    <w:name w:val="short_text"/>
    <w:basedOn w:val="DefaultParagraphFont"/>
    <w:rsid w:val="00E62F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0702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oter" Target="footer8.xml"/><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footer" Target="footer6.xml"/><Relationship Id="rId133" Type="http://schemas.openxmlformats.org/officeDocument/2006/relationships/image" Target="media/image91.jpeg"/><Relationship Id="rId138" Type="http://schemas.openxmlformats.org/officeDocument/2006/relationships/image" Target="media/image96.jpeg"/><Relationship Id="rId154" Type="http://schemas.openxmlformats.org/officeDocument/2006/relationships/image" Target="media/image112.jpeg"/><Relationship Id="rId159" Type="http://schemas.openxmlformats.org/officeDocument/2006/relationships/oleObject" Target="embeddings/oleObject2.bin"/><Relationship Id="rId170" Type="http://schemas.openxmlformats.org/officeDocument/2006/relationships/image" Target="media/image124.png"/><Relationship Id="rId16" Type="http://schemas.openxmlformats.org/officeDocument/2006/relationships/footer" Target="footer3.xml"/><Relationship Id="rId107" Type="http://schemas.microsoft.com/office/2007/relationships/hdphoto" Target="media/hdphoto13.wdp"/><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3.png"/><Relationship Id="rId58" Type="http://schemas.microsoft.com/office/2007/relationships/hdphoto" Target="media/hdphoto6.wdp"/><Relationship Id="rId74" Type="http://schemas.openxmlformats.org/officeDocument/2006/relationships/image" Target="media/image50.jpeg"/><Relationship Id="rId79" Type="http://schemas.openxmlformats.org/officeDocument/2006/relationships/image" Target="media/image54.png"/><Relationship Id="rId102" Type="http://schemas.openxmlformats.org/officeDocument/2006/relationships/image" Target="media/image76.jpeg"/><Relationship Id="rId123" Type="http://schemas.openxmlformats.org/officeDocument/2006/relationships/image" Target="media/image88.jpeg"/><Relationship Id="rId128" Type="http://schemas.openxmlformats.org/officeDocument/2006/relationships/footer" Target="footer13.xml"/><Relationship Id="rId144" Type="http://schemas.openxmlformats.org/officeDocument/2006/relationships/image" Target="media/image102.jpeg"/><Relationship Id="rId149" Type="http://schemas.openxmlformats.org/officeDocument/2006/relationships/image" Target="media/image107.jpeg"/><Relationship Id="rId5" Type="http://schemas.openxmlformats.org/officeDocument/2006/relationships/customXml" Target="../customXml/item5.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15.png"/><Relationship Id="rId165" Type="http://schemas.openxmlformats.org/officeDocument/2006/relationships/image" Target="media/image119.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footer" Target="footer7.xml"/><Relationship Id="rId118" Type="http://schemas.openxmlformats.org/officeDocument/2006/relationships/footer" Target="footer9.xml"/><Relationship Id="rId134" Type="http://schemas.openxmlformats.org/officeDocument/2006/relationships/image" Target="media/image92.jpeg"/><Relationship Id="rId139" Type="http://schemas.openxmlformats.org/officeDocument/2006/relationships/image" Target="media/image97.jpeg"/><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image" Target="media/image108.jpeg"/><Relationship Id="rId155" Type="http://schemas.openxmlformats.org/officeDocument/2006/relationships/footer" Target="footer17.xml"/><Relationship Id="rId171"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image" Target="media/image3.png"/><Relationship Id="rId33" Type="http://schemas.openxmlformats.org/officeDocument/2006/relationships/image" Target="media/image17.jpeg"/><Relationship Id="rId38" Type="http://schemas.microsoft.com/office/2007/relationships/hdphoto" Target="media/hdphoto2.wdp"/><Relationship Id="rId59" Type="http://schemas.openxmlformats.org/officeDocument/2006/relationships/image" Target="media/image37.png"/><Relationship Id="rId103" Type="http://schemas.microsoft.com/office/2007/relationships/hdphoto" Target="media/hdphoto11.wdp"/><Relationship Id="rId108" Type="http://schemas.openxmlformats.org/officeDocument/2006/relationships/image" Target="media/image79.png"/><Relationship Id="rId124" Type="http://schemas.openxmlformats.org/officeDocument/2006/relationships/image" Target="media/image89.png"/><Relationship Id="rId129" Type="http://schemas.openxmlformats.org/officeDocument/2006/relationships/footer" Target="footer14.xml"/><Relationship Id="rId54" Type="http://schemas.openxmlformats.org/officeDocument/2006/relationships/image" Target="media/image34.png"/><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6.png"/><Relationship Id="rId166"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microsoft.com/office/2007/relationships/hdphoto" Target="media/hdphoto1.wdp"/><Relationship Id="rId49" Type="http://schemas.openxmlformats.org/officeDocument/2006/relationships/image" Target="media/image30.png"/><Relationship Id="rId57" Type="http://schemas.openxmlformats.org/officeDocument/2006/relationships/image" Target="media/image36.png"/><Relationship Id="rId106" Type="http://schemas.openxmlformats.org/officeDocument/2006/relationships/image" Target="media/image78.png"/><Relationship Id="rId114" Type="http://schemas.openxmlformats.org/officeDocument/2006/relationships/image" Target="media/image81.png"/><Relationship Id="rId119" Type="http://schemas.openxmlformats.org/officeDocument/2006/relationships/image" Target="media/image84.jpeg"/><Relationship Id="rId127" Type="http://schemas.openxmlformats.org/officeDocument/2006/relationships/footer" Target="footer12.xml"/><Relationship Id="rId10" Type="http://schemas.openxmlformats.org/officeDocument/2006/relationships/footnotes" Target="footnotes.xml"/><Relationship Id="rId31" Type="http://schemas.openxmlformats.org/officeDocument/2006/relationships/image" Target="media/image15.png"/><Relationship Id="rId44" Type="http://schemas.microsoft.com/office/2007/relationships/hdphoto" Target="media/hdphoto3.wdp"/><Relationship Id="rId52" Type="http://schemas.openxmlformats.org/officeDocument/2006/relationships/image" Target="media/image32.png"/><Relationship Id="rId60" Type="http://schemas.microsoft.com/office/2007/relationships/hdphoto" Target="media/hdphoto7.wdp"/><Relationship Id="rId65" Type="http://schemas.openxmlformats.org/officeDocument/2006/relationships/image" Target="media/image42.png"/><Relationship Id="rId73" Type="http://schemas.openxmlformats.org/officeDocument/2006/relationships/image" Target="media/image49.png"/><Relationship Id="rId78" Type="http://schemas.microsoft.com/office/2007/relationships/hdphoto" Target="media/hdphoto9.wdp"/><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microsoft.com/office/2007/relationships/hdphoto" Target="media/hdphoto10.wdp"/><Relationship Id="rId122" Type="http://schemas.openxmlformats.org/officeDocument/2006/relationships/image" Target="media/image87.png"/><Relationship Id="rId130" Type="http://schemas.openxmlformats.org/officeDocument/2006/relationships/footer" Target="footer15.xml"/><Relationship Id="rId135" Type="http://schemas.openxmlformats.org/officeDocument/2006/relationships/image" Target="media/image93.jpeg"/><Relationship Id="rId143" Type="http://schemas.openxmlformats.org/officeDocument/2006/relationships/image" Target="media/image101.jpeg"/><Relationship Id="rId148" Type="http://schemas.openxmlformats.org/officeDocument/2006/relationships/image" Target="media/image106.jpeg"/><Relationship Id="rId151" Type="http://schemas.openxmlformats.org/officeDocument/2006/relationships/image" Target="media/image109.png"/><Relationship Id="rId156" Type="http://schemas.openxmlformats.org/officeDocument/2006/relationships/image" Target="media/image113.png"/><Relationship Id="rId164" Type="http://schemas.openxmlformats.org/officeDocument/2006/relationships/footer" Target="footer18.xml"/><Relationship Id="rId169" Type="http://schemas.openxmlformats.org/officeDocument/2006/relationships/image" Target="media/image123.pn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image" Target="media/image21.png"/><Relationship Id="rId109" Type="http://schemas.microsoft.com/office/2007/relationships/hdphoto" Target="media/hdphoto14.wdp"/><Relationship Id="rId34" Type="http://schemas.openxmlformats.org/officeDocument/2006/relationships/image" Target="media/image18.jpeg"/><Relationship Id="rId50" Type="http://schemas.microsoft.com/office/2007/relationships/hdphoto" Target="media/hdphoto4.wdp"/><Relationship Id="rId55" Type="http://schemas.microsoft.com/office/2007/relationships/hdphoto" Target="media/hdphoto5.wdp"/><Relationship Id="rId76" Type="http://schemas.openxmlformats.org/officeDocument/2006/relationships/image" Target="media/image52.png"/><Relationship Id="rId97" Type="http://schemas.openxmlformats.org/officeDocument/2006/relationships/image" Target="media/image72.png"/><Relationship Id="rId104" Type="http://schemas.openxmlformats.org/officeDocument/2006/relationships/image" Target="media/image77.jpeg"/><Relationship Id="rId120" Type="http://schemas.openxmlformats.org/officeDocument/2006/relationships/image" Target="media/image85.jpeg"/><Relationship Id="rId125" Type="http://schemas.openxmlformats.org/officeDocument/2006/relationships/footer" Target="footer10.xml"/><Relationship Id="rId141" Type="http://schemas.openxmlformats.org/officeDocument/2006/relationships/image" Target="media/image99.png"/><Relationship Id="rId146" Type="http://schemas.openxmlformats.org/officeDocument/2006/relationships/image" Target="media/image104.png"/><Relationship Id="rId167" Type="http://schemas.openxmlformats.org/officeDocument/2006/relationships/image" Target="media/image121.jpeg"/><Relationship Id="rId7" Type="http://schemas.openxmlformats.org/officeDocument/2006/relationships/styles" Target="styles.xml"/><Relationship Id="rId71" Type="http://schemas.microsoft.com/office/2007/relationships/hdphoto" Target="media/hdphoto8.wdp"/><Relationship Id="rId92" Type="http://schemas.openxmlformats.org/officeDocument/2006/relationships/image" Target="media/image67.png"/><Relationship Id="rId162" Type="http://schemas.openxmlformats.org/officeDocument/2006/relationships/image" Target="media/image117.png"/><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image" Target="media/image10.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43.jpeg"/><Relationship Id="rId87" Type="http://schemas.openxmlformats.org/officeDocument/2006/relationships/image" Target="media/image62.png"/><Relationship Id="rId110" Type="http://schemas.openxmlformats.org/officeDocument/2006/relationships/image" Target="media/image80.png"/><Relationship Id="rId115" Type="http://schemas.openxmlformats.org/officeDocument/2006/relationships/image" Target="media/image82.png"/><Relationship Id="rId131" Type="http://schemas.openxmlformats.org/officeDocument/2006/relationships/footer" Target="footer16.xml"/><Relationship Id="rId136" Type="http://schemas.openxmlformats.org/officeDocument/2006/relationships/image" Target="media/image94.jpeg"/><Relationship Id="rId157" Type="http://schemas.openxmlformats.org/officeDocument/2006/relationships/oleObject" Target="embeddings/oleObject1.bin"/><Relationship Id="rId61" Type="http://schemas.openxmlformats.org/officeDocument/2006/relationships/image" Target="media/image38.png"/><Relationship Id="rId82" Type="http://schemas.openxmlformats.org/officeDocument/2006/relationships/image" Target="media/image57.png"/><Relationship Id="rId152" Type="http://schemas.openxmlformats.org/officeDocument/2006/relationships/image" Target="media/image110.jpe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footer" Target="footer5.xml"/><Relationship Id="rId35" Type="http://schemas.openxmlformats.org/officeDocument/2006/relationships/image" Target="media/image19.jpeg"/><Relationship Id="rId56" Type="http://schemas.openxmlformats.org/officeDocument/2006/relationships/image" Target="media/image35.png"/><Relationship Id="rId77" Type="http://schemas.openxmlformats.org/officeDocument/2006/relationships/image" Target="media/image53.png"/><Relationship Id="rId100" Type="http://schemas.openxmlformats.org/officeDocument/2006/relationships/image" Target="media/image75.png"/><Relationship Id="rId105" Type="http://schemas.microsoft.com/office/2007/relationships/hdphoto" Target="media/hdphoto12.wdp"/><Relationship Id="rId126" Type="http://schemas.openxmlformats.org/officeDocument/2006/relationships/footer" Target="footer11.xml"/><Relationship Id="rId147" Type="http://schemas.openxmlformats.org/officeDocument/2006/relationships/image" Target="media/image105.png"/><Relationship Id="rId168" Type="http://schemas.openxmlformats.org/officeDocument/2006/relationships/image" Target="media/image122.png"/><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48.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86.jpeg"/><Relationship Id="rId142" Type="http://schemas.openxmlformats.org/officeDocument/2006/relationships/image" Target="media/image100.jpeg"/><Relationship Id="rId163" Type="http://schemas.openxmlformats.org/officeDocument/2006/relationships/image" Target="media/image118.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image" Target="media/image83.png"/><Relationship Id="rId137" Type="http://schemas.openxmlformats.org/officeDocument/2006/relationships/image" Target="media/image95.jpeg"/><Relationship Id="rId158" Type="http://schemas.openxmlformats.org/officeDocument/2006/relationships/image" Target="media/image114.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image" Target="media/image63.png"/><Relationship Id="rId111" Type="http://schemas.microsoft.com/office/2007/relationships/hdphoto" Target="media/hdphoto15.wdp"/><Relationship Id="rId132" Type="http://schemas.openxmlformats.org/officeDocument/2006/relationships/image" Target="media/image90.jpeg"/><Relationship Id="rId153"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44F7F038EE8C4592746640927D06DD" ma:contentTypeVersion="0" ma:contentTypeDescription="Create a new document." ma:contentTypeScope="" ma:versionID="621469bebe231accbdb828831cbecd40">
  <xsd:schema xmlns:xsd="http://www.w3.org/2001/XMLSchema" xmlns:xs="http://www.w3.org/2001/XMLSchema" xmlns:p="http://schemas.microsoft.com/office/2006/metadata/properties" xmlns:ns2="9c29effb-075d-4a09-800e-f1ee4aef5f90" targetNamespace="http://schemas.microsoft.com/office/2006/metadata/properties" ma:root="true" ma:fieldsID="01d7ac2ad598e3d0f55c0bc67f7b78c6" ns2:_="">
    <xsd:import namespace="9c29effb-075d-4a09-800e-f1ee4aef5f90"/>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29effb-075d-4a09-800e-f1ee4aef5f9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9c29effb-075d-4a09-800e-f1ee4aef5f90">3RMMXM4M6NZW-144-1005</_dlc_DocId>
    <_dlc_DocIdUrl xmlns="9c29effb-075d-4a09-800e-f1ee4aef5f90">
      <Url>http://intranet.jpwindustries.com/CH/PM/_layouts/15/DocIdRedir.aspx?ID=3RMMXM4M6NZW-144-1005</Url>
      <Description>3RMMXM4M6NZW-144-1005</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9667D-5DA2-4D6F-A7EA-B1C6D1AB81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29effb-075d-4a09-800e-f1ee4aef5f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07D27C-0EC4-4C53-96CE-F912FDBF7032}">
  <ds:schemaRefs>
    <ds:schemaRef ds:uri="http://schemas.microsoft.com/sharepoint/v3/contenttype/forms"/>
  </ds:schemaRefs>
</ds:datastoreItem>
</file>

<file path=customXml/itemProps3.xml><?xml version="1.0" encoding="utf-8"?>
<ds:datastoreItem xmlns:ds="http://schemas.openxmlformats.org/officeDocument/2006/customXml" ds:itemID="{C4977968-1C17-4CBF-90B0-AE158191EE09}">
  <ds:schemaRefs>
    <ds:schemaRef ds:uri="http://schemas.microsoft.com/sharepoint/events"/>
  </ds:schemaRefs>
</ds:datastoreItem>
</file>

<file path=customXml/itemProps4.xml><?xml version="1.0" encoding="utf-8"?>
<ds:datastoreItem xmlns:ds="http://schemas.openxmlformats.org/officeDocument/2006/customXml" ds:itemID="{882805CE-44CF-4A3E-AE52-27ACBAD1BD1D}">
  <ds:schemaRefs>
    <ds:schemaRef ds:uri="http://schemas.microsoft.com/office/2006/metadata/properties"/>
    <ds:schemaRef ds:uri="http://schemas.microsoft.com/office/infopath/2007/PartnerControls"/>
    <ds:schemaRef ds:uri="9c29effb-075d-4a09-800e-f1ee4aef5f90"/>
  </ds:schemaRefs>
</ds:datastoreItem>
</file>

<file path=customXml/itemProps5.xml><?xml version="1.0" encoding="utf-8"?>
<ds:datastoreItem xmlns:ds="http://schemas.openxmlformats.org/officeDocument/2006/customXml" ds:itemID="{F77E9A1B-7CC2-4BC5-B04C-CC6694C11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Pages>
  <Words>43112</Words>
  <Characters>245744</Characters>
  <Application>Microsoft Office Word</Application>
  <DocSecurity>0</DocSecurity>
  <Lines>2047</Lines>
  <Paragraphs>576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Wilton Tool Co.</Company>
  <LinksUpToDate>false</LinksUpToDate>
  <CharactersWithSpaces>288280</CharactersWithSpaces>
  <SharedDoc>false</SharedDoc>
  <HLinks>
    <vt:vector size="330" baseType="variant">
      <vt:variant>
        <vt:i4>112</vt:i4>
      </vt:variant>
      <vt:variant>
        <vt:i4>324</vt:i4>
      </vt:variant>
      <vt:variant>
        <vt:i4>0</vt:i4>
      </vt:variant>
      <vt:variant>
        <vt:i4>5</vt:i4>
      </vt:variant>
      <vt:variant>
        <vt:lpwstr/>
      </vt:variant>
      <vt:variant>
        <vt:lpwstr>_On-Off_Switch_Padlock</vt:lpwstr>
      </vt:variant>
      <vt:variant>
        <vt:i4>2949238</vt:i4>
      </vt:variant>
      <vt:variant>
        <vt:i4>321</vt:i4>
      </vt:variant>
      <vt:variant>
        <vt:i4>0</vt:i4>
      </vt:variant>
      <vt:variant>
        <vt:i4>5</vt:i4>
      </vt:variant>
      <vt:variant>
        <vt:lpwstr>http://www.waltermeier.com/</vt:lpwstr>
      </vt:variant>
      <vt:variant>
        <vt:lpwstr/>
      </vt:variant>
      <vt:variant>
        <vt:i4>1376311</vt:i4>
      </vt:variant>
      <vt:variant>
        <vt:i4>314</vt:i4>
      </vt:variant>
      <vt:variant>
        <vt:i4>0</vt:i4>
      </vt:variant>
      <vt:variant>
        <vt:i4>5</vt:i4>
      </vt:variant>
      <vt:variant>
        <vt:lpwstr/>
      </vt:variant>
      <vt:variant>
        <vt:lpwstr>_Toc304791942</vt:lpwstr>
      </vt:variant>
      <vt:variant>
        <vt:i4>1376311</vt:i4>
      </vt:variant>
      <vt:variant>
        <vt:i4>308</vt:i4>
      </vt:variant>
      <vt:variant>
        <vt:i4>0</vt:i4>
      </vt:variant>
      <vt:variant>
        <vt:i4>5</vt:i4>
      </vt:variant>
      <vt:variant>
        <vt:lpwstr/>
      </vt:variant>
      <vt:variant>
        <vt:lpwstr>_Toc304791941</vt:lpwstr>
      </vt:variant>
      <vt:variant>
        <vt:i4>1376311</vt:i4>
      </vt:variant>
      <vt:variant>
        <vt:i4>302</vt:i4>
      </vt:variant>
      <vt:variant>
        <vt:i4>0</vt:i4>
      </vt:variant>
      <vt:variant>
        <vt:i4>5</vt:i4>
      </vt:variant>
      <vt:variant>
        <vt:lpwstr/>
      </vt:variant>
      <vt:variant>
        <vt:lpwstr>_Toc304791940</vt:lpwstr>
      </vt:variant>
      <vt:variant>
        <vt:i4>1179703</vt:i4>
      </vt:variant>
      <vt:variant>
        <vt:i4>296</vt:i4>
      </vt:variant>
      <vt:variant>
        <vt:i4>0</vt:i4>
      </vt:variant>
      <vt:variant>
        <vt:i4>5</vt:i4>
      </vt:variant>
      <vt:variant>
        <vt:lpwstr/>
      </vt:variant>
      <vt:variant>
        <vt:lpwstr>_Toc304791939</vt:lpwstr>
      </vt:variant>
      <vt:variant>
        <vt:i4>1179703</vt:i4>
      </vt:variant>
      <vt:variant>
        <vt:i4>290</vt:i4>
      </vt:variant>
      <vt:variant>
        <vt:i4>0</vt:i4>
      </vt:variant>
      <vt:variant>
        <vt:i4>5</vt:i4>
      </vt:variant>
      <vt:variant>
        <vt:lpwstr/>
      </vt:variant>
      <vt:variant>
        <vt:lpwstr>_Toc304791938</vt:lpwstr>
      </vt:variant>
      <vt:variant>
        <vt:i4>1179703</vt:i4>
      </vt:variant>
      <vt:variant>
        <vt:i4>284</vt:i4>
      </vt:variant>
      <vt:variant>
        <vt:i4>0</vt:i4>
      </vt:variant>
      <vt:variant>
        <vt:i4>5</vt:i4>
      </vt:variant>
      <vt:variant>
        <vt:lpwstr/>
      </vt:variant>
      <vt:variant>
        <vt:lpwstr>_Toc304791937</vt:lpwstr>
      </vt:variant>
      <vt:variant>
        <vt:i4>1179703</vt:i4>
      </vt:variant>
      <vt:variant>
        <vt:i4>278</vt:i4>
      </vt:variant>
      <vt:variant>
        <vt:i4>0</vt:i4>
      </vt:variant>
      <vt:variant>
        <vt:i4>5</vt:i4>
      </vt:variant>
      <vt:variant>
        <vt:lpwstr/>
      </vt:variant>
      <vt:variant>
        <vt:lpwstr>_Toc304791936</vt:lpwstr>
      </vt:variant>
      <vt:variant>
        <vt:i4>1179703</vt:i4>
      </vt:variant>
      <vt:variant>
        <vt:i4>272</vt:i4>
      </vt:variant>
      <vt:variant>
        <vt:i4>0</vt:i4>
      </vt:variant>
      <vt:variant>
        <vt:i4>5</vt:i4>
      </vt:variant>
      <vt:variant>
        <vt:lpwstr/>
      </vt:variant>
      <vt:variant>
        <vt:lpwstr>_Toc304791935</vt:lpwstr>
      </vt:variant>
      <vt:variant>
        <vt:i4>1179703</vt:i4>
      </vt:variant>
      <vt:variant>
        <vt:i4>266</vt:i4>
      </vt:variant>
      <vt:variant>
        <vt:i4>0</vt:i4>
      </vt:variant>
      <vt:variant>
        <vt:i4>5</vt:i4>
      </vt:variant>
      <vt:variant>
        <vt:lpwstr/>
      </vt:variant>
      <vt:variant>
        <vt:lpwstr>_Toc304791934</vt:lpwstr>
      </vt:variant>
      <vt:variant>
        <vt:i4>1179703</vt:i4>
      </vt:variant>
      <vt:variant>
        <vt:i4>260</vt:i4>
      </vt:variant>
      <vt:variant>
        <vt:i4>0</vt:i4>
      </vt:variant>
      <vt:variant>
        <vt:i4>5</vt:i4>
      </vt:variant>
      <vt:variant>
        <vt:lpwstr/>
      </vt:variant>
      <vt:variant>
        <vt:lpwstr>_Toc304791933</vt:lpwstr>
      </vt:variant>
      <vt:variant>
        <vt:i4>1179703</vt:i4>
      </vt:variant>
      <vt:variant>
        <vt:i4>254</vt:i4>
      </vt:variant>
      <vt:variant>
        <vt:i4>0</vt:i4>
      </vt:variant>
      <vt:variant>
        <vt:i4>5</vt:i4>
      </vt:variant>
      <vt:variant>
        <vt:lpwstr/>
      </vt:variant>
      <vt:variant>
        <vt:lpwstr>_Toc304791932</vt:lpwstr>
      </vt:variant>
      <vt:variant>
        <vt:i4>1179703</vt:i4>
      </vt:variant>
      <vt:variant>
        <vt:i4>248</vt:i4>
      </vt:variant>
      <vt:variant>
        <vt:i4>0</vt:i4>
      </vt:variant>
      <vt:variant>
        <vt:i4>5</vt:i4>
      </vt:variant>
      <vt:variant>
        <vt:lpwstr/>
      </vt:variant>
      <vt:variant>
        <vt:lpwstr>_Toc304791931</vt:lpwstr>
      </vt:variant>
      <vt:variant>
        <vt:i4>1179703</vt:i4>
      </vt:variant>
      <vt:variant>
        <vt:i4>242</vt:i4>
      </vt:variant>
      <vt:variant>
        <vt:i4>0</vt:i4>
      </vt:variant>
      <vt:variant>
        <vt:i4>5</vt:i4>
      </vt:variant>
      <vt:variant>
        <vt:lpwstr/>
      </vt:variant>
      <vt:variant>
        <vt:lpwstr>_Toc304791930</vt:lpwstr>
      </vt:variant>
      <vt:variant>
        <vt:i4>1245239</vt:i4>
      </vt:variant>
      <vt:variant>
        <vt:i4>236</vt:i4>
      </vt:variant>
      <vt:variant>
        <vt:i4>0</vt:i4>
      </vt:variant>
      <vt:variant>
        <vt:i4>5</vt:i4>
      </vt:variant>
      <vt:variant>
        <vt:lpwstr/>
      </vt:variant>
      <vt:variant>
        <vt:lpwstr>_Toc304791929</vt:lpwstr>
      </vt:variant>
      <vt:variant>
        <vt:i4>1245239</vt:i4>
      </vt:variant>
      <vt:variant>
        <vt:i4>230</vt:i4>
      </vt:variant>
      <vt:variant>
        <vt:i4>0</vt:i4>
      </vt:variant>
      <vt:variant>
        <vt:i4>5</vt:i4>
      </vt:variant>
      <vt:variant>
        <vt:lpwstr/>
      </vt:variant>
      <vt:variant>
        <vt:lpwstr>_Toc304791928</vt:lpwstr>
      </vt:variant>
      <vt:variant>
        <vt:i4>1245239</vt:i4>
      </vt:variant>
      <vt:variant>
        <vt:i4>224</vt:i4>
      </vt:variant>
      <vt:variant>
        <vt:i4>0</vt:i4>
      </vt:variant>
      <vt:variant>
        <vt:i4>5</vt:i4>
      </vt:variant>
      <vt:variant>
        <vt:lpwstr/>
      </vt:variant>
      <vt:variant>
        <vt:lpwstr>_Toc304791927</vt:lpwstr>
      </vt:variant>
      <vt:variant>
        <vt:i4>1245239</vt:i4>
      </vt:variant>
      <vt:variant>
        <vt:i4>218</vt:i4>
      </vt:variant>
      <vt:variant>
        <vt:i4>0</vt:i4>
      </vt:variant>
      <vt:variant>
        <vt:i4>5</vt:i4>
      </vt:variant>
      <vt:variant>
        <vt:lpwstr/>
      </vt:variant>
      <vt:variant>
        <vt:lpwstr>_Toc304791926</vt:lpwstr>
      </vt:variant>
      <vt:variant>
        <vt:i4>1245239</vt:i4>
      </vt:variant>
      <vt:variant>
        <vt:i4>212</vt:i4>
      </vt:variant>
      <vt:variant>
        <vt:i4>0</vt:i4>
      </vt:variant>
      <vt:variant>
        <vt:i4>5</vt:i4>
      </vt:variant>
      <vt:variant>
        <vt:lpwstr/>
      </vt:variant>
      <vt:variant>
        <vt:lpwstr>_Toc304791925</vt:lpwstr>
      </vt:variant>
      <vt:variant>
        <vt:i4>1245239</vt:i4>
      </vt:variant>
      <vt:variant>
        <vt:i4>206</vt:i4>
      </vt:variant>
      <vt:variant>
        <vt:i4>0</vt:i4>
      </vt:variant>
      <vt:variant>
        <vt:i4>5</vt:i4>
      </vt:variant>
      <vt:variant>
        <vt:lpwstr/>
      </vt:variant>
      <vt:variant>
        <vt:lpwstr>_Toc304791924</vt:lpwstr>
      </vt:variant>
      <vt:variant>
        <vt:i4>1245239</vt:i4>
      </vt:variant>
      <vt:variant>
        <vt:i4>200</vt:i4>
      </vt:variant>
      <vt:variant>
        <vt:i4>0</vt:i4>
      </vt:variant>
      <vt:variant>
        <vt:i4>5</vt:i4>
      </vt:variant>
      <vt:variant>
        <vt:lpwstr/>
      </vt:variant>
      <vt:variant>
        <vt:lpwstr>_Toc304791923</vt:lpwstr>
      </vt:variant>
      <vt:variant>
        <vt:i4>1245239</vt:i4>
      </vt:variant>
      <vt:variant>
        <vt:i4>194</vt:i4>
      </vt:variant>
      <vt:variant>
        <vt:i4>0</vt:i4>
      </vt:variant>
      <vt:variant>
        <vt:i4>5</vt:i4>
      </vt:variant>
      <vt:variant>
        <vt:lpwstr/>
      </vt:variant>
      <vt:variant>
        <vt:lpwstr>_Toc304791922</vt:lpwstr>
      </vt:variant>
      <vt:variant>
        <vt:i4>1245239</vt:i4>
      </vt:variant>
      <vt:variant>
        <vt:i4>188</vt:i4>
      </vt:variant>
      <vt:variant>
        <vt:i4>0</vt:i4>
      </vt:variant>
      <vt:variant>
        <vt:i4>5</vt:i4>
      </vt:variant>
      <vt:variant>
        <vt:lpwstr/>
      </vt:variant>
      <vt:variant>
        <vt:lpwstr>_Toc304791921</vt:lpwstr>
      </vt:variant>
      <vt:variant>
        <vt:i4>1245239</vt:i4>
      </vt:variant>
      <vt:variant>
        <vt:i4>182</vt:i4>
      </vt:variant>
      <vt:variant>
        <vt:i4>0</vt:i4>
      </vt:variant>
      <vt:variant>
        <vt:i4>5</vt:i4>
      </vt:variant>
      <vt:variant>
        <vt:lpwstr/>
      </vt:variant>
      <vt:variant>
        <vt:lpwstr>_Toc304791920</vt:lpwstr>
      </vt:variant>
      <vt:variant>
        <vt:i4>1048631</vt:i4>
      </vt:variant>
      <vt:variant>
        <vt:i4>176</vt:i4>
      </vt:variant>
      <vt:variant>
        <vt:i4>0</vt:i4>
      </vt:variant>
      <vt:variant>
        <vt:i4>5</vt:i4>
      </vt:variant>
      <vt:variant>
        <vt:lpwstr/>
      </vt:variant>
      <vt:variant>
        <vt:lpwstr>_Toc304791919</vt:lpwstr>
      </vt:variant>
      <vt:variant>
        <vt:i4>1048631</vt:i4>
      </vt:variant>
      <vt:variant>
        <vt:i4>170</vt:i4>
      </vt:variant>
      <vt:variant>
        <vt:i4>0</vt:i4>
      </vt:variant>
      <vt:variant>
        <vt:i4>5</vt:i4>
      </vt:variant>
      <vt:variant>
        <vt:lpwstr/>
      </vt:variant>
      <vt:variant>
        <vt:lpwstr>_Toc304791918</vt:lpwstr>
      </vt:variant>
      <vt:variant>
        <vt:i4>1048631</vt:i4>
      </vt:variant>
      <vt:variant>
        <vt:i4>164</vt:i4>
      </vt:variant>
      <vt:variant>
        <vt:i4>0</vt:i4>
      </vt:variant>
      <vt:variant>
        <vt:i4>5</vt:i4>
      </vt:variant>
      <vt:variant>
        <vt:lpwstr/>
      </vt:variant>
      <vt:variant>
        <vt:lpwstr>_Toc304791917</vt:lpwstr>
      </vt:variant>
      <vt:variant>
        <vt:i4>1048631</vt:i4>
      </vt:variant>
      <vt:variant>
        <vt:i4>158</vt:i4>
      </vt:variant>
      <vt:variant>
        <vt:i4>0</vt:i4>
      </vt:variant>
      <vt:variant>
        <vt:i4>5</vt:i4>
      </vt:variant>
      <vt:variant>
        <vt:lpwstr/>
      </vt:variant>
      <vt:variant>
        <vt:lpwstr>_Toc304791916</vt:lpwstr>
      </vt:variant>
      <vt:variant>
        <vt:i4>1048631</vt:i4>
      </vt:variant>
      <vt:variant>
        <vt:i4>152</vt:i4>
      </vt:variant>
      <vt:variant>
        <vt:i4>0</vt:i4>
      </vt:variant>
      <vt:variant>
        <vt:i4>5</vt:i4>
      </vt:variant>
      <vt:variant>
        <vt:lpwstr/>
      </vt:variant>
      <vt:variant>
        <vt:lpwstr>_Toc304791915</vt:lpwstr>
      </vt:variant>
      <vt:variant>
        <vt:i4>1048631</vt:i4>
      </vt:variant>
      <vt:variant>
        <vt:i4>146</vt:i4>
      </vt:variant>
      <vt:variant>
        <vt:i4>0</vt:i4>
      </vt:variant>
      <vt:variant>
        <vt:i4>5</vt:i4>
      </vt:variant>
      <vt:variant>
        <vt:lpwstr/>
      </vt:variant>
      <vt:variant>
        <vt:lpwstr>_Toc304791914</vt:lpwstr>
      </vt:variant>
      <vt:variant>
        <vt:i4>1048631</vt:i4>
      </vt:variant>
      <vt:variant>
        <vt:i4>140</vt:i4>
      </vt:variant>
      <vt:variant>
        <vt:i4>0</vt:i4>
      </vt:variant>
      <vt:variant>
        <vt:i4>5</vt:i4>
      </vt:variant>
      <vt:variant>
        <vt:lpwstr/>
      </vt:variant>
      <vt:variant>
        <vt:lpwstr>_Toc304791913</vt:lpwstr>
      </vt:variant>
      <vt:variant>
        <vt:i4>1048631</vt:i4>
      </vt:variant>
      <vt:variant>
        <vt:i4>134</vt:i4>
      </vt:variant>
      <vt:variant>
        <vt:i4>0</vt:i4>
      </vt:variant>
      <vt:variant>
        <vt:i4>5</vt:i4>
      </vt:variant>
      <vt:variant>
        <vt:lpwstr/>
      </vt:variant>
      <vt:variant>
        <vt:lpwstr>_Toc304791912</vt:lpwstr>
      </vt:variant>
      <vt:variant>
        <vt:i4>1048631</vt:i4>
      </vt:variant>
      <vt:variant>
        <vt:i4>128</vt:i4>
      </vt:variant>
      <vt:variant>
        <vt:i4>0</vt:i4>
      </vt:variant>
      <vt:variant>
        <vt:i4>5</vt:i4>
      </vt:variant>
      <vt:variant>
        <vt:lpwstr/>
      </vt:variant>
      <vt:variant>
        <vt:lpwstr>_Toc304791911</vt:lpwstr>
      </vt:variant>
      <vt:variant>
        <vt:i4>1048631</vt:i4>
      </vt:variant>
      <vt:variant>
        <vt:i4>122</vt:i4>
      </vt:variant>
      <vt:variant>
        <vt:i4>0</vt:i4>
      </vt:variant>
      <vt:variant>
        <vt:i4>5</vt:i4>
      </vt:variant>
      <vt:variant>
        <vt:lpwstr/>
      </vt:variant>
      <vt:variant>
        <vt:lpwstr>_Toc304791910</vt:lpwstr>
      </vt:variant>
      <vt:variant>
        <vt:i4>1114167</vt:i4>
      </vt:variant>
      <vt:variant>
        <vt:i4>116</vt:i4>
      </vt:variant>
      <vt:variant>
        <vt:i4>0</vt:i4>
      </vt:variant>
      <vt:variant>
        <vt:i4>5</vt:i4>
      </vt:variant>
      <vt:variant>
        <vt:lpwstr/>
      </vt:variant>
      <vt:variant>
        <vt:lpwstr>_Toc304791909</vt:lpwstr>
      </vt:variant>
      <vt:variant>
        <vt:i4>1114167</vt:i4>
      </vt:variant>
      <vt:variant>
        <vt:i4>110</vt:i4>
      </vt:variant>
      <vt:variant>
        <vt:i4>0</vt:i4>
      </vt:variant>
      <vt:variant>
        <vt:i4>5</vt:i4>
      </vt:variant>
      <vt:variant>
        <vt:lpwstr/>
      </vt:variant>
      <vt:variant>
        <vt:lpwstr>_Toc304791908</vt:lpwstr>
      </vt:variant>
      <vt:variant>
        <vt:i4>1114167</vt:i4>
      </vt:variant>
      <vt:variant>
        <vt:i4>104</vt:i4>
      </vt:variant>
      <vt:variant>
        <vt:i4>0</vt:i4>
      </vt:variant>
      <vt:variant>
        <vt:i4>5</vt:i4>
      </vt:variant>
      <vt:variant>
        <vt:lpwstr/>
      </vt:variant>
      <vt:variant>
        <vt:lpwstr>_Toc304791907</vt:lpwstr>
      </vt:variant>
      <vt:variant>
        <vt:i4>1114167</vt:i4>
      </vt:variant>
      <vt:variant>
        <vt:i4>98</vt:i4>
      </vt:variant>
      <vt:variant>
        <vt:i4>0</vt:i4>
      </vt:variant>
      <vt:variant>
        <vt:i4>5</vt:i4>
      </vt:variant>
      <vt:variant>
        <vt:lpwstr/>
      </vt:variant>
      <vt:variant>
        <vt:lpwstr>_Toc304791906</vt:lpwstr>
      </vt:variant>
      <vt:variant>
        <vt:i4>1114167</vt:i4>
      </vt:variant>
      <vt:variant>
        <vt:i4>92</vt:i4>
      </vt:variant>
      <vt:variant>
        <vt:i4>0</vt:i4>
      </vt:variant>
      <vt:variant>
        <vt:i4>5</vt:i4>
      </vt:variant>
      <vt:variant>
        <vt:lpwstr/>
      </vt:variant>
      <vt:variant>
        <vt:lpwstr>_Toc304791905</vt:lpwstr>
      </vt:variant>
      <vt:variant>
        <vt:i4>1114167</vt:i4>
      </vt:variant>
      <vt:variant>
        <vt:i4>86</vt:i4>
      </vt:variant>
      <vt:variant>
        <vt:i4>0</vt:i4>
      </vt:variant>
      <vt:variant>
        <vt:i4>5</vt:i4>
      </vt:variant>
      <vt:variant>
        <vt:lpwstr/>
      </vt:variant>
      <vt:variant>
        <vt:lpwstr>_Toc304791904</vt:lpwstr>
      </vt:variant>
      <vt:variant>
        <vt:i4>1114167</vt:i4>
      </vt:variant>
      <vt:variant>
        <vt:i4>80</vt:i4>
      </vt:variant>
      <vt:variant>
        <vt:i4>0</vt:i4>
      </vt:variant>
      <vt:variant>
        <vt:i4>5</vt:i4>
      </vt:variant>
      <vt:variant>
        <vt:lpwstr/>
      </vt:variant>
      <vt:variant>
        <vt:lpwstr>_Toc304791903</vt:lpwstr>
      </vt:variant>
      <vt:variant>
        <vt:i4>1114167</vt:i4>
      </vt:variant>
      <vt:variant>
        <vt:i4>74</vt:i4>
      </vt:variant>
      <vt:variant>
        <vt:i4>0</vt:i4>
      </vt:variant>
      <vt:variant>
        <vt:i4>5</vt:i4>
      </vt:variant>
      <vt:variant>
        <vt:lpwstr/>
      </vt:variant>
      <vt:variant>
        <vt:lpwstr>_Toc304791902</vt:lpwstr>
      </vt:variant>
      <vt:variant>
        <vt:i4>1114167</vt:i4>
      </vt:variant>
      <vt:variant>
        <vt:i4>68</vt:i4>
      </vt:variant>
      <vt:variant>
        <vt:i4>0</vt:i4>
      </vt:variant>
      <vt:variant>
        <vt:i4>5</vt:i4>
      </vt:variant>
      <vt:variant>
        <vt:lpwstr/>
      </vt:variant>
      <vt:variant>
        <vt:lpwstr>_Toc304791901</vt:lpwstr>
      </vt:variant>
      <vt:variant>
        <vt:i4>1114167</vt:i4>
      </vt:variant>
      <vt:variant>
        <vt:i4>62</vt:i4>
      </vt:variant>
      <vt:variant>
        <vt:i4>0</vt:i4>
      </vt:variant>
      <vt:variant>
        <vt:i4>5</vt:i4>
      </vt:variant>
      <vt:variant>
        <vt:lpwstr/>
      </vt:variant>
      <vt:variant>
        <vt:lpwstr>_Toc304791900</vt:lpwstr>
      </vt:variant>
      <vt:variant>
        <vt:i4>1572918</vt:i4>
      </vt:variant>
      <vt:variant>
        <vt:i4>56</vt:i4>
      </vt:variant>
      <vt:variant>
        <vt:i4>0</vt:i4>
      </vt:variant>
      <vt:variant>
        <vt:i4>5</vt:i4>
      </vt:variant>
      <vt:variant>
        <vt:lpwstr/>
      </vt:variant>
      <vt:variant>
        <vt:lpwstr>_Toc304791899</vt:lpwstr>
      </vt:variant>
      <vt:variant>
        <vt:i4>1572918</vt:i4>
      </vt:variant>
      <vt:variant>
        <vt:i4>50</vt:i4>
      </vt:variant>
      <vt:variant>
        <vt:i4>0</vt:i4>
      </vt:variant>
      <vt:variant>
        <vt:i4>5</vt:i4>
      </vt:variant>
      <vt:variant>
        <vt:lpwstr/>
      </vt:variant>
      <vt:variant>
        <vt:lpwstr>_Toc304791898</vt:lpwstr>
      </vt:variant>
      <vt:variant>
        <vt:i4>1572918</vt:i4>
      </vt:variant>
      <vt:variant>
        <vt:i4>44</vt:i4>
      </vt:variant>
      <vt:variant>
        <vt:i4>0</vt:i4>
      </vt:variant>
      <vt:variant>
        <vt:i4>5</vt:i4>
      </vt:variant>
      <vt:variant>
        <vt:lpwstr/>
      </vt:variant>
      <vt:variant>
        <vt:lpwstr>_Toc304791897</vt:lpwstr>
      </vt:variant>
      <vt:variant>
        <vt:i4>1572918</vt:i4>
      </vt:variant>
      <vt:variant>
        <vt:i4>38</vt:i4>
      </vt:variant>
      <vt:variant>
        <vt:i4>0</vt:i4>
      </vt:variant>
      <vt:variant>
        <vt:i4>5</vt:i4>
      </vt:variant>
      <vt:variant>
        <vt:lpwstr/>
      </vt:variant>
      <vt:variant>
        <vt:lpwstr>_Toc304791896</vt:lpwstr>
      </vt:variant>
      <vt:variant>
        <vt:i4>1572918</vt:i4>
      </vt:variant>
      <vt:variant>
        <vt:i4>32</vt:i4>
      </vt:variant>
      <vt:variant>
        <vt:i4>0</vt:i4>
      </vt:variant>
      <vt:variant>
        <vt:i4>5</vt:i4>
      </vt:variant>
      <vt:variant>
        <vt:lpwstr/>
      </vt:variant>
      <vt:variant>
        <vt:lpwstr>_Toc304791895</vt:lpwstr>
      </vt:variant>
      <vt:variant>
        <vt:i4>1572918</vt:i4>
      </vt:variant>
      <vt:variant>
        <vt:i4>26</vt:i4>
      </vt:variant>
      <vt:variant>
        <vt:i4>0</vt:i4>
      </vt:variant>
      <vt:variant>
        <vt:i4>5</vt:i4>
      </vt:variant>
      <vt:variant>
        <vt:lpwstr/>
      </vt:variant>
      <vt:variant>
        <vt:lpwstr>_Toc304791894</vt:lpwstr>
      </vt:variant>
      <vt:variant>
        <vt:i4>1572918</vt:i4>
      </vt:variant>
      <vt:variant>
        <vt:i4>20</vt:i4>
      </vt:variant>
      <vt:variant>
        <vt:i4>0</vt:i4>
      </vt:variant>
      <vt:variant>
        <vt:i4>5</vt:i4>
      </vt:variant>
      <vt:variant>
        <vt:lpwstr/>
      </vt:variant>
      <vt:variant>
        <vt:lpwstr>_Toc304791893</vt:lpwstr>
      </vt:variant>
      <vt:variant>
        <vt:i4>1572918</vt:i4>
      </vt:variant>
      <vt:variant>
        <vt:i4>14</vt:i4>
      </vt:variant>
      <vt:variant>
        <vt:i4>0</vt:i4>
      </vt:variant>
      <vt:variant>
        <vt:i4>5</vt:i4>
      </vt:variant>
      <vt:variant>
        <vt:lpwstr/>
      </vt:variant>
      <vt:variant>
        <vt:lpwstr>_Toc304791892</vt:lpwstr>
      </vt:variant>
      <vt:variant>
        <vt:i4>1572918</vt:i4>
      </vt:variant>
      <vt:variant>
        <vt:i4>8</vt:i4>
      </vt:variant>
      <vt:variant>
        <vt:i4>0</vt:i4>
      </vt:variant>
      <vt:variant>
        <vt:i4>5</vt:i4>
      </vt:variant>
      <vt:variant>
        <vt:lpwstr/>
      </vt:variant>
      <vt:variant>
        <vt:lpwstr>_Toc304791891</vt:lpwstr>
      </vt:variant>
      <vt:variant>
        <vt:i4>1572918</vt:i4>
      </vt:variant>
      <vt:variant>
        <vt:i4>2</vt:i4>
      </vt:variant>
      <vt:variant>
        <vt:i4>0</vt:i4>
      </vt:variant>
      <vt:variant>
        <vt:i4>5</vt:i4>
      </vt:variant>
      <vt:variant>
        <vt:lpwstr/>
      </vt:variant>
      <vt:variant>
        <vt:lpwstr>_Toc304791890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Gauger Tom</dc:creator>
  <cp:lastModifiedBy>Tim Lin</cp:lastModifiedBy>
  <cp:revision>12</cp:revision>
  <cp:lastPrinted>2017-04-11T17:27:00Z</cp:lastPrinted>
  <dcterms:created xsi:type="dcterms:W3CDTF">2017-06-12T01:11:00Z</dcterms:created>
  <dcterms:modified xsi:type="dcterms:W3CDTF">2017-12-01T00:51:00Z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21f4fb73-f7c5-47b6-9be7-82c0cf6d2701</vt:lpwstr>
  </property>
  <property fmtid="{D5CDD505-2E9C-101B-9397-08002B2CF9AE}" pid="3" name="ContentTypeId">
    <vt:lpwstr>0x010100CD44F7F038EE8C4592746640927D06DD</vt:lpwstr>
  </property>
</Properties>
</file>